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F2B" w:rsidRPr="009F32F6" w:rsidRDefault="00247C96">
      <w:pPr>
        <w:spacing w:after="0"/>
        <w:ind w:right="53"/>
        <w:jc w:val="right"/>
        <w:rPr>
          <w:lang w:val="en-US"/>
        </w:rPr>
      </w:pPr>
      <w:r w:rsidRPr="009F32F6">
        <w:rPr>
          <w:b/>
          <w:i/>
          <w:sz w:val="18"/>
          <w:lang w:val="en-US"/>
        </w:rPr>
        <w:t xml:space="preserve">Appendix 18 to the Manual – </w:t>
      </w:r>
    </w:p>
    <w:p w:rsidR="00863F2B" w:rsidRPr="009F32F6" w:rsidRDefault="00247C96">
      <w:pPr>
        <w:spacing w:after="3"/>
        <w:ind w:right="55"/>
        <w:jc w:val="right"/>
        <w:rPr>
          <w:lang w:val="en-US"/>
        </w:rPr>
      </w:pPr>
      <w:r w:rsidRPr="009F32F6">
        <w:rPr>
          <w:i/>
          <w:sz w:val="18"/>
          <w:lang w:val="en-US"/>
        </w:rPr>
        <w:t xml:space="preserve">Service Acceptance Report Form </w:t>
      </w:r>
    </w:p>
    <w:p w:rsidR="00863F2B" w:rsidRPr="009F32F6" w:rsidRDefault="00247C96">
      <w:pPr>
        <w:spacing w:after="16"/>
        <w:ind w:right="9"/>
        <w:jc w:val="right"/>
        <w:rPr>
          <w:lang w:val="en-US"/>
        </w:rPr>
      </w:pPr>
      <w:r w:rsidRPr="009F32F6">
        <w:rPr>
          <w:sz w:val="20"/>
          <w:lang w:val="en-US"/>
        </w:rPr>
        <w:t xml:space="preserve"> </w:t>
      </w:r>
    </w:p>
    <w:p w:rsidR="00863F2B" w:rsidRPr="009F32F6" w:rsidRDefault="00247C96">
      <w:pPr>
        <w:spacing w:after="140"/>
        <w:ind w:left="1340" w:hanging="10"/>
        <w:jc w:val="center"/>
        <w:rPr>
          <w:lang w:val="en-US"/>
        </w:rPr>
      </w:pPr>
      <w:r w:rsidRPr="009F32F6">
        <w:rPr>
          <w:b/>
          <w:sz w:val="24"/>
          <w:lang w:val="en-US"/>
        </w:rPr>
        <w:t xml:space="preserve">SERVICE ACCEPTANCE </w:t>
      </w:r>
      <w:r w:rsidR="00B94972">
        <w:rPr>
          <w:b/>
          <w:sz w:val="24"/>
          <w:lang w:val="en-US"/>
        </w:rPr>
        <w:t>PROTOCOL</w:t>
      </w:r>
      <w:r w:rsidRPr="009F32F6">
        <w:rPr>
          <w:b/>
          <w:sz w:val="24"/>
          <w:lang w:val="en-US"/>
        </w:rPr>
        <w:t xml:space="preserve"> </w:t>
      </w:r>
    </w:p>
    <w:p w:rsidR="00863F2B" w:rsidRPr="009F32F6" w:rsidRDefault="00247C96">
      <w:pPr>
        <w:spacing w:after="140"/>
        <w:ind w:left="1340" w:right="1" w:hanging="10"/>
        <w:jc w:val="center"/>
        <w:rPr>
          <w:lang w:val="en-US"/>
        </w:rPr>
      </w:pPr>
      <w:r w:rsidRPr="00B94972">
        <w:rPr>
          <w:b/>
          <w:lang w:val="en-US"/>
        </w:rPr>
        <w:t xml:space="preserve">UNDER THE PROGRAMME </w:t>
      </w:r>
    </w:p>
    <w:p w:rsidR="00863F2B" w:rsidRPr="009F32F6" w:rsidRDefault="009F32F6">
      <w:pPr>
        <w:spacing w:after="0"/>
        <w:ind w:left="1383"/>
        <w:jc w:val="center"/>
        <w:rPr>
          <w:lang w:val="en-US"/>
        </w:rPr>
      </w:pPr>
      <w:r>
        <w:rPr>
          <w:b/>
          <w:lang w:val="en-US"/>
        </w:rPr>
        <w:t>STRATEGIC PARTNERSHIPS</w:t>
      </w:r>
      <w:r w:rsidR="00247C96" w:rsidRPr="009F32F6">
        <w:rPr>
          <w:b/>
          <w:lang w:val="en-US"/>
        </w:rPr>
        <w:t xml:space="preserve"> </w:t>
      </w:r>
    </w:p>
    <w:p w:rsidR="00863F2B" w:rsidRPr="009F32F6" w:rsidRDefault="00247C96" w:rsidP="009F32F6">
      <w:pPr>
        <w:spacing w:after="0"/>
        <w:ind w:left="1383"/>
        <w:jc w:val="center"/>
        <w:rPr>
          <w:lang w:val="en-US"/>
        </w:rPr>
      </w:pPr>
      <w:r w:rsidRPr="009F32F6">
        <w:rPr>
          <w:b/>
          <w:lang w:val="en-US"/>
        </w:rPr>
        <w:t xml:space="preserve"> </w:t>
      </w:r>
      <w:r w:rsidRPr="009F32F6">
        <w:rPr>
          <w:b/>
          <w:lang w:val="en-US"/>
        </w:rPr>
        <w:t xml:space="preserve">………………………………………………………………………………………………………………………………… </w:t>
      </w:r>
    </w:p>
    <w:p w:rsidR="00863F2B" w:rsidRPr="009F32F6" w:rsidRDefault="00247C96">
      <w:pPr>
        <w:spacing w:after="115"/>
        <w:ind w:left="2420"/>
        <w:rPr>
          <w:lang w:val="en-US"/>
        </w:rPr>
      </w:pPr>
      <w:r w:rsidRPr="009F32F6">
        <w:rPr>
          <w:i/>
          <w:sz w:val="18"/>
          <w:lang w:val="en-US"/>
        </w:rPr>
        <w:t xml:space="preserve">(please enter the name of the NAWA Programme under which the Project is being </w:t>
      </w:r>
      <w:r w:rsidRPr="009F32F6">
        <w:rPr>
          <w:i/>
          <w:sz w:val="18"/>
          <w:lang w:val="en-US"/>
        </w:rPr>
        <w:t>implemented)</w:t>
      </w:r>
      <w:r w:rsidRPr="009F32F6">
        <w:rPr>
          <w:b/>
          <w:i/>
          <w:sz w:val="24"/>
          <w:lang w:val="en-US"/>
        </w:rPr>
        <w:t xml:space="preserve"> </w:t>
      </w:r>
    </w:p>
    <w:p w:rsidR="00863F2B" w:rsidRPr="009F32F6" w:rsidRDefault="00247C96">
      <w:pPr>
        <w:spacing w:after="198"/>
        <w:ind w:right="9"/>
        <w:jc w:val="right"/>
        <w:rPr>
          <w:lang w:val="en-US"/>
        </w:rPr>
      </w:pPr>
      <w:r w:rsidRPr="009F32F6">
        <w:rPr>
          <w:b/>
          <w:sz w:val="20"/>
          <w:lang w:val="en-US"/>
        </w:rPr>
        <w:t xml:space="preserve"> </w:t>
      </w:r>
    </w:p>
    <w:p w:rsidR="00863F2B" w:rsidRPr="009F32F6" w:rsidRDefault="00247C96">
      <w:pPr>
        <w:spacing w:after="0"/>
        <w:jc w:val="right"/>
        <w:rPr>
          <w:lang w:val="en-US"/>
        </w:rPr>
      </w:pPr>
      <w:r w:rsidRPr="009F32F6">
        <w:rPr>
          <w:sz w:val="24"/>
          <w:lang w:val="en-US"/>
        </w:rPr>
        <w:t xml:space="preserve"> </w:t>
      </w:r>
    </w:p>
    <w:p w:rsidR="00863F2B" w:rsidRDefault="00247C96">
      <w:pPr>
        <w:spacing w:after="0"/>
        <w:ind w:right="55"/>
        <w:jc w:val="right"/>
      </w:pPr>
      <w:r>
        <w:rPr>
          <w:sz w:val="24"/>
        </w:rPr>
        <w:t xml:space="preserve">……………………………, ………………. </w:t>
      </w:r>
    </w:p>
    <w:p w:rsidR="00863F2B" w:rsidRDefault="00247C96">
      <w:pPr>
        <w:tabs>
          <w:tab w:val="center" w:pos="8777"/>
          <w:tab w:val="center" w:pos="9753"/>
          <w:tab w:val="center" w:pos="10461"/>
        </w:tabs>
        <w:spacing w:after="0"/>
      </w:pPr>
      <w:r>
        <w:tab/>
      </w:r>
      <w:r>
        <w:rPr>
          <w:sz w:val="16"/>
        </w:rPr>
        <w:t xml:space="preserve">  </w:t>
      </w:r>
      <w:r w:rsidR="009F32F6">
        <w:rPr>
          <w:sz w:val="16"/>
        </w:rPr>
        <w:t xml:space="preserve">          </w:t>
      </w:r>
      <w:r>
        <w:rPr>
          <w:sz w:val="16"/>
        </w:rPr>
        <w:t xml:space="preserve">(place, </w:t>
      </w:r>
      <w:proofErr w:type="spellStart"/>
      <w:r>
        <w:rPr>
          <w:sz w:val="16"/>
        </w:rPr>
        <w:t>date</w:t>
      </w:r>
      <w:proofErr w:type="spellEnd"/>
      <w:r>
        <w:rPr>
          <w:sz w:val="16"/>
        </w:rPr>
        <w:t xml:space="preserve">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</w:p>
    <w:tbl>
      <w:tblPr>
        <w:tblStyle w:val="TableGrid"/>
        <w:tblW w:w="7117" w:type="dxa"/>
        <w:tblInd w:w="138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07"/>
        <w:gridCol w:w="4710"/>
      </w:tblGrid>
      <w:tr w:rsidR="00863F2B" w:rsidTr="009F32F6">
        <w:trPr>
          <w:trHeight w:val="258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</w:pPr>
            <w:r>
              <w:rPr>
                <w:b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863F2B"/>
        </w:tc>
      </w:tr>
      <w:tr w:rsidR="00863F2B" w:rsidRPr="009F32F6" w:rsidTr="009F32F6">
        <w:trPr>
          <w:trHeight w:val="280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9F32F6" w:rsidRDefault="00247C96">
            <w:pPr>
              <w:spacing w:after="0"/>
              <w:ind w:left="103"/>
              <w:rPr>
                <w:b/>
              </w:rPr>
            </w:pP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Ordering</w:t>
            </w:r>
            <w:proofErr w:type="spellEnd"/>
            <w:r>
              <w:rPr>
                <w:b/>
              </w:rPr>
              <w:t xml:space="preserve"> Party: </w:t>
            </w:r>
          </w:p>
          <w:p w:rsidR="00863F2B" w:rsidRPr="009F32F6" w:rsidRDefault="009F32F6">
            <w:pPr>
              <w:spacing w:after="0"/>
              <w:ind w:left="103"/>
            </w:pPr>
            <w:r w:rsidRPr="009F32F6">
              <w:rPr>
                <w:i/>
                <w:sz w:val="20"/>
              </w:rPr>
              <w:t>(Organisation</w:t>
            </w:r>
            <w:r>
              <w:rPr>
                <w:i/>
                <w:sz w:val="20"/>
              </w:rPr>
              <w:t>, Address)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 w:rsidP="009F32F6">
            <w:pPr>
              <w:spacing w:after="0" w:line="288" w:lineRule="auto"/>
              <w:jc w:val="both"/>
            </w:pPr>
            <w:r w:rsidRPr="009F32F6">
              <w:t xml:space="preserve">…………………………………………………………………. </w:t>
            </w:r>
          </w:p>
        </w:tc>
      </w:tr>
      <w:tr w:rsidR="00863F2B" w:rsidRPr="009F32F6" w:rsidTr="009F32F6">
        <w:trPr>
          <w:trHeight w:val="268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 w:rsidP="009F32F6">
            <w:pPr>
              <w:spacing w:after="0" w:line="288" w:lineRule="auto"/>
              <w:jc w:val="both"/>
            </w:pPr>
            <w:r w:rsidRPr="009F32F6">
              <w:t xml:space="preserve">…………………………………………………………………. </w:t>
            </w:r>
          </w:p>
        </w:tc>
      </w:tr>
      <w:tr w:rsidR="00863F2B" w:rsidRPr="009F32F6" w:rsidTr="009F32F6">
        <w:trPr>
          <w:trHeight w:val="268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863F2B">
            <w:pPr>
              <w:spacing w:after="0"/>
              <w:ind w:left="103"/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247C96" w:rsidRDefault="00863F2B" w:rsidP="009F32F6">
            <w:pPr>
              <w:spacing w:after="0" w:line="288" w:lineRule="auto"/>
              <w:jc w:val="both"/>
              <w:rPr>
                <w:sz w:val="16"/>
              </w:rPr>
            </w:pPr>
          </w:p>
        </w:tc>
      </w:tr>
      <w:tr w:rsidR="00863F2B" w:rsidRPr="009F32F6" w:rsidTr="009F32F6">
        <w:trPr>
          <w:trHeight w:val="26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 w:rsidP="009F32F6">
            <w:pPr>
              <w:spacing w:after="0" w:line="288" w:lineRule="auto"/>
              <w:jc w:val="both"/>
            </w:pPr>
            <w:r w:rsidRPr="009F32F6">
              <w:t xml:space="preserve">…………………………………………………………………. </w:t>
            </w:r>
          </w:p>
        </w:tc>
      </w:tr>
      <w:tr w:rsidR="00863F2B" w:rsidTr="009F32F6">
        <w:trPr>
          <w:trHeight w:val="538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  <w:ind w:left="103"/>
            </w:pPr>
            <w:r>
              <w:rPr>
                <w:b/>
              </w:rPr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</w:pPr>
            <w:r>
              <w:rPr>
                <w:b/>
              </w:rPr>
              <w:t xml:space="preserve"> </w:t>
            </w:r>
          </w:p>
          <w:p w:rsidR="00863F2B" w:rsidRDefault="00247C96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863F2B" w:rsidTr="009F32F6">
        <w:trPr>
          <w:trHeight w:val="26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ind w:left="103"/>
              <w:rPr>
                <w:b/>
              </w:rPr>
            </w:pPr>
            <w:r w:rsidRPr="009F32F6">
              <w:rPr>
                <w:b/>
              </w:rPr>
              <w:t xml:space="preserve">The </w:t>
            </w:r>
            <w:proofErr w:type="spellStart"/>
            <w:r w:rsidRPr="009F32F6">
              <w:rPr>
                <w:b/>
              </w:rPr>
              <w:t>Contractor</w:t>
            </w:r>
            <w:proofErr w:type="spellEnd"/>
            <w:r w:rsidRPr="009F32F6">
              <w:rPr>
                <w:b/>
              </w:rPr>
              <w:t xml:space="preserve">: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jc w:val="both"/>
            </w:pPr>
            <w:r w:rsidRPr="009F32F6">
              <w:t xml:space="preserve">…………………………………………………………………. </w:t>
            </w:r>
          </w:p>
        </w:tc>
      </w:tr>
      <w:tr w:rsidR="00863F2B" w:rsidTr="009F32F6">
        <w:trPr>
          <w:trHeight w:val="26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ind w:left="103"/>
            </w:pPr>
            <w:r w:rsidRPr="009F32F6">
              <w:t xml:space="preserve"> </w:t>
            </w:r>
            <w:r w:rsidR="009F32F6" w:rsidRPr="009F32F6">
              <w:rPr>
                <w:i/>
                <w:sz w:val="20"/>
              </w:rPr>
              <w:t>(Organisation</w:t>
            </w:r>
            <w:r w:rsidR="009F32F6">
              <w:rPr>
                <w:i/>
                <w:sz w:val="20"/>
              </w:rPr>
              <w:t>, Address)</w:t>
            </w:r>
            <w:r w:rsidR="009F32F6" w:rsidRPr="009F32F6">
              <w:rPr>
                <w:i/>
                <w:sz w:val="20"/>
              </w:rPr>
              <w:t xml:space="preserve"> </w:t>
            </w:r>
            <w:r w:rsidR="009F32F6" w:rsidRPr="009F32F6">
              <w:rPr>
                <w:sz w:val="20"/>
              </w:rPr>
              <w:t xml:space="preserve"> 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863F2B">
            <w:pPr>
              <w:spacing w:after="0"/>
              <w:jc w:val="both"/>
            </w:pPr>
          </w:p>
        </w:tc>
      </w:tr>
      <w:tr w:rsidR="00863F2B" w:rsidTr="009F32F6">
        <w:trPr>
          <w:trHeight w:val="269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ind w:left="103"/>
            </w:pPr>
            <w:r w:rsidRPr="009F32F6"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Default="00247C96">
            <w:pPr>
              <w:spacing w:after="0"/>
              <w:jc w:val="both"/>
            </w:pPr>
            <w:r w:rsidRPr="009F32F6">
              <w:t xml:space="preserve">…………………………………………………………………. </w:t>
            </w:r>
          </w:p>
          <w:p w:rsidR="009F32F6" w:rsidRPr="009F32F6" w:rsidRDefault="009F32F6">
            <w:pPr>
              <w:spacing w:after="0"/>
              <w:jc w:val="both"/>
            </w:pPr>
          </w:p>
        </w:tc>
      </w:tr>
      <w:tr w:rsidR="00863F2B" w:rsidTr="009F32F6">
        <w:trPr>
          <w:trHeight w:val="247"/>
        </w:trPr>
        <w:tc>
          <w:tcPr>
            <w:tcW w:w="2407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ind w:left="103"/>
            </w:pPr>
            <w:r w:rsidRPr="009F32F6">
              <w:t xml:space="preserve"> 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</w:tcPr>
          <w:p w:rsidR="00863F2B" w:rsidRPr="009F32F6" w:rsidRDefault="00247C96">
            <w:pPr>
              <w:spacing w:after="0"/>
              <w:jc w:val="both"/>
            </w:pPr>
            <w:r w:rsidRPr="009F32F6">
              <w:t xml:space="preserve">…………………………………………………………………. </w:t>
            </w:r>
          </w:p>
        </w:tc>
      </w:tr>
    </w:tbl>
    <w:p w:rsidR="00863F2B" w:rsidRDefault="00247C96">
      <w:pPr>
        <w:spacing w:after="0"/>
        <w:ind w:left="1388"/>
      </w:pPr>
      <w:r>
        <w:rPr>
          <w:b/>
        </w:rPr>
        <w:t xml:space="preserve"> </w:t>
      </w:r>
    </w:p>
    <w:p w:rsidR="00863F2B" w:rsidRPr="009F32F6" w:rsidRDefault="00247C96">
      <w:pPr>
        <w:spacing w:after="1" w:line="262" w:lineRule="auto"/>
        <w:ind w:left="1383" w:right="38" w:hanging="10"/>
        <w:jc w:val="both"/>
        <w:rPr>
          <w:lang w:val="en-US"/>
        </w:rPr>
      </w:pPr>
      <w:r w:rsidRPr="009F32F6">
        <w:rPr>
          <w:b/>
          <w:lang w:val="en-US"/>
        </w:rPr>
        <w:t xml:space="preserve">Subject of the agreement/performance of the order: </w:t>
      </w:r>
      <w:r w:rsidRPr="009F32F6">
        <w:rPr>
          <w:lang w:val="en-US"/>
        </w:rPr>
        <w:t>….………………………….…………………………..</w:t>
      </w:r>
      <w:r w:rsidRPr="009F32F6">
        <w:rPr>
          <w:i/>
          <w:lang w:val="en-US"/>
        </w:rPr>
        <w:t xml:space="preserve">  </w:t>
      </w:r>
      <w:r w:rsidRPr="009F32F6">
        <w:rPr>
          <w:lang w:val="en-US"/>
        </w:rPr>
        <w:t xml:space="preserve">under the Project </w:t>
      </w:r>
      <w:r w:rsidRPr="009F32F6">
        <w:rPr>
          <w:b/>
          <w:lang w:val="en-US"/>
        </w:rPr>
        <w:t xml:space="preserve">....................................................................................... </w:t>
      </w:r>
      <w:r w:rsidRPr="009F32F6">
        <w:rPr>
          <w:i/>
          <w:sz w:val="18"/>
          <w:lang w:val="en-US"/>
        </w:rPr>
        <w:t>(Project name; agreement number)</w:t>
      </w:r>
      <w:r w:rsidRPr="009F32F6">
        <w:rPr>
          <w:lang w:val="en-US"/>
        </w:rPr>
        <w:t xml:space="preserve">.  </w:t>
      </w:r>
    </w:p>
    <w:p w:rsidR="00863F2B" w:rsidRPr="009F32F6" w:rsidRDefault="00247C96">
      <w:pPr>
        <w:spacing w:after="0"/>
        <w:ind w:left="1388"/>
        <w:rPr>
          <w:lang w:val="en-US"/>
        </w:rPr>
      </w:pPr>
      <w:r w:rsidRPr="009F32F6">
        <w:rPr>
          <w:lang w:val="en-US"/>
        </w:rPr>
        <w:t xml:space="preserve"> </w:t>
      </w:r>
    </w:p>
    <w:p w:rsidR="00863F2B" w:rsidRPr="009F32F6" w:rsidRDefault="00247C96">
      <w:pPr>
        <w:spacing w:after="1" w:line="258" w:lineRule="auto"/>
        <w:ind w:left="1383" w:hanging="10"/>
        <w:rPr>
          <w:lang w:val="en-US"/>
        </w:rPr>
      </w:pPr>
      <w:r w:rsidRPr="009F32F6">
        <w:rPr>
          <w:lang w:val="en-US"/>
        </w:rPr>
        <w:t xml:space="preserve">On ........................ it was found that the Contractor had </w:t>
      </w:r>
      <w:r w:rsidR="009F32F6">
        <w:rPr>
          <w:lang w:val="en-US"/>
        </w:rPr>
        <w:t>delivered</w:t>
      </w:r>
      <w:r w:rsidRPr="009F32F6">
        <w:rPr>
          <w:lang w:val="en-US"/>
        </w:rPr>
        <w:t xml:space="preserve"> the </w:t>
      </w:r>
      <w:r w:rsidR="00B94972">
        <w:rPr>
          <w:lang w:val="en-US"/>
        </w:rPr>
        <w:t>service in accordance with</w:t>
      </w:r>
      <w:r w:rsidRPr="009F32F6">
        <w:rPr>
          <w:lang w:val="en-US"/>
        </w:rPr>
        <w:t xml:space="preserve"> the </w:t>
      </w:r>
      <w:r>
        <w:rPr>
          <w:lang w:val="en-US"/>
        </w:rPr>
        <w:t>A</w:t>
      </w:r>
      <w:r w:rsidRPr="009F32F6">
        <w:rPr>
          <w:lang w:val="en-US"/>
        </w:rPr>
        <w:t>greement</w:t>
      </w:r>
      <w:r w:rsidR="00B94972">
        <w:rPr>
          <w:lang w:val="en-US"/>
        </w:rPr>
        <w:t>, as</w:t>
      </w:r>
      <w:r w:rsidRPr="009F32F6">
        <w:rPr>
          <w:lang w:val="en-US"/>
        </w:rPr>
        <w:t xml:space="preserve"> defined in §..... of the </w:t>
      </w:r>
      <w:r>
        <w:rPr>
          <w:lang w:val="en-US"/>
        </w:rPr>
        <w:t>A</w:t>
      </w:r>
      <w:r w:rsidRPr="009F32F6">
        <w:rPr>
          <w:lang w:val="en-US"/>
        </w:rPr>
        <w:t>greement</w:t>
      </w:r>
      <w:r w:rsidR="00B94972">
        <w:rPr>
          <w:lang w:val="en-US"/>
        </w:rPr>
        <w:t>,</w:t>
      </w:r>
      <w:r w:rsidRPr="009F32F6">
        <w:rPr>
          <w:lang w:val="en-US"/>
        </w:rPr>
        <w:t xml:space="preserve"> within the time limit </w:t>
      </w:r>
      <w:r w:rsidR="00B94972">
        <w:rPr>
          <w:lang w:val="en-US"/>
        </w:rPr>
        <w:t>(</w:t>
      </w:r>
      <w:r w:rsidRPr="009F32F6">
        <w:rPr>
          <w:lang w:val="en-US"/>
        </w:rPr>
        <w:t xml:space="preserve">specified in §..... of that </w:t>
      </w:r>
      <w:r>
        <w:rPr>
          <w:lang w:val="en-US"/>
        </w:rPr>
        <w:t>A</w:t>
      </w:r>
      <w:r w:rsidRPr="009F32F6">
        <w:rPr>
          <w:lang w:val="en-US"/>
        </w:rPr>
        <w:t>greement</w:t>
      </w:r>
      <w:r w:rsidR="00B94972">
        <w:rPr>
          <w:lang w:val="en-US"/>
        </w:rPr>
        <w:t>)</w:t>
      </w:r>
      <w:r w:rsidRPr="009F32F6">
        <w:rPr>
          <w:lang w:val="en-US"/>
        </w:rPr>
        <w:t xml:space="preserve">. </w:t>
      </w:r>
    </w:p>
    <w:p w:rsidR="00863F2B" w:rsidRPr="009F32F6" w:rsidRDefault="00247C96">
      <w:pPr>
        <w:spacing w:after="0"/>
        <w:ind w:left="1388"/>
        <w:rPr>
          <w:lang w:val="en-US"/>
        </w:rPr>
      </w:pPr>
      <w:r w:rsidRPr="009F32F6">
        <w:rPr>
          <w:lang w:val="en-US"/>
        </w:rPr>
        <w:t xml:space="preserve"> </w:t>
      </w:r>
    </w:p>
    <w:p w:rsidR="00863F2B" w:rsidRPr="009F32F6" w:rsidRDefault="00247C96">
      <w:pPr>
        <w:spacing w:after="47" w:line="258" w:lineRule="auto"/>
        <w:ind w:left="1383" w:hanging="10"/>
        <w:rPr>
          <w:lang w:val="en-US"/>
        </w:rPr>
      </w:pPr>
      <w:r w:rsidRPr="009F32F6">
        <w:rPr>
          <w:lang w:val="en-US"/>
        </w:rPr>
        <w:t>The Ordering Party</w:t>
      </w:r>
      <w:r>
        <w:rPr>
          <w:lang w:val="en-US"/>
        </w:rPr>
        <w:t xml:space="preserve">, after evaluating the service with regard to </w:t>
      </w:r>
      <w:r w:rsidRPr="009F32F6">
        <w:rPr>
          <w:lang w:val="en-US"/>
        </w:rPr>
        <w:t xml:space="preserve">the </w:t>
      </w:r>
      <w:r>
        <w:rPr>
          <w:lang w:val="en-US"/>
        </w:rPr>
        <w:t>A</w:t>
      </w:r>
      <w:r w:rsidRPr="009F32F6">
        <w:rPr>
          <w:lang w:val="en-US"/>
        </w:rPr>
        <w:t>greement</w:t>
      </w:r>
      <w:r>
        <w:rPr>
          <w:lang w:val="en-US"/>
        </w:rPr>
        <w:t>, concludes that</w:t>
      </w:r>
      <w:r w:rsidRPr="009F32F6">
        <w:rPr>
          <w:lang w:val="en-US"/>
        </w:rPr>
        <w:t xml:space="preserve">: </w:t>
      </w:r>
    </w:p>
    <w:p w:rsidR="00863F2B" w:rsidRPr="009F32F6" w:rsidRDefault="00247C96">
      <w:pPr>
        <w:numPr>
          <w:ilvl w:val="0"/>
          <w:numId w:val="1"/>
        </w:numPr>
        <w:spacing w:after="20"/>
        <w:ind w:hanging="360"/>
        <w:rPr>
          <w:lang w:val="en-US"/>
        </w:rPr>
      </w:pPr>
      <w:r w:rsidRPr="009F32F6">
        <w:rPr>
          <w:lang w:val="en-US"/>
        </w:rPr>
        <w:t xml:space="preserve">the </w:t>
      </w:r>
      <w:r w:rsidR="00B94972">
        <w:rPr>
          <w:lang w:val="en-US"/>
        </w:rPr>
        <w:t>service</w:t>
      </w:r>
      <w:r w:rsidRPr="009F32F6">
        <w:rPr>
          <w:lang w:val="en-US"/>
        </w:rPr>
        <w:t xml:space="preserve"> has been/has not been* </w:t>
      </w:r>
      <w:r w:rsidR="00B94972">
        <w:rPr>
          <w:lang w:val="en-US"/>
        </w:rPr>
        <w:t>delivered</w:t>
      </w:r>
      <w:r w:rsidRPr="009F32F6">
        <w:rPr>
          <w:lang w:val="en-US"/>
        </w:rPr>
        <w:t xml:space="preserve"> within the set time limit </w:t>
      </w:r>
      <w:r w:rsidRPr="009F32F6">
        <w:rPr>
          <w:b/>
          <w:lang w:val="en-US"/>
        </w:rPr>
        <w:t xml:space="preserve"> </w:t>
      </w:r>
    </w:p>
    <w:p w:rsidR="00863F2B" w:rsidRPr="009F32F6" w:rsidRDefault="00247C96">
      <w:pPr>
        <w:numPr>
          <w:ilvl w:val="0"/>
          <w:numId w:val="1"/>
        </w:numPr>
        <w:spacing w:after="1" w:line="258" w:lineRule="auto"/>
        <w:ind w:hanging="360"/>
        <w:rPr>
          <w:lang w:val="en-US"/>
        </w:rPr>
      </w:pPr>
      <w:r w:rsidRPr="009F32F6">
        <w:rPr>
          <w:lang w:val="en-US"/>
        </w:rPr>
        <w:t xml:space="preserve">the </w:t>
      </w:r>
      <w:r w:rsidR="00B94972">
        <w:rPr>
          <w:lang w:val="en-US"/>
        </w:rPr>
        <w:t>service</w:t>
      </w:r>
      <w:r w:rsidRPr="009F32F6">
        <w:rPr>
          <w:lang w:val="en-US"/>
        </w:rPr>
        <w:t xml:space="preserve"> has been/has not been* </w:t>
      </w:r>
      <w:r w:rsidR="00B94972">
        <w:rPr>
          <w:lang w:val="en-US"/>
        </w:rPr>
        <w:t>delivered</w:t>
      </w:r>
      <w:r w:rsidRPr="009F32F6">
        <w:rPr>
          <w:lang w:val="en-US"/>
        </w:rPr>
        <w:t xml:space="preserve"> in acc</w:t>
      </w:r>
      <w:bookmarkStart w:id="0" w:name="_GoBack"/>
      <w:bookmarkEnd w:id="0"/>
      <w:r w:rsidRPr="009F32F6">
        <w:rPr>
          <w:lang w:val="en-US"/>
        </w:rPr>
        <w:t xml:space="preserve">ordance with the </w:t>
      </w:r>
      <w:r w:rsidRPr="009F32F6">
        <w:rPr>
          <w:lang w:val="en-US"/>
        </w:rPr>
        <w:t xml:space="preserve">subject of the </w:t>
      </w:r>
      <w:r>
        <w:rPr>
          <w:lang w:val="en-US"/>
        </w:rPr>
        <w:t>A</w:t>
      </w:r>
      <w:r w:rsidRPr="009F32F6">
        <w:rPr>
          <w:lang w:val="en-US"/>
        </w:rPr>
        <w:t>greement</w:t>
      </w:r>
      <w:r w:rsidRPr="009F32F6">
        <w:rPr>
          <w:b/>
          <w:lang w:val="en-US"/>
        </w:rPr>
        <w:t xml:space="preserve"> </w:t>
      </w:r>
    </w:p>
    <w:p w:rsidR="00863F2B" w:rsidRPr="009F32F6" w:rsidRDefault="00247C96">
      <w:pPr>
        <w:spacing w:after="0"/>
        <w:ind w:left="1388"/>
        <w:rPr>
          <w:lang w:val="en-US"/>
        </w:rPr>
      </w:pPr>
      <w:r w:rsidRPr="009F32F6">
        <w:rPr>
          <w:lang w:val="en-US"/>
        </w:rPr>
        <w:t xml:space="preserve"> </w:t>
      </w:r>
    </w:p>
    <w:p w:rsidR="00863F2B" w:rsidRPr="009F32F6" w:rsidRDefault="00247C96">
      <w:pPr>
        <w:spacing w:after="1" w:line="258" w:lineRule="auto"/>
        <w:ind w:left="1383" w:hanging="10"/>
        <w:rPr>
          <w:lang w:val="en-US"/>
        </w:rPr>
      </w:pPr>
      <w:r w:rsidRPr="009F32F6">
        <w:rPr>
          <w:lang w:val="en-US"/>
        </w:rPr>
        <w:t xml:space="preserve">In view of the above, the Ordering Party </w:t>
      </w:r>
      <w:r w:rsidR="00B94972">
        <w:rPr>
          <w:lang w:val="en-US"/>
        </w:rPr>
        <w:t>concludes</w:t>
      </w:r>
      <w:r w:rsidRPr="009F32F6">
        <w:rPr>
          <w:lang w:val="en-US"/>
        </w:rPr>
        <w:t xml:space="preserve"> that </w:t>
      </w:r>
      <w:r w:rsidRPr="009F32F6">
        <w:rPr>
          <w:lang w:val="en-US"/>
        </w:rPr>
        <w:t>the remuneration specified in § .... of the Agreement</w:t>
      </w:r>
      <w:r w:rsidRPr="009F32F6">
        <w:rPr>
          <w:lang w:val="en-US"/>
        </w:rPr>
        <w:t xml:space="preserve"> </w:t>
      </w:r>
      <w:r>
        <w:rPr>
          <w:lang w:val="en-US"/>
        </w:rPr>
        <w:t>is due</w:t>
      </w:r>
      <w:r w:rsidRPr="009F32F6">
        <w:rPr>
          <w:lang w:val="en-US"/>
        </w:rPr>
        <w:t xml:space="preserve"> / </w:t>
      </w:r>
      <w:r>
        <w:rPr>
          <w:lang w:val="en-US"/>
        </w:rPr>
        <w:t>is not due</w:t>
      </w:r>
      <w:r w:rsidRPr="009F32F6">
        <w:rPr>
          <w:lang w:val="en-US"/>
        </w:rPr>
        <w:t xml:space="preserve">* </w:t>
      </w:r>
      <w:r>
        <w:rPr>
          <w:lang w:val="en-US"/>
        </w:rPr>
        <w:t>to be paid for the service provided</w:t>
      </w:r>
      <w:r w:rsidRPr="009F32F6">
        <w:rPr>
          <w:lang w:val="en-US"/>
        </w:rPr>
        <w:t xml:space="preserve">. </w:t>
      </w:r>
    </w:p>
    <w:p w:rsidR="00863F2B" w:rsidRPr="009F32F6" w:rsidRDefault="00247C96">
      <w:pPr>
        <w:spacing w:after="0"/>
        <w:ind w:left="1388"/>
        <w:rPr>
          <w:lang w:val="en-US"/>
        </w:rPr>
      </w:pPr>
      <w:r w:rsidRPr="009F32F6">
        <w:rPr>
          <w:lang w:val="en-US"/>
        </w:rPr>
        <w:t xml:space="preserve"> </w:t>
      </w:r>
    </w:p>
    <w:p w:rsidR="00863F2B" w:rsidRPr="009F32F6" w:rsidRDefault="00247C96">
      <w:pPr>
        <w:spacing w:after="1" w:line="258" w:lineRule="auto"/>
        <w:ind w:left="1383" w:hanging="10"/>
        <w:rPr>
          <w:lang w:val="en-US"/>
        </w:rPr>
      </w:pPr>
      <w:r w:rsidRPr="009F32F6">
        <w:rPr>
          <w:lang w:val="en-US"/>
        </w:rPr>
        <w:t>The</w:t>
      </w:r>
      <w:r w:rsidRPr="009F32F6">
        <w:rPr>
          <w:lang w:val="en-US"/>
        </w:rPr>
        <w:t xml:space="preserve"> Report has been drawn up in two identical counterparts, one counterpart for the Ordering Party and one for the Contractor. </w:t>
      </w:r>
    </w:p>
    <w:p w:rsidR="00863F2B" w:rsidRPr="009F32F6" w:rsidRDefault="00247C96">
      <w:pPr>
        <w:spacing w:after="0"/>
        <w:ind w:left="1388"/>
        <w:rPr>
          <w:lang w:val="en-US"/>
        </w:rPr>
      </w:pPr>
      <w:r w:rsidRPr="009F32F6">
        <w:rPr>
          <w:sz w:val="24"/>
          <w:lang w:val="en-US"/>
        </w:rPr>
        <w:t xml:space="preserve"> </w:t>
      </w:r>
    </w:p>
    <w:p w:rsidR="00863F2B" w:rsidRPr="009F32F6" w:rsidRDefault="00247C96">
      <w:pPr>
        <w:spacing w:after="9"/>
        <w:ind w:left="1388"/>
        <w:rPr>
          <w:lang w:val="en-US"/>
        </w:rPr>
      </w:pPr>
      <w:r w:rsidRPr="009F32F6">
        <w:rPr>
          <w:sz w:val="24"/>
          <w:lang w:val="en-US"/>
        </w:rPr>
        <w:t xml:space="preserve"> </w:t>
      </w:r>
    </w:p>
    <w:p w:rsidR="00863F2B" w:rsidRPr="009F32F6" w:rsidRDefault="00247C96">
      <w:pPr>
        <w:tabs>
          <w:tab w:val="center" w:pos="3075"/>
          <w:tab w:val="center" w:pos="5636"/>
          <w:tab w:val="center" w:pos="6344"/>
          <w:tab w:val="right" w:pos="10515"/>
        </w:tabs>
        <w:spacing w:after="0"/>
        <w:rPr>
          <w:lang w:val="en-US"/>
        </w:rPr>
      </w:pPr>
      <w:r w:rsidRPr="009F32F6">
        <w:rPr>
          <w:lang w:val="en-US"/>
        </w:rPr>
        <w:tab/>
      </w:r>
      <w:r w:rsidRPr="009F32F6">
        <w:rPr>
          <w:sz w:val="24"/>
          <w:lang w:val="en-US"/>
        </w:rPr>
        <w:t xml:space="preserve">…………………………………………………….  </w:t>
      </w:r>
      <w:r w:rsidRPr="009F32F6">
        <w:rPr>
          <w:sz w:val="24"/>
          <w:lang w:val="en-US"/>
        </w:rPr>
        <w:tab/>
        <w:t xml:space="preserve"> </w:t>
      </w:r>
      <w:r w:rsidRPr="009F32F6">
        <w:rPr>
          <w:sz w:val="24"/>
          <w:lang w:val="en-US"/>
        </w:rPr>
        <w:tab/>
        <w:t xml:space="preserve"> </w:t>
      </w:r>
      <w:r w:rsidRPr="009F32F6">
        <w:rPr>
          <w:sz w:val="24"/>
          <w:lang w:val="en-US"/>
        </w:rPr>
        <w:tab/>
        <w:t>…………………………………………………….</w:t>
      </w:r>
      <w:r w:rsidRPr="009F32F6">
        <w:rPr>
          <w:sz w:val="24"/>
          <w:vertAlign w:val="superscript"/>
          <w:lang w:val="en-US"/>
        </w:rPr>
        <w:t xml:space="preserve">      </w:t>
      </w:r>
    </w:p>
    <w:p w:rsidR="00863F2B" w:rsidRPr="009F32F6" w:rsidRDefault="00247C96">
      <w:pPr>
        <w:pStyle w:val="Nagwek1"/>
        <w:tabs>
          <w:tab w:val="center" w:pos="3030"/>
          <w:tab w:val="center" w:pos="4928"/>
          <w:tab w:val="center" w:pos="5636"/>
          <w:tab w:val="center" w:pos="6344"/>
          <w:tab w:val="center" w:pos="8571"/>
        </w:tabs>
        <w:spacing w:after="186"/>
        <w:ind w:right="0"/>
        <w:rPr>
          <w:lang w:val="en-US"/>
        </w:rPr>
      </w:pPr>
      <w:r w:rsidRPr="009F32F6">
        <w:rPr>
          <w:sz w:val="22"/>
          <w:lang w:val="en-US"/>
        </w:rPr>
        <w:tab/>
      </w:r>
      <w:r w:rsidRPr="009F32F6">
        <w:rPr>
          <w:lang w:val="en-US"/>
        </w:rPr>
        <w:t xml:space="preserve">STAMP </w:t>
      </w:r>
      <w:r>
        <w:rPr>
          <w:lang w:val="en-US"/>
        </w:rPr>
        <w:t xml:space="preserve">AND </w:t>
      </w:r>
      <w:r w:rsidRPr="009F32F6">
        <w:rPr>
          <w:lang w:val="en-US"/>
        </w:rPr>
        <w:t>SIGNATURE</w:t>
      </w:r>
      <w:r w:rsidRPr="009F32F6">
        <w:rPr>
          <w:lang w:val="en-US"/>
        </w:rPr>
        <w:t xml:space="preserve"> OF THE ORDERING PARTY  </w:t>
      </w:r>
      <w:r w:rsidRPr="009F32F6">
        <w:rPr>
          <w:lang w:val="en-US"/>
        </w:rPr>
        <w:tab/>
        <w:t xml:space="preserve"> </w:t>
      </w:r>
      <w:r w:rsidRPr="009F32F6">
        <w:rPr>
          <w:lang w:val="en-US"/>
        </w:rPr>
        <w:tab/>
        <w:t xml:space="preserve"> </w:t>
      </w:r>
      <w:r w:rsidRPr="009F32F6">
        <w:rPr>
          <w:lang w:val="en-US"/>
        </w:rPr>
        <w:tab/>
        <w:t xml:space="preserve"> </w:t>
      </w:r>
      <w:r w:rsidRPr="009F32F6">
        <w:rPr>
          <w:lang w:val="en-US"/>
        </w:rPr>
        <w:tab/>
      </w:r>
      <w:r w:rsidRPr="009F32F6">
        <w:rPr>
          <w:lang w:val="en-US"/>
        </w:rPr>
        <w:t xml:space="preserve">STAMP AND SIGNATURE OF THE CONTRACTOR </w:t>
      </w:r>
    </w:p>
    <w:p w:rsidR="00863F2B" w:rsidRPr="00247C96" w:rsidRDefault="00247C96" w:rsidP="00247C96">
      <w:pPr>
        <w:spacing w:after="0"/>
        <w:ind w:left="1388"/>
        <w:rPr>
          <w:lang w:val="en-US"/>
        </w:rPr>
      </w:pPr>
      <w:r w:rsidRPr="009F32F6">
        <w:rPr>
          <w:sz w:val="24"/>
          <w:lang w:val="en-US"/>
        </w:rPr>
        <w:t xml:space="preserve"> </w:t>
      </w:r>
    </w:p>
    <w:p w:rsidR="00863F2B" w:rsidRDefault="00247C96">
      <w:pPr>
        <w:spacing w:after="0"/>
        <w:ind w:left="1388"/>
      </w:pPr>
      <w:r>
        <w:rPr>
          <w:sz w:val="20"/>
        </w:rPr>
        <w:t xml:space="preserve">* </w:t>
      </w:r>
      <w:proofErr w:type="spellStart"/>
      <w:r>
        <w:rPr>
          <w:sz w:val="20"/>
        </w:rPr>
        <w:t>delete</w:t>
      </w:r>
      <w:proofErr w:type="spellEnd"/>
      <w:r>
        <w:rPr>
          <w:sz w:val="20"/>
        </w:rPr>
        <w:t xml:space="preserve"> as </w:t>
      </w:r>
      <w:proofErr w:type="spellStart"/>
      <w:r>
        <w:rPr>
          <w:sz w:val="20"/>
        </w:rPr>
        <w:t>appropriate</w:t>
      </w:r>
      <w:proofErr w:type="spellEnd"/>
      <w:r>
        <w:rPr>
          <w:sz w:val="20"/>
        </w:rPr>
        <w:t xml:space="preserve"> </w:t>
      </w:r>
    </w:p>
    <w:sectPr w:rsidR="00863F2B" w:rsidSect="009F32F6">
      <w:headerReference w:type="default" r:id="rId8"/>
      <w:pgSz w:w="11906" w:h="16838"/>
      <w:pgMar w:top="1134" w:right="1361" w:bottom="851" w:left="23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2F6" w:rsidRDefault="009F32F6" w:rsidP="009F32F6">
      <w:pPr>
        <w:spacing w:after="0" w:line="240" w:lineRule="auto"/>
      </w:pPr>
      <w:r>
        <w:separator/>
      </w:r>
    </w:p>
  </w:endnote>
  <w:endnote w:type="continuationSeparator" w:id="0">
    <w:p w:rsidR="009F32F6" w:rsidRDefault="009F32F6" w:rsidP="009F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2F6" w:rsidRDefault="009F32F6" w:rsidP="009F32F6">
      <w:pPr>
        <w:spacing w:after="0" w:line="240" w:lineRule="auto"/>
      </w:pPr>
      <w:r>
        <w:separator/>
      </w:r>
    </w:p>
  </w:footnote>
  <w:footnote w:type="continuationSeparator" w:id="0">
    <w:p w:rsidR="009F32F6" w:rsidRDefault="009F32F6" w:rsidP="009F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2F6" w:rsidRDefault="009F32F6" w:rsidP="009F32F6">
    <w:pPr>
      <w:pStyle w:val="Nagwek"/>
      <w:ind w:left="708"/>
    </w:pPr>
    <w:r>
      <w:rPr>
        <w:noProof/>
      </w:rPr>
      <w:drawing>
        <wp:inline distT="0" distB="0" distL="0" distR="0" wp14:anchorId="6F4F1177" wp14:editId="475DE92F">
          <wp:extent cx="2621280" cy="320041"/>
          <wp:effectExtent l="0" t="0" r="0" b="0"/>
          <wp:docPr id="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3200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F157C"/>
    <w:multiLevelType w:val="hybridMultilevel"/>
    <w:tmpl w:val="F26225E8"/>
    <w:lvl w:ilvl="0" w:tplc="82FC9942">
      <w:start w:val="1"/>
      <w:numFmt w:val="bullet"/>
      <w:lvlText w:val="•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A3694">
      <w:start w:val="1"/>
      <w:numFmt w:val="bullet"/>
      <w:lvlText w:val="o"/>
      <w:lvlJc w:val="left"/>
      <w:pPr>
        <w:ind w:left="3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58940E">
      <w:start w:val="1"/>
      <w:numFmt w:val="bullet"/>
      <w:lvlText w:val="▪"/>
      <w:lvlJc w:val="left"/>
      <w:pPr>
        <w:ind w:left="39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C66EBA">
      <w:start w:val="1"/>
      <w:numFmt w:val="bullet"/>
      <w:lvlText w:val="•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6C9A6C">
      <w:start w:val="1"/>
      <w:numFmt w:val="bullet"/>
      <w:lvlText w:val="o"/>
      <w:lvlJc w:val="left"/>
      <w:pPr>
        <w:ind w:left="5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0E24FE">
      <w:start w:val="1"/>
      <w:numFmt w:val="bullet"/>
      <w:lvlText w:val="▪"/>
      <w:lvlJc w:val="left"/>
      <w:pPr>
        <w:ind w:left="61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ACD6">
      <w:start w:val="1"/>
      <w:numFmt w:val="bullet"/>
      <w:lvlText w:val="•"/>
      <w:lvlJc w:val="left"/>
      <w:pPr>
        <w:ind w:left="6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4E27A0">
      <w:start w:val="1"/>
      <w:numFmt w:val="bullet"/>
      <w:lvlText w:val="o"/>
      <w:lvlJc w:val="left"/>
      <w:pPr>
        <w:ind w:left="75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AD3B4">
      <w:start w:val="1"/>
      <w:numFmt w:val="bullet"/>
      <w:lvlText w:val="▪"/>
      <w:lvlJc w:val="left"/>
      <w:pPr>
        <w:ind w:left="82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2B"/>
    <w:rsid w:val="00247C96"/>
    <w:rsid w:val="00863F2B"/>
    <w:rsid w:val="009F32F6"/>
    <w:rsid w:val="00B9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79BA"/>
  <w15:docId w15:val="{3130FAE4-5C21-4F13-BB19-BC36A324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1297"/>
      <w:outlineLvl w:val="0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F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2F6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F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2F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1718-C54F-43C4-ADE5-965683E1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Weremko</dc:creator>
  <cp:keywords/>
  <cp:lastModifiedBy>Piotr Kępski</cp:lastModifiedBy>
  <cp:revision>2</cp:revision>
  <dcterms:created xsi:type="dcterms:W3CDTF">2023-09-11T13:53:00Z</dcterms:created>
  <dcterms:modified xsi:type="dcterms:W3CDTF">2023-09-11T13:53:00Z</dcterms:modified>
</cp:coreProperties>
</file>