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ackground w:color="FFFFFF"/>
  <w:body>
    <w:p xmlns:wp14="http://schemas.microsoft.com/office/word/2010/wordml" w:rsidRPr="00227BCC" w:rsidR="004576B5" w:rsidP="00E17E9C" w:rsidRDefault="004576B5" w14:paraId="672A6659" wp14:textId="77777777">
      <w:pPr>
        <w:shd w:val="clear" w:color="auto" w:fill="FFFFFF" w:themeFill="background1"/>
        <w:spacing w:line="360" w:lineRule="auto"/>
        <w:rPr>
          <w:rFonts w:ascii="Arial" w:hAnsi="Arial" w:eastAsia="Arial" w:cs="Arial"/>
          <w:sz w:val="22"/>
          <w:szCs w:val="22"/>
          <w:lang w:val="pl-PL"/>
        </w:rPr>
      </w:pPr>
    </w:p>
    <w:p xmlns:wp14="http://schemas.microsoft.com/office/word/2010/wordml" w:rsidRPr="00227BCC" w:rsidR="004576B5" w:rsidP="00E17E9C" w:rsidRDefault="004576B5" w14:paraId="0A37501D" wp14:textId="77777777">
      <w:pPr>
        <w:shd w:val="clear" w:color="auto" w:fill="FFFFFF" w:themeFill="background1"/>
        <w:spacing w:line="360" w:lineRule="auto"/>
        <w:rPr>
          <w:rFonts w:ascii="Arial" w:hAnsi="Arial" w:eastAsia="Arial" w:cs="Arial"/>
          <w:sz w:val="22"/>
          <w:szCs w:val="22"/>
          <w:lang w:val="pl-PL"/>
        </w:rPr>
      </w:pPr>
    </w:p>
    <w:p xmlns:wp14="http://schemas.microsoft.com/office/word/2010/wordml" w:rsidRPr="00227BCC" w:rsidR="004576B5" w:rsidP="00E17E9C" w:rsidRDefault="004576B5" w14:paraId="5DAB6C7B" wp14:textId="77777777">
      <w:pPr>
        <w:shd w:val="clear" w:color="auto" w:fill="FFFFFF" w:themeFill="background1"/>
        <w:spacing w:line="360" w:lineRule="auto"/>
        <w:rPr>
          <w:rFonts w:ascii="Arial" w:hAnsi="Arial" w:eastAsia="Arial" w:cs="Arial"/>
          <w:sz w:val="22"/>
          <w:szCs w:val="22"/>
          <w:lang w:val="pl-PL"/>
        </w:rPr>
      </w:pPr>
    </w:p>
    <w:p xmlns:wp14="http://schemas.microsoft.com/office/word/2010/wordml" w:rsidRPr="00227BCC" w:rsidR="004576B5" w:rsidP="00E17E9C" w:rsidRDefault="004576B5" w14:paraId="02EB378F" wp14:textId="77777777">
      <w:pPr>
        <w:shd w:val="clear" w:color="auto" w:fill="FFFFFF" w:themeFill="background1"/>
        <w:spacing w:line="360" w:lineRule="auto"/>
        <w:rPr>
          <w:rFonts w:ascii="Arial" w:hAnsi="Arial" w:eastAsia="Arial" w:cs="Arial"/>
          <w:sz w:val="22"/>
          <w:szCs w:val="22"/>
          <w:lang w:val="pl-PL"/>
        </w:rPr>
      </w:pPr>
    </w:p>
    <w:p xmlns:wp14="http://schemas.microsoft.com/office/word/2010/wordml" w:rsidRPr="002921F7" w:rsidR="004576B5" w:rsidP="00E17E9C" w:rsidRDefault="004576B5" w14:paraId="6A05A809" wp14:textId="77777777">
      <w:pPr>
        <w:shd w:val="clear" w:color="auto" w:fill="FFFFFF" w:themeFill="background1"/>
        <w:spacing w:line="360" w:lineRule="auto"/>
        <w:rPr>
          <w:rFonts w:ascii="Arial" w:hAnsi="Arial" w:eastAsia="Arial" w:cs="Arial"/>
          <w:sz w:val="22"/>
          <w:szCs w:val="22"/>
          <w:lang w:val="en-GB"/>
        </w:rPr>
      </w:pPr>
    </w:p>
    <w:p xmlns:wp14="http://schemas.microsoft.com/office/word/2010/wordml" w:rsidRPr="002921F7" w:rsidR="00985C29" w:rsidP="00985C29" w:rsidRDefault="00985C29" w14:paraId="5A39BBE3" wp14:textId="77777777">
      <w:pPr>
        <w:spacing w:line="360" w:lineRule="auto"/>
        <w:jc w:val="center"/>
        <w:rPr>
          <w:rFonts w:ascii="Lato Light" w:hAnsi="Lato Light"/>
          <w:b/>
          <w:bCs/>
          <w:sz w:val="22"/>
          <w:szCs w:val="22"/>
          <w:lang w:val="en-GB"/>
        </w:rPr>
      </w:pPr>
    </w:p>
    <w:p xmlns:wp14="http://schemas.microsoft.com/office/word/2010/wordml" w:rsidRPr="002921F7" w:rsidR="005C07CE" w:rsidP="00985C29" w:rsidRDefault="657A2B65" w14:paraId="32C5084B" wp14:textId="477AC64C">
      <w:pPr>
        <w:spacing w:line="360" w:lineRule="auto"/>
        <w:jc w:val="center"/>
        <w:rPr>
          <w:rFonts w:ascii="Lato Light" w:hAnsi="Lato Light"/>
          <w:b w:val="1"/>
          <w:bCs w:val="1"/>
          <w:sz w:val="22"/>
          <w:szCs w:val="22"/>
          <w:lang w:val="en-GB"/>
        </w:rPr>
      </w:pPr>
      <w:r w:rsidRPr="414ED4EA" w:rsidR="657A2B65">
        <w:rPr>
          <w:rFonts w:ascii="Lato Light" w:hAnsi="Lato Light"/>
          <w:b w:val="1"/>
          <w:bCs w:val="1"/>
          <w:sz w:val="22"/>
          <w:szCs w:val="22"/>
          <w:lang w:val="en-GB"/>
        </w:rPr>
        <w:t>NAWA</w:t>
      </w:r>
      <w:r w:rsidRPr="414ED4EA" w:rsidR="00923506">
        <w:rPr>
          <w:rFonts w:ascii="Lato Light" w:hAnsi="Lato Light"/>
          <w:b w:val="1"/>
          <w:bCs w:val="1"/>
          <w:sz w:val="22"/>
          <w:szCs w:val="22"/>
          <w:lang w:val="en-GB"/>
        </w:rPr>
        <w:t xml:space="preserve"> </w:t>
      </w:r>
      <w:r w:rsidRPr="414ED4EA" w:rsidR="1AC9DED8">
        <w:rPr>
          <w:rFonts w:ascii="Lato Light" w:hAnsi="Lato Light"/>
          <w:b w:val="1"/>
          <w:bCs w:val="1"/>
          <w:sz w:val="22"/>
          <w:szCs w:val="22"/>
          <w:lang w:val="en-GB"/>
        </w:rPr>
        <w:t xml:space="preserve">Urgency </w:t>
      </w:r>
      <w:r w:rsidRPr="414ED4EA" w:rsidR="00923506">
        <w:rPr>
          <w:rFonts w:ascii="Lato Light" w:hAnsi="Lato Light"/>
          <w:b w:val="1"/>
          <w:bCs w:val="1"/>
          <w:sz w:val="22"/>
          <w:szCs w:val="22"/>
          <w:lang w:val="en-GB"/>
        </w:rPr>
        <w:t>Grants</w:t>
      </w:r>
    </w:p>
    <w:p xmlns:wp14="http://schemas.microsoft.com/office/word/2010/wordml" w:rsidRPr="002921F7" w:rsidR="00923506" w:rsidP="00985C29" w:rsidRDefault="007F5506" w14:paraId="5137CFF2" wp14:textId="77777777">
      <w:pPr>
        <w:spacing w:line="360" w:lineRule="auto"/>
        <w:jc w:val="center"/>
        <w:rPr>
          <w:lang w:val="en-GB"/>
        </w:rPr>
      </w:pPr>
      <w:r w:rsidRPr="002921F7">
        <w:rPr>
          <w:rFonts w:ascii="Lato Light" w:hAnsi="Lato Light"/>
          <w:b/>
          <w:bCs/>
          <w:sz w:val="22"/>
          <w:szCs w:val="22"/>
          <w:lang w:val="en-GB"/>
        </w:rPr>
        <w:t>PROGRAMME REGULATIONS</w:t>
      </w:r>
    </w:p>
    <w:p xmlns:wp14="http://schemas.microsoft.com/office/word/2010/wordml" w:rsidRPr="002921F7" w:rsidR="006720BF" w:rsidP="00547840" w:rsidRDefault="006720BF" w14:paraId="41C8F396" wp14:textId="77777777">
      <w:pPr>
        <w:shd w:val="clear" w:color="auto" w:fill="FFFFFF" w:themeFill="background1"/>
        <w:spacing w:line="360" w:lineRule="auto"/>
        <w:jc w:val="center"/>
        <w:rPr>
          <w:rFonts w:ascii="Lato Light" w:hAnsi="Lato Light"/>
          <w:b/>
          <w:bCs/>
          <w:sz w:val="22"/>
          <w:szCs w:val="22"/>
          <w:lang w:val="en-GB"/>
        </w:rPr>
      </w:pPr>
      <w:bookmarkStart w:name="_GoBack" w:id="0"/>
      <w:bookmarkEnd w:id="0"/>
    </w:p>
    <w:p xmlns:wp14="http://schemas.microsoft.com/office/word/2010/wordml" w:rsidRPr="002921F7" w:rsidR="004576B5" w:rsidP="00E17E9C" w:rsidRDefault="004576B5" w14:paraId="72A3D3EC" wp14:textId="77777777">
      <w:pPr>
        <w:shd w:val="clear" w:color="auto" w:fill="FFFFFF" w:themeFill="background1"/>
        <w:spacing w:line="360" w:lineRule="auto"/>
        <w:rPr>
          <w:rFonts w:ascii="Lato Light" w:hAnsi="Lato Light" w:eastAsia="Arial" w:cs="Arial"/>
          <w:sz w:val="22"/>
          <w:szCs w:val="22"/>
          <w:lang w:val="en-GB"/>
        </w:rPr>
      </w:pPr>
    </w:p>
    <w:p xmlns:wp14="http://schemas.microsoft.com/office/word/2010/wordml" w:rsidRPr="002921F7" w:rsidR="004576B5" w:rsidP="00E17E9C" w:rsidRDefault="004576B5" w14:paraId="0D0B940D" wp14:textId="77777777">
      <w:pPr>
        <w:shd w:val="clear" w:color="auto" w:fill="FFFFFF" w:themeFill="background1"/>
        <w:spacing w:line="360" w:lineRule="auto"/>
        <w:rPr>
          <w:rFonts w:ascii="Lato Light" w:hAnsi="Lato Light" w:eastAsia="Arial" w:cs="Arial"/>
          <w:sz w:val="22"/>
          <w:szCs w:val="22"/>
          <w:lang w:val="en-GB"/>
        </w:rPr>
      </w:pPr>
    </w:p>
    <w:p xmlns:wp14="http://schemas.microsoft.com/office/word/2010/wordml" w:rsidRPr="002921F7" w:rsidR="004576B5" w:rsidP="00E17E9C" w:rsidRDefault="004576B5" w14:paraId="0E27B00A" wp14:textId="77777777">
      <w:pPr>
        <w:shd w:val="clear" w:color="auto" w:fill="FFFFFF" w:themeFill="background1"/>
        <w:spacing w:line="360" w:lineRule="auto"/>
        <w:rPr>
          <w:rFonts w:ascii="Lato Light" w:hAnsi="Lato Light" w:eastAsia="Arial" w:cs="Arial"/>
          <w:sz w:val="22"/>
          <w:szCs w:val="22"/>
          <w:lang w:val="en-GB"/>
        </w:rPr>
      </w:pPr>
    </w:p>
    <w:p xmlns:wp14="http://schemas.microsoft.com/office/word/2010/wordml" w:rsidRPr="002921F7" w:rsidR="004576B5" w:rsidP="00E17E9C" w:rsidRDefault="004576B5" w14:paraId="60061E4C" wp14:textId="77777777">
      <w:pPr>
        <w:shd w:val="clear" w:color="auto" w:fill="FFFFFF" w:themeFill="background1"/>
        <w:spacing w:line="360" w:lineRule="auto"/>
        <w:rPr>
          <w:rFonts w:ascii="Lato Light" w:hAnsi="Lato Light" w:eastAsia="Arial" w:cs="Arial"/>
          <w:sz w:val="22"/>
          <w:szCs w:val="22"/>
          <w:lang w:val="en-GB"/>
        </w:rPr>
      </w:pPr>
    </w:p>
    <w:p xmlns:wp14="http://schemas.microsoft.com/office/word/2010/wordml" w:rsidRPr="002921F7" w:rsidR="004576B5" w:rsidP="00E17E9C" w:rsidRDefault="004576B5" w14:paraId="44EAFD9C" wp14:textId="77777777">
      <w:pPr>
        <w:shd w:val="clear" w:color="auto" w:fill="FFFFFF" w:themeFill="background1"/>
        <w:spacing w:line="360" w:lineRule="auto"/>
        <w:rPr>
          <w:rFonts w:ascii="Lato Light" w:hAnsi="Lato Light" w:eastAsia="Arial" w:cs="Arial"/>
          <w:sz w:val="22"/>
          <w:szCs w:val="22"/>
          <w:lang w:val="en-GB"/>
        </w:rPr>
      </w:pPr>
    </w:p>
    <w:p xmlns:wp14="http://schemas.microsoft.com/office/word/2010/wordml" w:rsidRPr="002921F7" w:rsidR="004576B5" w:rsidP="00E17E9C" w:rsidRDefault="004576B5" w14:paraId="4B94D5A5" wp14:textId="77777777">
      <w:pPr>
        <w:shd w:val="clear" w:color="auto" w:fill="FFFFFF" w:themeFill="background1"/>
        <w:spacing w:line="360" w:lineRule="auto"/>
        <w:rPr>
          <w:rFonts w:ascii="Lato Light" w:hAnsi="Lato Light" w:eastAsia="Arial" w:cs="Arial"/>
          <w:sz w:val="22"/>
          <w:szCs w:val="22"/>
          <w:lang w:val="en-GB"/>
        </w:rPr>
      </w:pPr>
    </w:p>
    <w:p xmlns:wp14="http://schemas.microsoft.com/office/word/2010/wordml" w:rsidRPr="002921F7" w:rsidR="004576B5" w:rsidP="00E17E9C" w:rsidRDefault="004576B5" w14:paraId="3DEEC669" wp14:textId="77777777">
      <w:pPr>
        <w:shd w:val="clear" w:color="auto" w:fill="FFFFFF" w:themeFill="background1"/>
        <w:spacing w:line="360" w:lineRule="auto"/>
        <w:rPr>
          <w:rFonts w:ascii="Lato Light" w:hAnsi="Lato Light" w:eastAsia="Arial" w:cs="Arial"/>
          <w:sz w:val="22"/>
          <w:szCs w:val="22"/>
          <w:lang w:val="en-GB"/>
        </w:rPr>
      </w:pPr>
    </w:p>
    <w:p xmlns:wp14="http://schemas.microsoft.com/office/word/2010/wordml" w:rsidRPr="002921F7" w:rsidR="004576B5" w:rsidP="00E17E9C" w:rsidRDefault="004576B5" w14:paraId="3656B9AB" wp14:textId="77777777">
      <w:pPr>
        <w:shd w:val="clear" w:color="auto" w:fill="FFFFFF" w:themeFill="background1"/>
        <w:spacing w:line="360" w:lineRule="auto"/>
        <w:rPr>
          <w:rFonts w:ascii="Lato Light" w:hAnsi="Lato Light" w:eastAsia="Arial" w:cs="Arial"/>
          <w:sz w:val="22"/>
          <w:szCs w:val="22"/>
          <w:lang w:val="en-GB"/>
        </w:rPr>
      </w:pPr>
    </w:p>
    <w:p xmlns:wp14="http://schemas.microsoft.com/office/word/2010/wordml" w:rsidRPr="002921F7" w:rsidR="004576B5" w:rsidP="00E17E9C" w:rsidRDefault="004576B5" w14:paraId="45FB0818" wp14:textId="77777777">
      <w:pPr>
        <w:shd w:val="clear" w:color="auto" w:fill="FFFFFF" w:themeFill="background1"/>
        <w:spacing w:line="360" w:lineRule="auto"/>
        <w:rPr>
          <w:rFonts w:ascii="Lato Light" w:hAnsi="Lato Light" w:eastAsia="Arial" w:cs="Arial"/>
          <w:sz w:val="22"/>
          <w:szCs w:val="22"/>
          <w:lang w:val="en-GB"/>
        </w:rPr>
      </w:pPr>
    </w:p>
    <w:p xmlns:wp14="http://schemas.microsoft.com/office/word/2010/wordml" w:rsidRPr="002921F7" w:rsidR="004576B5" w:rsidP="00E17E9C" w:rsidRDefault="004576B5" w14:paraId="049F31CB" wp14:textId="77777777">
      <w:pPr>
        <w:shd w:val="clear" w:color="auto" w:fill="FFFFFF" w:themeFill="background1"/>
        <w:spacing w:line="360" w:lineRule="auto"/>
        <w:rPr>
          <w:rFonts w:ascii="Lato Light" w:hAnsi="Lato Light" w:eastAsia="Arial" w:cs="Arial"/>
          <w:sz w:val="22"/>
          <w:szCs w:val="22"/>
          <w:lang w:val="en-GB"/>
        </w:rPr>
      </w:pPr>
    </w:p>
    <w:p xmlns:wp14="http://schemas.microsoft.com/office/word/2010/wordml" w:rsidRPr="002921F7" w:rsidR="004576B5" w:rsidP="00E17E9C" w:rsidRDefault="004576B5" w14:paraId="53128261" wp14:textId="77777777">
      <w:pPr>
        <w:shd w:val="clear" w:color="auto" w:fill="FFFFFF" w:themeFill="background1"/>
        <w:spacing w:line="360" w:lineRule="auto"/>
        <w:rPr>
          <w:rFonts w:ascii="Lato Light" w:hAnsi="Lato Light" w:eastAsia="Arial" w:cs="Arial"/>
          <w:sz w:val="22"/>
          <w:szCs w:val="22"/>
          <w:lang w:val="en-GB"/>
        </w:rPr>
      </w:pPr>
    </w:p>
    <w:p xmlns:wp14="http://schemas.microsoft.com/office/word/2010/wordml" w:rsidRPr="002921F7" w:rsidR="004576B5" w:rsidP="00E17E9C" w:rsidRDefault="004576B5" w14:paraId="62486C05" wp14:textId="77777777">
      <w:pPr>
        <w:shd w:val="clear" w:color="auto" w:fill="FFFFFF" w:themeFill="background1"/>
        <w:spacing w:line="360" w:lineRule="auto"/>
        <w:rPr>
          <w:rFonts w:ascii="Lato Light" w:hAnsi="Lato Light" w:eastAsia="Arial" w:cs="Arial"/>
          <w:sz w:val="22"/>
          <w:szCs w:val="22"/>
          <w:lang w:val="en-GB"/>
        </w:rPr>
      </w:pPr>
    </w:p>
    <w:p xmlns:wp14="http://schemas.microsoft.com/office/word/2010/wordml" w:rsidRPr="002921F7" w:rsidR="004576B5" w:rsidP="00E17E9C" w:rsidRDefault="004576B5" w14:paraId="4101652C" wp14:textId="77777777">
      <w:pPr>
        <w:shd w:val="clear" w:color="auto" w:fill="FFFFFF" w:themeFill="background1"/>
        <w:spacing w:line="360" w:lineRule="auto"/>
        <w:rPr>
          <w:rFonts w:ascii="Lato Light" w:hAnsi="Lato Light" w:eastAsia="Arial" w:cs="Arial"/>
          <w:sz w:val="22"/>
          <w:szCs w:val="22"/>
          <w:lang w:val="en-GB"/>
        </w:rPr>
      </w:pPr>
    </w:p>
    <w:p xmlns:wp14="http://schemas.microsoft.com/office/word/2010/wordml" w:rsidRPr="002921F7" w:rsidR="004576B5" w:rsidP="00E17E9C" w:rsidRDefault="004576B5" w14:paraId="4B99056E" wp14:textId="77777777">
      <w:pPr>
        <w:shd w:val="clear" w:color="auto" w:fill="FFFFFF" w:themeFill="background1"/>
        <w:spacing w:line="360" w:lineRule="auto"/>
        <w:rPr>
          <w:rFonts w:ascii="Lato Light" w:hAnsi="Lato Light" w:eastAsia="Arial" w:cs="Arial"/>
          <w:sz w:val="22"/>
          <w:szCs w:val="22"/>
          <w:lang w:val="en-GB"/>
        </w:rPr>
      </w:pPr>
    </w:p>
    <w:p xmlns:wp14="http://schemas.microsoft.com/office/word/2010/wordml" w:rsidRPr="002921F7" w:rsidR="004576B5" w:rsidP="00E17E9C" w:rsidRDefault="004576B5" w14:paraId="1299C43A" wp14:textId="77777777">
      <w:pPr>
        <w:shd w:val="clear" w:color="auto" w:fill="FFFFFF" w:themeFill="background1"/>
        <w:spacing w:line="360" w:lineRule="auto"/>
        <w:rPr>
          <w:rFonts w:ascii="Lato Light" w:hAnsi="Lato Light" w:eastAsia="Arial" w:cs="Arial"/>
          <w:sz w:val="22"/>
          <w:szCs w:val="22"/>
          <w:lang w:val="en-GB"/>
        </w:rPr>
      </w:pPr>
    </w:p>
    <w:p xmlns:wp14="http://schemas.microsoft.com/office/word/2010/wordml" w:rsidRPr="002921F7" w:rsidR="004576B5" w:rsidP="00E17E9C" w:rsidRDefault="004576B5" w14:paraId="4DDBEF00" wp14:textId="77777777">
      <w:pPr>
        <w:shd w:val="clear" w:color="auto" w:fill="FFFFFF" w:themeFill="background1"/>
        <w:spacing w:line="360" w:lineRule="auto"/>
        <w:rPr>
          <w:rFonts w:ascii="Lato Light" w:hAnsi="Lato Light" w:eastAsia="Arial" w:cs="Arial"/>
          <w:sz w:val="22"/>
          <w:szCs w:val="22"/>
          <w:lang w:val="en-GB"/>
        </w:rPr>
      </w:pPr>
    </w:p>
    <w:p xmlns:wp14="http://schemas.microsoft.com/office/word/2010/wordml" w:rsidRPr="002921F7" w:rsidR="004576B5" w:rsidP="00E17E9C" w:rsidRDefault="004576B5" w14:paraId="3461D779" wp14:textId="77777777">
      <w:pPr>
        <w:shd w:val="clear" w:color="auto" w:fill="FFFFFF" w:themeFill="background1"/>
        <w:spacing w:line="360" w:lineRule="auto"/>
        <w:rPr>
          <w:rFonts w:ascii="Lato Light" w:hAnsi="Lato Light" w:eastAsia="Arial" w:cs="Arial"/>
          <w:sz w:val="22"/>
          <w:szCs w:val="22"/>
          <w:lang w:val="en-GB"/>
        </w:rPr>
      </w:pPr>
    </w:p>
    <w:p xmlns:wp14="http://schemas.microsoft.com/office/word/2010/wordml" w:rsidRPr="002921F7" w:rsidR="004576B5" w:rsidP="00E17E9C" w:rsidRDefault="004576B5" w14:paraId="3CF2D8B6" wp14:textId="77777777">
      <w:pPr>
        <w:shd w:val="clear" w:color="auto" w:fill="FFFFFF" w:themeFill="background1"/>
        <w:spacing w:line="360" w:lineRule="auto"/>
        <w:rPr>
          <w:rFonts w:ascii="Lato Light" w:hAnsi="Lato Light" w:eastAsia="Arial" w:cs="Arial"/>
          <w:sz w:val="22"/>
          <w:szCs w:val="22"/>
          <w:lang w:val="en-GB"/>
        </w:rPr>
      </w:pPr>
    </w:p>
    <w:p xmlns:wp14="http://schemas.microsoft.com/office/word/2010/wordml" w:rsidRPr="002921F7" w:rsidR="004576B5" w:rsidP="00E17E9C" w:rsidRDefault="004576B5" w14:paraId="0FB78278" wp14:textId="77777777">
      <w:pPr>
        <w:shd w:val="clear" w:color="auto" w:fill="FFFFFF" w:themeFill="background1"/>
        <w:spacing w:line="360" w:lineRule="auto"/>
        <w:rPr>
          <w:rFonts w:ascii="Lato Light" w:hAnsi="Lato Light" w:eastAsia="Arial" w:cs="Arial"/>
          <w:sz w:val="22"/>
          <w:szCs w:val="22"/>
          <w:lang w:val="en-GB"/>
        </w:rPr>
      </w:pPr>
    </w:p>
    <w:p xmlns:wp14="http://schemas.microsoft.com/office/word/2010/wordml" w:rsidRPr="002921F7" w:rsidR="00FA7337" w:rsidP="00E17E9C" w:rsidRDefault="00FA7337" w14:paraId="1FC39945" wp14:textId="77777777">
      <w:pPr>
        <w:shd w:val="clear" w:color="auto" w:fill="FFFFFF" w:themeFill="background1"/>
        <w:spacing w:line="360" w:lineRule="auto"/>
        <w:rPr>
          <w:rFonts w:ascii="Lato Light" w:hAnsi="Lato Light" w:eastAsia="Arial" w:cs="Arial"/>
          <w:sz w:val="22"/>
          <w:szCs w:val="22"/>
          <w:lang w:val="en-GB"/>
        </w:rPr>
      </w:pPr>
    </w:p>
    <w:p xmlns:wp14="http://schemas.microsoft.com/office/word/2010/wordml" w:rsidRPr="002921F7" w:rsidR="00FA7337" w:rsidP="00E17E9C" w:rsidRDefault="00FA7337" w14:paraId="0562CB0E" wp14:textId="77777777">
      <w:pPr>
        <w:shd w:val="clear" w:color="auto" w:fill="FFFFFF" w:themeFill="background1"/>
        <w:spacing w:line="360" w:lineRule="auto"/>
        <w:rPr>
          <w:rFonts w:ascii="Lato Light" w:hAnsi="Lato Light" w:eastAsia="Arial" w:cs="Arial"/>
          <w:sz w:val="22"/>
          <w:szCs w:val="22"/>
          <w:lang w:val="en-GB"/>
        </w:rPr>
      </w:pPr>
    </w:p>
    <w:p xmlns:wp14="http://schemas.microsoft.com/office/word/2010/wordml" w:rsidRPr="002921F7" w:rsidR="00FA7337" w:rsidP="00E17E9C" w:rsidRDefault="00FA7337" w14:paraId="34CE0A41" wp14:textId="77777777">
      <w:pPr>
        <w:shd w:val="clear" w:color="auto" w:fill="FFFFFF" w:themeFill="background1"/>
        <w:spacing w:line="360" w:lineRule="auto"/>
        <w:rPr>
          <w:rFonts w:ascii="Lato Light" w:hAnsi="Lato Light" w:eastAsia="Arial" w:cs="Arial"/>
          <w:sz w:val="22"/>
          <w:szCs w:val="22"/>
          <w:lang w:val="en-GB"/>
        </w:rPr>
      </w:pPr>
    </w:p>
    <w:p xmlns:wp14="http://schemas.microsoft.com/office/word/2010/wordml" w:rsidRPr="002921F7" w:rsidR="00FA7337" w:rsidP="00E17E9C" w:rsidRDefault="00FA7337" w14:paraId="62EBF3C5" wp14:textId="77777777">
      <w:pPr>
        <w:shd w:val="clear" w:color="auto" w:fill="FFFFFF" w:themeFill="background1"/>
        <w:spacing w:line="360" w:lineRule="auto"/>
        <w:rPr>
          <w:rFonts w:ascii="Lato Light" w:hAnsi="Lato Light" w:eastAsia="Arial" w:cs="Arial"/>
          <w:sz w:val="22"/>
          <w:szCs w:val="22"/>
          <w:lang w:val="en-GB"/>
        </w:rPr>
      </w:pPr>
    </w:p>
    <w:p xmlns:wp14="http://schemas.microsoft.com/office/word/2010/wordml" w:rsidRPr="002921F7" w:rsidR="00FA7337" w:rsidP="00E17E9C" w:rsidRDefault="00FA7337" w14:paraId="6D98A12B" wp14:textId="77777777">
      <w:pPr>
        <w:shd w:val="clear" w:color="auto" w:fill="FFFFFF" w:themeFill="background1"/>
        <w:spacing w:line="360" w:lineRule="auto"/>
        <w:rPr>
          <w:rFonts w:ascii="Lato Light" w:hAnsi="Lato Light" w:eastAsia="Arial" w:cs="Arial"/>
          <w:sz w:val="22"/>
          <w:szCs w:val="22"/>
          <w:lang w:val="en-GB"/>
        </w:rPr>
      </w:pPr>
    </w:p>
    <w:p xmlns:wp14="http://schemas.microsoft.com/office/word/2010/wordml" w:rsidRPr="002921F7" w:rsidR="004576B5" w:rsidP="00E17E9C" w:rsidRDefault="00923506" w14:paraId="2A70229A" wp14:textId="47822D04">
      <w:pPr>
        <w:shd w:val="clear" w:color="auto" w:fill="FFFFFF" w:themeFill="background1"/>
        <w:spacing w:line="360" w:lineRule="auto"/>
        <w:jc w:val="center"/>
        <w:rPr>
          <w:rFonts w:ascii="Lato Light" w:hAnsi="Lato Light" w:eastAsia="Arial" w:cs="Arial"/>
          <w:sz w:val="22"/>
          <w:szCs w:val="22"/>
          <w:lang w:val="en-GB"/>
        </w:rPr>
      </w:pPr>
      <w:r w:rsidRPr="414ED4EA" w:rsidR="00923506">
        <w:rPr>
          <w:rFonts w:ascii="Lato Light" w:hAnsi="Lato Light"/>
          <w:sz w:val="22"/>
          <w:szCs w:val="22"/>
          <w:lang w:val="en-GB"/>
        </w:rPr>
        <w:t>Warsaw</w:t>
      </w:r>
      <w:r w:rsidRPr="414ED4EA" w:rsidR="006337FF">
        <w:rPr>
          <w:rFonts w:ascii="Lato Light" w:hAnsi="Lato Light"/>
          <w:sz w:val="22"/>
          <w:szCs w:val="22"/>
          <w:lang w:val="en-GB"/>
        </w:rPr>
        <w:t xml:space="preserve">, </w:t>
      </w:r>
      <w:r w:rsidRPr="414ED4EA" w:rsidR="00923506">
        <w:rPr>
          <w:rFonts w:ascii="Lato Light" w:hAnsi="Lato Light"/>
          <w:sz w:val="22"/>
          <w:szCs w:val="22"/>
          <w:lang w:val="en-GB"/>
        </w:rPr>
        <w:t xml:space="preserve">September </w:t>
      </w:r>
      <w:r w:rsidRPr="414ED4EA" w:rsidR="6C9664C0">
        <w:rPr>
          <w:rFonts w:ascii="Lato Light" w:hAnsi="Lato Light"/>
          <w:sz w:val="22"/>
          <w:szCs w:val="22"/>
          <w:lang w:val="en-GB"/>
        </w:rPr>
        <w:t xml:space="preserve">9, </w:t>
      </w:r>
      <w:r w:rsidRPr="414ED4EA" w:rsidR="00537928">
        <w:rPr>
          <w:rFonts w:ascii="Lato Light" w:hAnsi="Lato Light"/>
          <w:sz w:val="22"/>
          <w:szCs w:val="22"/>
          <w:lang w:val="en-GB"/>
        </w:rPr>
        <w:t>2020</w:t>
      </w:r>
      <w:r w:rsidRPr="414ED4EA" w:rsidR="00923506">
        <w:rPr>
          <w:rFonts w:ascii="Lato Light" w:hAnsi="Lato Light"/>
          <w:sz w:val="22"/>
          <w:szCs w:val="22"/>
          <w:lang w:val="en-GB"/>
        </w:rPr>
        <w:t xml:space="preserve"> </w:t>
      </w:r>
    </w:p>
    <w:p xmlns:wp14="http://schemas.microsoft.com/office/word/2010/wordml" w:rsidRPr="002921F7" w:rsidR="005E08F0" w:rsidP="009214BB" w:rsidRDefault="00475D98" w14:paraId="78356A93" wp14:textId="77777777">
      <w:pPr>
        <w:shd w:val="clear" w:color="auto" w:fill="FFFFFF" w:themeFill="background1"/>
        <w:spacing w:line="288" w:lineRule="auto"/>
        <w:rPr>
          <w:rFonts w:ascii="Lato Light" w:hAnsi="Lato Light"/>
          <w:b/>
          <w:color w:val="4472C4" w:themeColor="accent1"/>
          <w:sz w:val="22"/>
          <w:szCs w:val="22"/>
          <w:lang w:val="en-GB"/>
        </w:rPr>
      </w:pPr>
      <w:r w:rsidRPr="002921F7">
        <w:rPr>
          <w:rFonts w:ascii="Lato Light" w:hAnsi="Lato Light" w:eastAsia="Arial Unicode MS" w:cs="Arial Unicode MS"/>
          <w:sz w:val="22"/>
          <w:szCs w:val="22"/>
          <w:lang w:val="en-GB"/>
        </w:rPr>
        <w:br w:type="page"/>
      </w:r>
      <w:r w:rsidRPr="002921F7" w:rsidR="00923506">
        <w:rPr>
          <w:rFonts w:ascii="Lato Light" w:hAnsi="Lato Light"/>
          <w:b/>
          <w:color w:val="4472C4" w:themeColor="accent1"/>
          <w:sz w:val="22"/>
          <w:szCs w:val="22"/>
          <w:lang w:val="en-GB"/>
        </w:rPr>
        <w:lastRenderedPageBreak/>
        <w:t>TABLE OF CONTENTS</w:t>
      </w:r>
    </w:p>
    <w:p xmlns:wp14="http://schemas.microsoft.com/office/word/2010/wordml" w:rsidRPr="002921F7" w:rsidR="00A34311" w:rsidP="00030019" w:rsidRDefault="00A34311" w14:paraId="2946DB82" wp14:textId="77777777">
      <w:pPr>
        <w:shd w:val="clear" w:color="auto" w:fill="FFFFFF" w:themeFill="background1"/>
        <w:spacing w:line="276" w:lineRule="auto"/>
        <w:rPr>
          <w:rFonts w:ascii="Lato Light" w:hAnsi="Lato Light"/>
          <w:color w:val="4472C4" w:themeColor="accent1"/>
          <w:sz w:val="22"/>
          <w:szCs w:val="22"/>
          <w:lang w:val="en-GB"/>
        </w:rPr>
      </w:pPr>
    </w:p>
    <w:p xmlns:wp14="http://schemas.microsoft.com/office/word/2010/wordml" w:rsidRPr="002921F7" w:rsidR="003136C9" w:rsidP="003136C9" w:rsidRDefault="00A17B60" w14:paraId="0F16B5A3" wp14:textId="77777777">
      <w:pPr>
        <w:pStyle w:val="Spistreci2"/>
        <w:tabs>
          <w:tab w:val="clear" w:pos="880"/>
          <w:tab w:val="left" w:pos="567"/>
        </w:tabs>
        <w:ind w:left="567" w:hanging="567"/>
        <w:rPr>
          <w:rFonts w:ascii="Lato Light" w:hAnsi="Lato Light" w:eastAsiaTheme="minorEastAsia" w:cstheme="minorBidi"/>
          <w:noProof/>
          <w:color w:val="auto"/>
          <w:sz w:val="22"/>
          <w:szCs w:val="22"/>
          <w:bdr w:val="none" w:color="auto" w:sz="0" w:space="0"/>
          <w:lang w:val="en-GB"/>
        </w:rPr>
      </w:pPr>
      <w:r w:rsidRPr="002921F7">
        <w:rPr>
          <w:rFonts w:ascii="Lato Light" w:hAnsi="Lato Light" w:eastAsia="Lato Light" w:cstheme="minorHAnsi"/>
          <w:sz w:val="22"/>
          <w:szCs w:val="22"/>
          <w:lang w:val="en-GB"/>
        </w:rPr>
        <w:fldChar w:fldCharType="begin"/>
      </w:r>
      <w:r w:rsidRPr="002921F7" w:rsidR="005E08F0">
        <w:rPr>
          <w:rFonts w:ascii="Lato Light" w:hAnsi="Lato Light" w:cstheme="minorHAnsi"/>
          <w:sz w:val="22"/>
          <w:szCs w:val="22"/>
          <w:lang w:val="en-GB"/>
        </w:rPr>
        <w:instrText xml:space="preserve"> TOC \o "1-3" \h \z \u </w:instrText>
      </w:r>
      <w:r w:rsidRPr="002921F7">
        <w:rPr>
          <w:rFonts w:ascii="Lato Light" w:hAnsi="Lato Light" w:eastAsia="Lato Light" w:cstheme="minorHAnsi"/>
          <w:sz w:val="22"/>
          <w:szCs w:val="22"/>
          <w:lang w:val="en-GB"/>
        </w:rPr>
        <w:fldChar w:fldCharType="separate"/>
      </w:r>
      <w:hyperlink w:history="1" w:anchor="_Toc49772227">
        <w:r w:rsidRPr="002921F7" w:rsidR="003136C9">
          <w:rPr>
            <w:rStyle w:val="Hipercze"/>
            <w:rFonts w:ascii="Lato Light" w:hAnsi="Lato Light" w:eastAsia="Arial" w:cs="Arial"/>
            <w:bCs/>
            <w:noProof/>
            <w:sz w:val="22"/>
            <w:szCs w:val="22"/>
            <w:lang w:val="en-GB"/>
          </w:rPr>
          <w:t>1.</w:t>
        </w:r>
        <w:r w:rsidRPr="002921F7" w:rsidR="003136C9">
          <w:rPr>
            <w:rFonts w:ascii="Lato Light" w:hAnsi="Lato Light" w:eastAsiaTheme="minorEastAsia" w:cstheme="minorBidi"/>
            <w:noProof/>
            <w:color w:val="auto"/>
            <w:sz w:val="22"/>
            <w:szCs w:val="22"/>
            <w:bdr w:val="none" w:color="auto" w:sz="0" w:space="0"/>
            <w:lang w:val="en-GB"/>
          </w:rPr>
          <w:tab/>
        </w:r>
        <w:r w:rsidRPr="002921F7" w:rsidR="00923506">
          <w:rPr>
            <w:rStyle w:val="Hipercze"/>
            <w:rFonts w:ascii="Lato Light" w:hAnsi="Lato Light"/>
            <w:bCs/>
            <w:noProof/>
            <w:sz w:val="22"/>
            <w:szCs w:val="22"/>
            <w:lang w:val="en-GB"/>
          </w:rPr>
          <w:t>GENERAL INFORMATION ABOUT THE PROGRAMME</w:t>
        </w:r>
        <w:r w:rsidRPr="002921F7" w:rsidR="003136C9">
          <w:rPr>
            <w:rFonts w:ascii="Lato Light" w:hAnsi="Lato Light"/>
            <w:noProof/>
            <w:webHidden/>
            <w:sz w:val="22"/>
            <w:szCs w:val="22"/>
            <w:lang w:val="en-GB"/>
          </w:rPr>
          <w:tab/>
        </w:r>
        <w:r w:rsidRPr="002921F7">
          <w:rPr>
            <w:rFonts w:ascii="Lato Light" w:hAnsi="Lato Light"/>
            <w:noProof/>
            <w:webHidden/>
            <w:sz w:val="22"/>
            <w:szCs w:val="22"/>
            <w:lang w:val="en-GB"/>
          </w:rPr>
          <w:fldChar w:fldCharType="begin"/>
        </w:r>
        <w:r w:rsidRPr="002921F7" w:rsidR="003136C9">
          <w:rPr>
            <w:rFonts w:ascii="Lato Light" w:hAnsi="Lato Light"/>
            <w:noProof/>
            <w:webHidden/>
            <w:sz w:val="22"/>
            <w:szCs w:val="22"/>
            <w:lang w:val="en-GB"/>
          </w:rPr>
          <w:instrText xml:space="preserve"> PAGEREF _Toc49772227 \h </w:instrText>
        </w:r>
        <w:r w:rsidRPr="002921F7">
          <w:rPr>
            <w:rFonts w:ascii="Lato Light" w:hAnsi="Lato Light"/>
            <w:noProof/>
            <w:webHidden/>
            <w:sz w:val="22"/>
            <w:szCs w:val="22"/>
            <w:lang w:val="en-GB"/>
          </w:rPr>
        </w:r>
        <w:r w:rsidRPr="002921F7">
          <w:rPr>
            <w:rFonts w:ascii="Lato Light" w:hAnsi="Lato Light"/>
            <w:noProof/>
            <w:webHidden/>
            <w:sz w:val="22"/>
            <w:szCs w:val="22"/>
            <w:lang w:val="en-GB"/>
          </w:rPr>
          <w:fldChar w:fldCharType="separate"/>
        </w:r>
        <w:r w:rsidRPr="002921F7" w:rsidR="003136C9">
          <w:rPr>
            <w:rFonts w:ascii="Lato Light" w:hAnsi="Lato Light"/>
            <w:noProof/>
            <w:webHidden/>
            <w:sz w:val="22"/>
            <w:szCs w:val="22"/>
            <w:lang w:val="en-GB"/>
          </w:rPr>
          <w:t>3</w:t>
        </w:r>
        <w:r w:rsidRPr="002921F7">
          <w:rPr>
            <w:rFonts w:ascii="Lato Light" w:hAnsi="Lato Light"/>
            <w:noProof/>
            <w:webHidden/>
            <w:sz w:val="22"/>
            <w:szCs w:val="22"/>
            <w:lang w:val="en-GB"/>
          </w:rPr>
          <w:fldChar w:fldCharType="end"/>
        </w:r>
      </w:hyperlink>
    </w:p>
    <w:p xmlns:wp14="http://schemas.microsoft.com/office/word/2010/wordml" w:rsidRPr="002921F7" w:rsidR="003136C9" w:rsidP="003136C9" w:rsidRDefault="00A17B60" w14:paraId="0A52A5C8" wp14:textId="77777777">
      <w:pPr>
        <w:pStyle w:val="Spistreci2"/>
        <w:tabs>
          <w:tab w:val="clear" w:pos="880"/>
          <w:tab w:val="left" w:pos="1134"/>
        </w:tabs>
        <w:ind w:left="1134" w:hanging="567"/>
        <w:rPr>
          <w:rFonts w:ascii="Lato Light" w:hAnsi="Lato Light" w:eastAsiaTheme="minorEastAsia" w:cstheme="minorBidi"/>
          <w:noProof/>
          <w:color w:val="auto"/>
          <w:sz w:val="22"/>
          <w:szCs w:val="22"/>
          <w:bdr w:val="none" w:color="auto" w:sz="0" w:space="0"/>
          <w:lang w:val="en-GB"/>
        </w:rPr>
      </w:pPr>
      <w:hyperlink w:history="1" w:anchor="_Toc49772228">
        <w:r w:rsidRPr="002921F7" w:rsidR="003136C9">
          <w:rPr>
            <w:rStyle w:val="Hipercze"/>
            <w:rFonts w:ascii="Lato Light" w:hAnsi="Lato Light"/>
            <w:noProof/>
            <w:sz w:val="22"/>
            <w:szCs w:val="22"/>
            <w:lang w:val="en-GB"/>
          </w:rPr>
          <w:t>1.1.</w:t>
        </w:r>
        <w:r w:rsidRPr="002921F7" w:rsidR="003136C9">
          <w:rPr>
            <w:rFonts w:ascii="Lato Light" w:hAnsi="Lato Light" w:eastAsiaTheme="minorEastAsia" w:cstheme="minorBidi"/>
            <w:noProof/>
            <w:color w:val="auto"/>
            <w:sz w:val="22"/>
            <w:szCs w:val="22"/>
            <w:bdr w:val="none" w:color="auto" w:sz="0" w:space="0"/>
            <w:lang w:val="en-GB"/>
          </w:rPr>
          <w:tab/>
        </w:r>
        <w:r w:rsidRPr="002921F7" w:rsidR="00923506">
          <w:rPr>
            <w:rStyle w:val="Hipercze"/>
            <w:rFonts w:ascii="Lato Light" w:hAnsi="Lato Light"/>
            <w:noProof/>
            <w:sz w:val="22"/>
            <w:szCs w:val="22"/>
            <w:lang w:val="en-GB"/>
          </w:rPr>
          <w:t>Programme objectives</w:t>
        </w:r>
        <w:r w:rsidRPr="002921F7" w:rsidR="003136C9">
          <w:rPr>
            <w:rFonts w:ascii="Lato Light" w:hAnsi="Lato Light"/>
            <w:noProof/>
            <w:webHidden/>
            <w:sz w:val="22"/>
            <w:szCs w:val="22"/>
            <w:lang w:val="en-GB"/>
          </w:rPr>
          <w:tab/>
        </w:r>
        <w:r w:rsidRPr="002921F7">
          <w:rPr>
            <w:rFonts w:ascii="Lato Light" w:hAnsi="Lato Light"/>
            <w:noProof/>
            <w:webHidden/>
            <w:sz w:val="22"/>
            <w:szCs w:val="22"/>
            <w:lang w:val="en-GB"/>
          </w:rPr>
          <w:fldChar w:fldCharType="begin"/>
        </w:r>
        <w:r w:rsidRPr="002921F7" w:rsidR="003136C9">
          <w:rPr>
            <w:rFonts w:ascii="Lato Light" w:hAnsi="Lato Light"/>
            <w:noProof/>
            <w:webHidden/>
            <w:sz w:val="22"/>
            <w:szCs w:val="22"/>
            <w:lang w:val="en-GB"/>
          </w:rPr>
          <w:instrText xml:space="preserve"> PAGEREF _Toc49772228 \h </w:instrText>
        </w:r>
        <w:r w:rsidRPr="002921F7">
          <w:rPr>
            <w:rFonts w:ascii="Lato Light" w:hAnsi="Lato Light"/>
            <w:noProof/>
            <w:webHidden/>
            <w:sz w:val="22"/>
            <w:szCs w:val="22"/>
            <w:lang w:val="en-GB"/>
          </w:rPr>
        </w:r>
        <w:r w:rsidRPr="002921F7">
          <w:rPr>
            <w:rFonts w:ascii="Lato Light" w:hAnsi="Lato Light"/>
            <w:noProof/>
            <w:webHidden/>
            <w:sz w:val="22"/>
            <w:szCs w:val="22"/>
            <w:lang w:val="en-GB"/>
          </w:rPr>
          <w:fldChar w:fldCharType="separate"/>
        </w:r>
        <w:r w:rsidRPr="002921F7" w:rsidR="003136C9">
          <w:rPr>
            <w:rFonts w:ascii="Lato Light" w:hAnsi="Lato Light"/>
            <w:noProof/>
            <w:webHidden/>
            <w:sz w:val="22"/>
            <w:szCs w:val="22"/>
            <w:lang w:val="en-GB"/>
          </w:rPr>
          <w:t>3</w:t>
        </w:r>
        <w:r w:rsidRPr="002921F7">
          <w:rPr>
            <w:rFonts w:ascii="Lato Light" w:hAnsi="Lato Light"/>
            <w:noProof/>
            <w:webHidden/>
            <w:sz w:val="22"/>
            <w:szCs w:val="22"/>
            <w:lang w:val="en-GB"/>
          </w:rPr>
          <w:fldChar w:fldCharType="end"/>
        </w:r>
      </w:hyperlink>
    </w:p>
    <w:p xmlns:wp14="http://schemas.microsoft.com/office/word/2010/wordml" w:rsidRPr="002921F7" w:rsidR="003136C9" w:rsidP="003136C9" w:rsidRDefault="00A17B60" w14:paraId="2BC378BD" wp14:textId="77777777">
      <w:pPr>
        <w:pStyle w:val="Spistreci2"/>
        <w:tabs>
          <w:tab w:val="clear" w:pos="880"/>
          <w:tab w:val="left" w:pos="1134"/>
        </w:tabs>
        <w:ind w:left="1134" w:hanging="567"/>
        <w:rPr>
          <w:rFonts w:ascii="Lato Light" w:hAnsi="Lato Light" w:eastAsiaTheme="minorEastAsia" w:cstheme="minorBidi"/>
          <w:noProof/>
          <w:color w:val="auto"/>
          <w:sz w:val="22"/>
          <w:szCs w:val="22"/>
          <w:bdr w:val="none" w:color="auto" w:sz="0" w:space="0"/>
          <w:lang w:val="en-GB"/>
        </w:rPr>
      </w:pPr>
      <w:hyperlink w:history="1" w:anchor="_Toc49772229">
        <w:r w:rsidRPr="002921F7" w:rsidR="003136C9">
          <w:rPr>
            <w:rStyle w:val="Hipercze"/>
            <w:rFonts w:ascii="Lato Light" w:hAnsi="Lato Light"/>
            <w:noProof/>
            <w:sz w:val="22"/>
            <w:szCs w:val="22"/>
            <w:lang w:val="en-GB"/>
          </w:rPr>
          <w:t>1.2.</w:t>
        </w:r>
        <w:r w:rsidRPr="002921F7" w:rsidR="003136C9">
          <w:rPr>
            <w:rFonts w:ascii="Lato Light" w:hAnsi="Lato Light" w:eastAsiaTheme="minorEastAsia" w:cstheme="minorBidi"/>
            <w:noProof/>
            <w:color w:val="auto"/>
            <w:sz w:val="22"/>
            <w:szCs w:val="22"/>
            <w:bdr w:val="none" w:color="auto" w:sz="0" w:space="0"/>
            <w:lang w:val="en-GB"/>
          </w:rPr>
          <w:tab/>
        </w:r>
        <w:r w:rsidRPr="002921F7" w:rsidR="00923506">
          <w:rPr>
            <w:rStyle w:val="Hipercze"/>
            <w:rFonts w:ascii="Lato Light" w:hAnsi="Lato Light"/>
            <w:noProof/>
            <w:sz w:val="22"/>
            <w:szCs w:val="22"/>
            <w:lang w:val="en-GB"/>
          </w:rPr>
          <w:t>Basic terms and abbreviations</w:t>
        </w:r>
        <w:r w:rsidRPr="002921F7" w:rsidR="003136C9">
          <w:rPr>
            <w:rFonts w:ascii="Lato Light" w:hAnsi="Lato Light"/>
            <w:noProof/>
            <w:webHidden/>
            <w:sz w:val="22"/>
            <w:szCs w:val="22"/>
            <w:lang w:val="en-GB"/>
          </w:rPr>
          <w:tab/>
        </w:r>
        <w:r w:rsidRPr="002921F7">
          <w:rPr>
            <w:rFonts w:ascii="Lato Light" w:hAnsi="Lato Light"/>
            <w:noProof/>
            <w:webHidden/>
            <w:sz w:val="22"/>
            <w:szCs w:val="22"/>
            <w:lang w:val="en-GB"/>
          </w:rPr>
          <w:fldChar w:fldCharType="begin"/>
        </w:r>
        <w:r w:rsidRPr="002921F7" w:rsidR="003136C9">
          <w:rPr>
            <w:rFonts w:ascii="Lato Light" w:hAnsi="Lato Light"/>
            <w:noProof/>
            <w:webHidden/>
            <w:sz w:val="22"/>
            <w:szCs w:val="22"/>
            <w:lang w:val="en-GB"/>
          </w:rPr>
          <w:instrText xml:space="preserve"> PAGEREF _Toc49772229 \h </w:instrText>
        </w:r>
        <w:r w:rsidRPr="002921F7">
          <w:rPr>
            <w:rFonts w:ascii="Lato Light" w:hAnsi="Lato Light"/>
            <w:noProof/>
            <w:webHidden/>
            <w:sz w:val="22"/>
            <w:szCs w:val="22"/>
            <w:lang w:val="en-GB"/>
          </w:rPr>
        </w:r>
        <w:r w:rsidRPr="002921F7">
          <w:rPr>
            <w:rFonts w:ascii="Lato Light" w:hAnsi="Lato Light"/>
            <w:noProof/>
            <w:webHidden/>
            <w:sz w:val="22"/>
            <w:szCs w:val="22"/>
            <w:lang w:val="en-GB"/>
          </w:rPr>
          <w:fldChar w:fldCharType="separate"/>
        </w:r>
        <w:r w:rsidRPr="002921F7" w:rsidR="003136C9">
          <w:rPr>
            <w:rFonts w:ascii="Lato Light" w:hAnsi="Lato Light"/>
            <w:noProof/>
            <w:webHidden/>
            <w:sz w:val="22"/>
            <w:szCs w:val="22"/>
            <w:lang w:val="en-GB"/>
          </w:rPr>
          <w:t>3</w:t>
        </w:r>
        <w:r w:rsidRPr="002921F7">
          <w:rPr>
            <w:rFonts w:ascii="Lato Light" w:hAnsi="Lato Light"/>
            <w:noProof/>
            <w:webHidden/>
            <w:sz w:val="22"/>
            <w:szCs w:val="22"/>
            <w:lang w:val="en-GB"/>
          </w:rPr>
          <w:fldChar w:fldCharType="end"/>
        </w:r>
      </w:hyperlink>
    </w:p>
    <w:p xmlns:wp14="http://schemas.microsoft.com/office/word/2010/wordml" w:rsidRPr="002921F7" w:rsidR="003136C9" w:rsidP="003136C9" w:rsidRDefault="00A17B60" w14:paraId="0591587B" wp14:textId="77777777">
      <w:pPr>
        <w:pStyle w:val="Spistreci2"/>
        <w:tabs>
          <w:tab w:val="clear" w:pos="880"/>
          <w:tab w:val="left" w:pos="567"/>
        </w:tabs>
        <w:ind w:left="567" w:hanging="567"/>
        <w:rPr>
          <w:rFonts w:ascii="Lato Light" w:hAnsi="Lato Light" w:eastAsiaTheme="minorEastAsia" w:cstheme="minorBidi"/>
          <w:noProof/>
          <w:color w:val="auto"/>
          <w:sz w:val="22"/>
          <w:szCs w:val="22"/>
          <w:bdr w:val="none" w:color="auto" w:sz="0" w:space="0"/>
          <w:lang w:val="en-GB"/>
        </w:rPr>
      </w:pPr>
      <w:hyperlink w:history="1" w:anchor="_Toc49772230">
        <w:r w:rsidRPr="002921F7" w:rsidR="003136C9">
          <w:rPr>
            <w:rStyle w:val="Hipercze"/>
            <w:rFonts w:ascii="Lato Light" w:hAnsi="Lato Light" w:eastAsia="Arial" w:cs="Arial"/>
            <w:noProof/>
            <w:sz w:val="22"/>
            <w:szCs w:val="22"/>
            <w:lang w:val="en-GB"/>
          </w:rPr>
          <w:t>2.</w:t>
        </w:r>
        <w:r w:rsidRPr="002921F7" w:rsidR="003136C9">
          <w:rPr>
            <w:rFonts w:ascii="Lato Light" w:hAnsi="Lato Light" w:eastAsiaTheme="minorEastAsia" w:cstheme="minorBidi"/>
            <w:noProof/>
            <w:color w:val="auto"/>
            <w:sz w:val="22"/>
            <w:szCs w:val="22"/>
            <w:bdr w:val="none" w:color="auto" w:sz="0" w:space="0"/>
            <w:lang w:val="en-GB"/>
          </w:rPr>
          <w:tab/>
        </w:r>
        <w:r w:rsidRPr="002921F7" w:rsidR="003136C9">
          <w:rPr>
            <w:rStyle w:val="Hipercze"/>
            <w:rFonts w:ascii="Lato Light" w:hAnsi="Lato Light"/>
            <w:noProof/>
            <w:sz w:val="22"/>
            <w:szCs w:val="22"/>
            <w:lang w:val="en-GB"/>
          </w:rPr>
          <w:t>PROGRAM</w:t>
        </w:r>
        <w:r w:rsidRPr="002921F7" w:rsidR="00923506">
          <w:rPr>
            <w:rStyle w:val="Hipercze"/>
            <w:rFonts w:ascii="Lato Light" w:hAnsi="Lato Light"/>
            <w:noProof/>
            <w:sz w:val="22"/>
            <w:szCs w:val="22"/>
            <w:lang w:val="en-GB"/>
          </w:rPr>
          <w:t>ME TERMS</w:t>
        </w:r>
        <w:r w:rsidRPr="002921F7" w:rsidR="003136C9">
          <w:rPr>
            <w:rFonts w:ascii="Lato Light" w:hAnsi="Lato Light"/>
            <w:noProof/>
            <w:webHidden/>
            <w:sz w:val="22"/>
            <w:szCs w:val="22"/>
            <w:lang w:val="en-GB"/>
          </w:rPr>
          <w:tab/>
        </w:r>
        <w:r w:rsidRPr="002921F7">
          <w:rPr>
            <w:rFonts w:ascii="Lato Light" w:hAnsi="Lato Light"/>
            <w:noProof/>
            <w:webHidden/>
            <w:sz w:val="22"/>
            <w:szCs w:val="22"/>
            <w:lang w:val="en-GB"/>
          </w:rPr>
          <w:fldChar w:fldCharType="begin"/>
        </w:r>
        <w:r w:rsidRPr="002921F7" w:rsidR="003136C9">
          <w:rPr>
            <w:rFonts w:ascii="Lato Light" w:hAnsi="Lato Light"/>
            <w:noProof/>
            <w:webHidden/>
            <w:sz w:val="22"/>
            <w:szCs w:val="22"/>
            <w:lang w:val="en-GB"/>
          </w:rPr>
          <w:instrText xml:space="preserve"> PAGEREF _Toc49772230 \h </w:instrText>
        </w:r>
        <w:r w:rsidRPr="002921F7">
          <w:rPr>
            <w:rFonts w:ascii="Lato Light" w:hAnsi="Lato Light"/>
            <w:noProof/>
            <w:webHidden/>
            <w:sz w:val="22"/>
            <w:szCs w:val="22"/>
            <w:lang w:val="en-GB"/>
          </w:rPr>
        </w:r>
        <w:r w:rsidRPr="002921F7">
          <w:rPr>
            <w:rFonts w:ascii="Lato Light" w:hAnsi="Lato Light"/>
            <w:noProof/>
            <w:webHidden/>
            <w:sz w:val="22"/>
            <w:szCs w:val="22"/>
            <w:lang w:val="en-GB"/>
          </w:rPr>
          <w:fldChar w:fldCharType="separate"/>
        </w:r>
        <w:r w:rsidRPr="002921F7" w:rsidR="003136C9">
          <w:rPr>
            <w:rFonts w:ascii="Lato Light" w:hAnsi="Lato Light"/>
            <w:noProof/>
            <w:webHidden/>
            <w:sz w:val="22"/>
            <w:szCs w:val="22"/>
            <w:lang w:val="en-GB"/>
          </w:rPr>
          <w:t>4</w:t>
        </w:r>
        <w:r w:rsidRPr="002921F7">
          <w:rPr>
            <w:rFonts w:ascii="Lato Light" w:hAnsi="Lato Light"/>
            <w:noProof/>
            <w:webHidden/>
            <w:sz w:val="22"/>
            <w:szCs w:val="22"/>
            <w:lang w:val="en-GB"/>
          </w:rPr>
          <w:fldChar w:fldCharType="end"/>
        </w:r>
      </w:hyperlink>
    </w:p>
    <w:p xmlns:wp14="http://schemas.microsoft.com/office/word/2010/wordml" w:rsidRPr="002921F7" w:rsidR="003136C9" w:rsidP="003136C9" w:rsidRDefault="00A17B60" w14:paraId="3068D8B9" wp14:textId="77777777">
      <w:pPr>
        <w:pStyle w:val="Spistreci2"/>
        <w:tabs>
          <w:tab w:val="clear" w:pos="880"/>
          <w:tab w:val="left" w:pos="1134"/>
        </w:tabs>
        <w:ind w:left="1134" w:hanging="567"/>
        <w:rPr>
          <w:rFonts w:ascii="Lato Light" w:hAnsi="Lato Light" w:eastAsiaTheme="minorEastAsia" w:cstheme="minorBidi"/>
          <w:noProof/>
          <w:color w:val="auto"/>
          <w:sz w:val="22"/>
          <w:szCs w:val="22"/>
          <w:bdr w:val="none" w:color="auto" w:sz="0" w:space="0"/>
          <w:lang w:val="en-GB"/>
        </w:rPr>
      </w:pPr>
      <w:hyperlink w:history="1" w:anchor="_Toc49772231">
        <w:r w:rsidRPr="002921F7" w:rsidR="003136C9">
          <w:rPr>
            <w:rStyle w:val="Hipercze"/>
            <w:rFonts w:ascii="Lato Light" w:hAnsi="Lato Light"/>
            <w:noProof/>
            <w:sz w:val="22"/>
            <w:szCs w:val="22"/>
            <w:lang w:val="en-GB"/>
          </w:rPr>
          <w:t>2.1.</w:t>
        </w:r>
        <w:r w:rsidRPr="002921F7" w:rsidR="003136C9">
          <w:rPr>
            <w:rFonts w:ascii="Lato Light" w:hAnsi="Lato Light" w:eastAsiaTheme="minorEastAsia" w:cstheme="minorBidi"/>
            <w:noProof/>
            <w:color w:val="auto"/>
            <w:sz w:val="22"/>
            <w:szCs w:val="22"/>
            <w:bdr w:val="none" w:color="auto" w:sz="0" w:space="0"/>
            <w:lang w:val="en-GB"/>
          </w:rPr>
          <w:tab/>
        </w:r>
        <w:r w:rsidRPr="002921F7" w:rsidR="00923506">
          <w:rPr>
            <w:rStyle w:val="Hipercze"/>
            <w:rFonts w:ascii="Lato Light" w:hAnsi="Lato Light"/>
            <w:noProof/>
            <w:sz w:val="22"/>
            <w:szCs w:val="22"/>
            <w:lang w:val="en-GB"/>
          </w:rPr>
          <w:t>Eligible Applicants</w:t>
        </w:r>
        <w:r w:rsidRPr="002921F7" w:rsidR="003136C9">
          <w:rPr>
            <w:rFonts w:ascii="Lato Light" w:hAnsi="Lato Light"/>
            <w:noProof/>
            <w:webHidden/>
            <w:sz w:val="22"/>
            <w:szCs w:val="22"/>
            <w:lang w:val="en-GB"/>
          </w:rPr>
          <w:tab/>
        </w:r>
        <w:r w:rsidRPr="002921F7">
          <w:rPr>
            <w:rFonts w:ascii="Lato Light" w:hAnsi="Lato Light"/>
            <w:noProof/>
            <w:webHidden/>
            <w:sz w:val="22"/>
            <w:szCs w:val="22"/>
            <w:lang w:val="en-GB"/>
          </w:rPr>
          <w:fldChar w:fldCharType="begin"/>
        </w:r>
        <w:r w:rsidRPr="002921F7" w:rsidR="003136C9">
          <w:rPr>
            <w:rFonts w:ascii="Lato Light" w:hAnsi="Lato Light"/>
            <w:noProof/>
            <w:webHidden/>
            <w:sz w:val="22"/>
            <w:szCs w:val="22"/>
            <w:lang w:val="en-GB"/>
          </w:rPr>
          <w:instrText xml:space="preserve"> PAGEREF _Toc49772231 \h </w:instrText>
        </w:r>
        <w:r w:rsidRPr="002921F7">
          <w:rPr>
            <w:rFonts w:ascii="Lato Light" w:hAnsi="Lato Light"/>
            <w:noProof/>
            <w:webHidden/>
            <w:sz w:val="22"/>
            <w:szCs w:val="22"/>
            <w:lang w:val="en-GB"/>
          </w:rPr>
        </w:r>
        <w:r w:rsidRPr="002921F7">
          <w:rPr>
            <w:rFonts w:ascii="Lato Light" w:hAnsi="Lato Light"/>
            <w:noProof/>
            <w:webHidden/>
            <w:sz w:val="22"/>
            <w:szCs w:val="22"/>
            <w:lang w:val="en-GB"/>
          </w:rPr>
          <w:fldChar w:fldCharType="separate"/>
        </w:r>
        <w:r w:rsidRPr="002921F7" w:rsidR="003136C9">
          <w:rPr>
            <w:rFonts w:ascii="Lato Light" w:hAnsi="Lato Light"/>
            <w:noProof/>
            <w:webHidden/>
            <w:sz w:val="22"/>
            <w:szCs w:val="22"/>
            <w:lang w:val="en-GB"/>
          </w:rPr>
          <w:t>4</w:t>
        </w:r>
        <w:r w:rsidRPr="002921F7">
          <w:rPr>
            <w:rFonts w:ascii="Lato Light" w:hAnsi="Lato Light"/>
            <w:noProof/>
            <w:webHidden/>
            <w:sz w:val="22"/>
            <w:szCs w:val="22"/>
            <w:lang w:val="en-GB"/>
          </w:rPr>
          <w:fldChar w:fldCharType="end"/>
        </w:r>
      </w:hyperlink>
    </w:p>
    <w:p xmlns:wp14="http://schemas.microsoft.com/office/word/2010/wordml" w:rsidRPr="002921F7" w:rsidR="003136C9" w:rsidP="003136C9" w:rsidRDefault="00A17B60" w14:paraId="58829046" wp14:textId="77777777">
      <w:pPr>
        <w:pStyle w:val="Spistreci2"/>
        <w:tabs>
          <w:tab w:val="clear" w:pos="880"/>
          <w:tab w:val="left" w:pos="1134"/>
        </w:tabs>
        <w:ind w:left="1134" w:hanging="567"/>
        <w:rPr>
          <w:rFonts w:ascii="Lato Light" w:hAnsi="Lato Light" w:eastAsiaTheme="minorEastAsia" w:cstheme="minorBidi"/>
          <w:noProof/>
          <w:color w:val="auto"/>
          <w:sz w:val="22"/>
          <w:szCs w:val="22"/>
          <w:bdr w:val="none" w:color="auto" w:sz="0" w:space="0"/>
          <w:lang w:val="en-GB"/>
        </w:rPr>
      </w:pPr>
      <w:hyperlink w:history="1" w:anchor="_Toc49772232">
        <w:r w:rsidRPr="002921F7" w:rsidR="003136C9">
          <w:rPr>
            <w:rStyle w:val="Hipercze"/>
            <w:rFonts w:ascii="Lato Light" w:hAnsi="Lato Light"/>
            <w:noProof/>
            <w:sz w:val="22"/>
            <w:szCs w:val="22"/>
            <w:lang w:val="en-GB"/>
          </w:rPr>
          <w:t>2.2.</w:t>
        </w:r>
        <w:r w:rsidRPr="002921F7" w:rsidR="003136C9">
          <w:rPr>
            <w:rFonts w:ascii="Lato Light" w:hAnsi="Lato Light" w:eastAsiaTheme="minorEastAsia" w:cstheme="minorBidi"/>
            <w:noProof/>
            <w:color w:val="auto"/>
            <w:sz w:val="22"/>
            <w:szCs w:val="22"/>
            <w:bdr w:val="none" w:color="auto" w:sz="0" w:space="0"/>
            <w:lang w:val="en-GB"/>
          </w:rPr>
          <w:tab/>
        </w:r>
        <w:r w:rsidRPr="002921F7" w:rsidR="00923506">
          <w:rPr>
            <w:rStyle w:val="Hipercze"/>
            <w:rFonts w:ascii="Lato Light" w:hAnsi="Lato Light"/>
            <w:noProof/>
            <w:sz w:val="22"/>
            <w:szCs w:val="22"/>
            <w:lang w:val="en-GB"/>
          </w:rPr>
          <w:t>Project requirements, eligible activities and obligations of the Applicant</w:t>
        </w:r>
        <w:r w:rsidRPr="002921F7" w:rsidR="003136C9">
          <w:rPr>
            <w:rFonts w:ascii="Lato Light" w:hAnsi="Lato Light"/>
            <w:noProof/>
            <w:webHidden/>
            <w:sz w:val="22"/>
            <w:szCs w:val="22"/>
            <w:lang w:val="en-GB"/>
          </w:rPr>
          <w:tab/>
        </w:r>
        <w:r w:rsidRPr="002921F7">
          <w:rPr>
            <w:rFonts w:ascii="Lato Light" w:hAnsi="Lato Light"/>
            <w:noProof/>
            <w:webHidden/>
            <w:sz w:val="22"/>
            <w:szCs w:val="22"/>
            <w:lang w:val="en-GB"/>
          </w:rPr>
          <w:fldChar w:fldCharType="begin"/>
        </w:r>
        <w:r w:rsidRPr="002921F7" w:rsidR="003136C9">
          <w:rPr>
            <w:rFonts w:ascii="Lato Light" w:hAnsi="Lato Light"/>
            <w:noProof/>
            <w:webHidden/>
            <w:sz w:val="22"/>
            <w:szCs w:val="22"/>
            <w:lang w:val="en-GB"/>
          </w:rPr>
          <w:instrText xml:space="preserve"> PAGEREF _Toc49772232 \h </w:instrText>
        </w:r>
        <w:r w:rsidRPr="002921F7">
          <w:rPr>
            <w:rFonts w:ascii="Lato Light" w:hAnsi="Lato Light"/>
            <w:noProof/>
            <w:webHidden/>
            <w:sz w:val="22"/>
            <w:szCs w:val="22"/>
            <w:lang w:val="en-GB"/>
          </w:rPr>
        </w:r>
        <w:r w:rsidRPr="002921F7">
          <w:rPr>
            <w:rFonts w:ascii="Lato Light" w:hAnsi="Lato Light"/>
            <w:noProof/>
            <w:webHidden/>
            <w:sz w:val="22"/>
            <w:szCs w:val="22"/>
            <w:lang w:val="en-GB"/>
          </w:rPr>
          <w:fldChar w:fldCharType="separate"/>
        </w:r>
        <w:r w:rsidRPr="002921F7" w:rsidR="003136C9">
          <w:rPr>
            <w:rFonts w:ascii="Lato Light" w:hAnsi="Lato Light"/>
            <w:noProof/>
            <w:webHidden/>
            <w:sz w:val="22"/>
            <w:szCs w:val="22"/>
            <w:lang w:val="en-GB"/>
          </w:rPr>
          <w:t>4</w:t>
        </w:r>
        <w:r w:rsidRPr="002921F7">
          <w:rPr>
            <w:rFonts w:ascii="Lato Light" w:hAnsi="Lato Light"/>
            <w:noProof/>
            <w:webHidden/>
            <w:sz w:val="22"/>
            <w:szCs w:val="22"/>
            <w:lang w:val="en-GB"/>
          </w:rPr>
          <w:fldChar w:fldCharType="end"/>
        </w:r>
      </w:hyperlink>
    </w:p>
    <w:p xmlns:wp14="http://schemas.microsoft.com/office/word/2010/wordml" w:rsidRPr="002921F7" w:rsidR="003136C9" w:rsidP="003136C9" w:rsidRDefault="00A17B60" w14:paraId="0F7E928A" wp14:textId="77777777">
      <w:pPr>
        <w:pStyle w:val="Spistreci2"/>
        <w:tabs>
          <w:tab w:val="clear" w:pos="880"/>
          <w:tab w:val="left" w:pos="1134"/>
        </w:tabs>
        <w:ind w:left="1134" w:hanging="567"/>
        <w:rPr>
          <w:rFonts w:ascii="Lato Light" w:hAnsi="Lato Light" w:eastAsiaTheme="minorEastAsia" w:cstheme="minorBidi"/>
          <w:noProof/>
          <w:color w:val="auto"/>
          <w:sz w:val="22"/>
          <w:szCs w:val="22"/>
          <w:bdr w:val="none" w:color="auto" w:sz="0" w:space="0"/>
          <w:lang w:val="en-GB"/>
        </w:rPr>
      </w:pPr>
      <w:hyperlink w:history="1" w:anchor="_Toc49772233">
        <w:r w:rsidRPr="002921F7" w:rsidR="003136C9">
          <w:rPr>
            <w:rStyle w:val="Hipercze"/>
            <w:rFonts w:ascii="Lato Light" w:hAnsi="Lato Light"/>
            <w:noProof/>
            <w:sz w:val="22"/>
            <w:szCs w:val="22"/>
            <w:lang w:val="en-GB"/>
          </w:rPr>
          <w:t>2.3.</w:t>
        </w:r>
        <w:r w:rsidRPr="002921F7" w:rsidR="003136C9">
          <w:rPr>
            <w:rFonts w:ascii="Lato Light" w:hAnsi="Lato Light" w:eastAsiaTheme="minorEastAsia" w:cstheme="minorBidi"/>
            <w:noProof/>
            <w:color w:val="auto"/>
            <w:sz w:val="22"/>
            <w:szCs w:val="22"/>
            <w:bdr w:val="none" w:color="auto" w:sz="0" w:space="0"/>
            <w:lang w:val="en-GB"/>
          </w:rPr>
          <w:tab/>
        </w:r>
        <w:r w:rsidRPr="002921F7" w:rsidR="00923506">
          <w:rPr>
            <w:rStyle w:val="Hipercze"/>
            <w:rFonts w:ascii="Lato Light" w:hAnsi="Lato Light"/>
            <w:noProof/>
            <w:sz w:val="22"/>
            <w:szCs w:val="22"/>
            <w:lang w:val="en-GB"/>
          </w:rPr>
          <w:t>Project implementation period</w:t>
        </w:r>
        <w:r w:rsidRPr="002921F7" w:rsidR="003136C9">
          <w:rPr>
            <w:rFonts w:ascii="Lato Light" w:hAnsi="Lato Light"/>
            <w:noProof/>
            <w:webHidden/>
            <w:sz w:val="22"/>
            <w:szCs w:val="22"/>
            <w:lang w:val="en-GB"/>
          </w:rPr>
          <w:tab/>
        </w:r>
        <w:r w:rsidRPr="002921F7">
          <w:rPr>
            <w:rFonts w:ascii="Lato Light" w:hAnsi="Lato Light"/>
            <w:noProof/>
            <w:webHidden/>
            <w:sz w:val="22"/>
            <w:szCs w:val="22"/>
            <w:lang w:val="en-GB"/>
          </w:rPr>
          <w:fldChar w:fldCharType="begin"/>
        </w:r>
        <w:r w:rsidRPr="002921F7" w:rsidR="003136C9">
          <w:rPr>
            <w:rFonts w:ascii="Lato Light" w:hAnsi="Lato Light"/>
            <w:noProof/>
            <w:webHidden/>
            <w:sz w:val="22"/>
            <w:szCs w:val="22"/>
            <w:lang w:val="en-GB"/>
          </w:rPr>
          <w:instrText xml:space="preserve"> PAGEREF _Toc49772233 \h </w:instrText>
        </w:r>
        <w:r w:rsidRPr="002921F7">
          <w:rPr>
            <w:rFonts w:ascii="Lato Light" w:hAnsi="Lato Light"/>
            <w:noProof/>
            <w:webHidden/>
            <w:sz w:val="22"/>
            <w:szCs w:val="22"/>
            <w:lang w:val="en-GB"/>
          </w:rPr>
        </w:r>
        <w:r w:rsidRPr="002921F7">
          <w:rPr>
            <w:rFonts w:ascii="Lato Light" w:hAnsi="Lato Light"/>
            <w:noProof/>
            <w:webHidden/>
            <w:sz w:val="22"/>
            <w:szCs w:val="22"/>
            <w:lang w:val="en-GB"/>
          </w:rPr>
          <w:fldChar w:fldCharType="separate"/>
        </w:r>
        <w:r w:rsidRPr="002921F7" w:rsidR="003136C9">
          <w:rPr>
            <w:rFonts w:ascii="Lato Light" w:hAnsi="Lato Light"/>
            <w:noProof/>
            <w:webHidden/>
            <w:sz w:val="22"/>
            <w:szCs w:val="22"/>
            <w:lang w:val="en-GB"/>
          </w:rPr>
          <w:t>5</w:t>
        </w:r>
        <w:r w:rsidRPr="002921F7">
          <w:rPr>
            <w:rFonts w:ascii="Lato Light" w:hAnsi="Lato Light"/>
            <w:noProof/>
            <w:webHidden/>
            <w:sz w:val="22"/>
            <w:szCs w:val="22"/>
            <w:lang w:val="en-GB"/>
          </w:rPr>
          <w:fldChar w:fldCharType="end"/>
        </w:r>
      </w:hyperlink>
    </w:p>
    <w:p xmlns:wp14="http://schemas.microsoft.com/office/word/2010/wordml" w:rsidRPr="002921F7" w:rsidR="003136C9" w:rsidP="003136C9" w:rsidRDefault="00A17B60" w14:paraId="338F16E2" wp14:textId="77777777">
      <w:pPr>
        <w:pStyle w:val="Spistreci2"/>
        <w:tabs>
          <w:tab w:val="clear" w:pos="880"/>
          <w:tab w:val="left" w:pos="1134"/>
        </w:tabs>
        <w:ind w:left="1134" w:hanging="567"/>
        <w:rPr>
          <w:rFonts w:ascii="Lato Light" w:hAnsi="Lato Light" w:eastAsiaTheme="minorEastAsia" w:cstheme="minorBidi"/>
          <w:noProof/>
          <w:color w:val="auto"/>
          <w:sz w:val="22"/>
          <w:szCs w:val="22"/>
          <w:bdr w:val="none" w:color="auto" w:sz="0" w:space="0"/>
          <w:lang w:val="en-GB"/>
        </w:rPr>
      </w:pPr>
      <w:hyperlink w:history="1" w:anchor="_Toc49772234">
        <w:r w:rsidRPr="002921F7" w:rsidR="003136C9">
          <w:rPr>
            <w:rStyle w:val="Hipercze"/>
            <w:rFonts w:ascii="Lato Light" w:hAnsi="Lato Light"/>
            <w:noProof/>
            <w:sz w:val="22"/>
            <w:szCs w:val="22"/>
            <w:lang w:val="en-GB"/>
          </w:rPr>
          <w:t>2.4.</w:t>
        </w:r>
        <w:r w:rsidRPr="002921F7" w:rsidR="003136C9">
          <w:rPr>
            <w:rFonts w:ascii="Lato Light" w:hAnsi="Lato Light" w:eastAsiaTheme="minorEastAsia" w:cstheme="minorBidi"/>
            <w:noProof/>
            <w:color w:val="auto"/>
            <w:sz w:val="22"/>
            <w:szCs w:val="22"/>
            <w:bdr w:val="none" w:color="auto" w:sz="0" w:space="0"/>
            <w:lang w:val="en-GB"/>
          </w:rPr>
          <w:tab/>
        </w:r>
        <w:r w:rsidRPr="002921F7" w:rsidR="00923506">
          <w:rPr>
            <w:rStyle w:val="Hipercze"/>
            <w:rFonts w:ascii="Lato Light" w:hAnsi="Lato Light"/>
            <w:noProof/>
            <w:sz w:val="22"/>
            <w:szCs w:val="22"/>
            <w:lang w:val="en-GB"/>
          </w:rPr>
          <w:t xml:space="preserve">Time and form of submitting </w:t>
        </w:r>
        <w:r w:rsidRPr="002921F7" w:rsidR="008D6B6C">
          <w:rPr>
            <w:rStyle w:val="Hipercze"/>
            <w:rFonts w:ascii="Lato Light" w:hAnsi="Lato Light"/>
            <w:noProof/>
            <w:sz w:val="22"/>
            <w:szCs w:val="22"/>
            <w:lang w:val="en-GB"/>
          </w:rPr>
          <w:t>a</w:t>
        </w:r>
        <w:r w:rsidRPr="002921F7" w:rsidR="00923506">
          <w:rPr>
            <w:rStyle w:val="Hipercze"/>
            <w:rFonts w:ascii="Lato Light" w:hAnsi="Lato Light"/>
            <w:noProof/>
            <w:sz w:val="22"/>
            <w:szCs w:val="22"/>
            <w:lang w:val="en-GB"/>
          </w:rPr>
          <w:t>pplications</w:t>
        </w:r>
        <w:r w:rsidRPr="002921F7" w:rsidR="003136C9">
          <w:rPr>
            <w:rFonts w:ascii="Lato Light" w:hAnsi="Lato Light"/>
            <w:noProof/>
            <w:webHidden/>
            <w:sz w:val="22"/>
            <w:szCs w:val="22"/>
            <w:lang w:val="en-GB"/>
          </w:rPr>
          <w:tab/>
        </w:r>
        <w:r w:rsidRPr="002921F7">
          <w:rPr>
            <w:rFonts w:ascii="Lato Light" w:hAnsi="Lato Light"/>
            <w:noProof/>
            <w:webHidden/>
            <w:sz w:val="22"/>
            <w:szCs w:val="22"/>
            <w:lang w:val="en-GB"/>
          </w:rPr>
          <w:fldChar w:fldCharType="begin"/>
        </w:r>
        <w:r w:rsidRPr="002921F7" w:rsidR="003136C9">
          <w:rPr>
            <w:rFonts w:ascii="Lato Light" w:hAnsi="Lato Light"/>
            <w:noProof/>
            <w:webHidden/>
            <w:sz w:val="22"/>
            <w:szCs w:val="22"/>
            <w:lang w:val="en-GB"/>
          </w:rPr>
          <w:instrText xml:space="preserve"> PAGEREF _Toc49772234 \h </w:instrText>
        </w:r>
        <w:r w:rsidRPr="002921F7">
          <w:rPr>
            <w:rFonts w:ascii="Lato Light" w:hAnsi="Lato Light"/>
            <w:noProof/>
            <w:webHidden/>
            <w:sz w:val="22"/>
            <w:szCs w:val="22"/>
            <w:lang w:val="en-GB"/>
          </w:rPr>
        </w:r>
        <w:r w:rsidRPr="002921F7">
          <w:rPr>
            <w:rFonts w:ascii="Lato Light" w:hAnsi="Lato Light"/>
            <w:noProof/>
            <w:webHidden/>
            <w:sz w:val="22"/>
            <w:szCs w:val="22"/>
            <w:lang w:val="en-GB"/>
          </w:rPr>
          <w:fldChar w:fldCharType="separate"/>
        </w:r>
        <w:r w:rsidRPr="002921F7" w:rsidR="003136C9">
          <w:rPr>
            <w:rFonts w:ascii="Lato Light" w:hAnsi="Lato Light"/>
            <w:noProof/>
            <w:webHidden/>
            <w:sz w:val="22"/>
            <w:szCs w:val="22"/>
            <w:lang w:val="en-GB"/>
          </w:rPr>
          <w:t>6</w:t>
        </w:r>
        <w:r w:rsidRPr="002921F7">
          <w:rPr>
            <w:rFonts w:ascii="Lato Light" w:hAnsi="Lato Light"/>
            <w:noProof/>
            <w:webHidden/>
            <w:sz w:val="22"/>
            <w:szCs w:val="22"/>
            <w:lang w:val="en-GB"/>
          </w:rPr>
          <w:fldChar w:fldCharType="end"/>
        </w:r>
      </w:hyperlink>
    </w:p>
    <w:p xmlns:wp14="http://schemas.microsoft.com/office/word/2010/wordml" w:rsidRPr="002921F7" w:rsidR="003136C9" w:rsidP="003136C9" w:rsidRDefault="00A17B60" w14:paraId="02630E09" wp14:textId="77777777">
      <w:pPr>
        <w:pStyle w:val="Spistreci2"/>
        <w:tabs>
          <w:tab w:val="clear" w:pos="880"/>
          <w:tab w:val="left" w:pos="1134"/>
        </w:tabs>
        <w:ind w:left="1134" w:hanging="567"/>
        <w:rPr>
          <w:rFonts w:ascii="Lato Light" w:hAnsi="Lato Light" w:eastAsiaTheme="minorEastAsia" w:cstheme="minorBidi"/>
          <w:noProof/>
          <w:color w:val="auto"/>
          <w:sz w:val="22"/>
          <w:szCs w:val="22"/>
          <w:bdr w:val="none" w:color="auto" w:sz="0" w:space="0"/>
          <w:lang w:val="en-GB"/>
        </w:rPr>
      </w:pPr>
      <w:hyperlink w:history="1" w:anchor="_Toc49772235">
        <w:r w:rsidRPr="002921F7" w:rsidR="003136C9">
          <w:rPr>
            <w:rStyle w:val="Hipercze"/>
            <w:rFonts w:ascii="Lato Light" w:hAnsi="Lato Light"/>
            <w:noProof/>
            <w:sz w:val="22"/>
            <w:szCs w:val="22"/>
            <w:lang w:val="en-GB"/>
          </w:rPr>
          <w:t>2.5.</w:t>
        </w:r>
        <w:r w:rsidRPr="002921F7" w:rsidR="003136C9">
          <w:rPr>
            <w:rFonts w:ascii="Lato Light" w:hAnsi="Lato Light" w:eastAsiaTheme="minorEastAsia" w:cstheme="minorBidi"/>
            <w:noProof/>
            <w:color w:val="auto"/>
            <w:sz w:val="22"/>
            <w:szCs w:val="22"/>
            <w:bdr w:val="none" w:color="auto" w:sz="0" w:space="0"/>
            <w:lang w:val="en-GB"/>
          </w:rPr>
          <w:tab/>
        </w:r>
        <w:r w:rsidRPr="002921F7" w:rsidR="00923506">
          <w:rPr>
            <w:rStyle w:val="Hipercze"/>
            <w:rFonts w:ascii="Lato Light" w:hAnsi="Lato Light"/>
            <w:noProof/>
            <w:sz w:val="22"/>
            <w:szCs w:val="22"/>
            <w:lang w:val="en-GB"/>
          </w:rPr>
          <w:t xml:space="preserve">Required annexes to the </w:t>
        </w:r>
        <w:r w:rsidRPr="002921F7" w:rsidR="008D6B6C">
          <w:rPr>
            <w:rStyle w:val="Hipercze"/>
            <w:rFonts w:ascii="Lato Light" w:hAnsi="Lato Light"/>
            <w:noProof/>
            <w:sz w:val="22"/>
            <w:szCs w:val="22"/>
            <w:lang w:val="en-GB"/>
          </w:rPr>
          <w:t>A</w:t>
        </w:r>
        <w:r w:rsidRPr="002921F7" w:rsidR="00923506">
          <w:rPr>
            <w:rStyle w:val="Hipercze"/>
            <w:rFonts w:ascii="Lato Light" w:hAnsi="Lato Light"/>
            <w:noProof/>
            <w:sz w:val="22"/>
            <w:szCs w:val="22"/>
            <w:lang w:val="en-GB"/>
          </w:rPr>
          <w:t>pplication</w:t>
        </w:r>
        <w:r w:rsidRPr="002921F7" w:rsidR="003136C9">
          <w:rPr>
            <w:rFonts w:ascii="Lato Light" w:hAnsi="Lato Light"/>
            <w:noProof/>
            <w:webHidden/>
            <w:sz w:val="22"/>
            <w:szCs w:val="22"/>
            <w:lang w:val="en-GB"/>
          </w:rPr>
          <w:tab/>
        </w:r>
        <w:r w:rsidRPr="002921F7">
          <w:rPr>
            <w:rFonts w:ascii="Lato Light" w:hAnsi="Lato Light"/>
            <w:noProof/>
            <w:webHidden/>
            <w:sz w:val="22"/>
            <w:szCs w:val="22"/>
            <w:lang w:val="en-GB"/>
          </w:rPr>
          <w:fldChar w:fldCharType="begin"/>
        </w:r>
        <w:r w:rsidRPr="002921F7" w:rsidR="003136C9">
          <w:rPr>
            <w:rFonts w:ascii="Lato Light" w:hAnsi="Lato Light"/>
            <w:noProof/>
            <w:webHidden/>
            <w:sz w:val="22"/>
            <w:szCs w:val="22"/>
            <w:lang w:val="en-GB"/>
          </w:rPr>
          <w:instrText xml:space="preserve"> PAGEREF _Toc49772235 \h </w:instrText>
        </w:r>
        <w:r w:rsidRPr="002921F7">
          <w:rPr>
            <w:rFonts w:ascii="Lato Light" w:hAnsi="Lato Light"/>
            <w:noProof/>
            <w:webHidden/>
            <w:sz w:val="22"/>
            <w:szCs w:val="22"/>
            <w:lang w:val="en-GB"/>
          </w:rPr>
        </w:r>
        <w:r w:rsidRPr="002921F7">
          <w:rPr>
            <w:rFonts w:ascii="Lato Light" w:hAnsi="Lato Light"/>
            <w:noProof/>
            <w:webHidden/>
            <w:sz w:val="22"/>
            <w:szCs w:val="22"/>
            <w:lang w:val="en-GB"/>
          </w:rPr>
          <w:fldChar w:fldCharType="separate"/>
        </w:r>
        <w:r w:rsidRPr="002921F7" w:rsidR="003136C9">
          <w:rPr>
            <w:rFonts w:ascii="Lato Light" w:hAnsi="Lato Light"/>
            <w:noProof/>
            <w:webHidden/>
            <w:sz w:val="22"/>
            <w:szCs w:val="22"/>
            <w:lang w:val="en-GB"/>
          </w:rPr>
          <w:t>6</w:t>
        </w:r>
        <w:r w:rsidRPr="002921F7">
          <w:rPr>
            <w:rFonts w:ascii="Lato Light" w:hAnsi="Lato Light"/>
            <w:noProof/>
            <w:webHidden/>
            <w:sz w:val="22"/>
            <w:szCs w:val="22"/>
            <w:lang w:val="en-GB"/>
          </w:rPr>
          <w:fldChar w:fldCharType="end"/>
        </w:r>
      </w:hyperlink>
    </w:p>
    <w:p xmlns:wp14="http://schemas.microsoft.com/office/word/2010/wordml" w:rsidRPr="002921F7" w:rsidR="003136C9" w:rsidP="003136C9" w:rsidRDefault="00A17B60" w14:paraId="6707CC7F" wp14:textId="77777777">
      <w:pPr>
        <w:pStyle w:val="Spistreci2"/>
        <w:tabs>
          <w:tab w:val="clear" w:pos="880"/>
          <w:tab w:val="left" w:pos="567"/>
        </w:tabs>
        <w:ind w:left="567" w:hanging="567"/>
        <w:rPr>
          <w:rFonts w:ascii="Lato Light" w:hAnsi="Lato Light" w:eastAsiaTheme="minorEastAsia" w:cstheme="minorBidi"/>
          <w:noProof/>
          <w:color w:val="auto"/>
          <w:sz w:val="22"/>
          <w:szCs w:val="22"/>
          <w:bdr w:val="none" w:color="auto" w:sz="0" w:space="0"/>
          <w:lang w:val="en-GB"/>
        </w:rPr>
      </w:pPr>
      <w:hyperlink w:history="1" w:anchor="_Toc49772236">
        <w:r w:rsidRPr="002921F7" w:rsidR="003136C9">
          <w:rPr>
            <w:rStyle w:val="Hipercze"/>
            <w:rFonts w:ascii="Lato Light" w:hAnsi="Lato Light"/>
            <w:noProof/>
            <w:sz w:val="22"/>
            <w:szCs w:val="22"/>
            <w:lang w:val="en-GB"/>
          </w:rPr>
          <w:t>3.</w:t>
        </w:r>
        <w:r w:rsidRPr="002921F7" w:rsidR="003136C9">
          <w:rPr>
            <w:rFonts w:ascii="Lato Light" w:hAnsi="Lato Light" w:eastAsiaTheme="minorEastAsia" w:cstheme="minorBidi"/>
            <w:noProof/>
            <w:color w:val="auto"/>
            <w:sz w:val="22"/>
            <w:szCs w:val="22"/>
            <w:bdr w:val="none" w:color="auto" w:sz="0" w:space="0"/>
            <w:lang w:val="en-GB"/>
          </w:rPr>
          <w:tab/>
        </w:r>
        <w:r w:rsidRPr="002921F7" w:rsidR="00923506">
          <w:rPr>
            <w:rStyle w:val="Hipercze"/>
            <w:rFonts w:ascii="Lato Light" w:hAnsi="Lato Light"/>
            <w:bCs/>
            <w:noProof/>
            <w:sz w:val="22"/>
            <w:szCs w:val="22"/>
            <w:lang w:val="en-GB"/>
          </w:rPr>
          <w:t>PROCEDURE OF ASSESSMENT AND SELECTION OF APPLICATIONS</w:t>
        </w:r>
        <w:r w:rsidRPr="002921F7" w:rsidR="003136C9">
          <w:rPr>
            <w:rFonts w:ascii="Lato Light" w:hAnsi="Lato Light"/>
            <w:noProof/>
            <w:webHidden/>
            <w:sz w:val="22"/>
            <w:szCs w:val="22"/>
            <w:lang w:val="en-GB"/>
          </w:rPr>
          <w:tab/>
        </w:r>
        <w:r w:rsidRPr="002921F7">
          <w:rPr>
            <w:rFonts w:ascii="Lato Light" w:hAnsi="Lato Light"/>
            <w:noProof/>
            <w:webHidden/>
            <w:sz w:val="22"/>
            <w:szCs w:val="22"/>
            <w:lang w:val="en-GB"/>
          </w:rPr>
          <w:fldChar w:fldCharType="begin"/>
        </w:r>
        <w:r w:rsidRPr="002921F7" w:rsidR="003136C9">
          <w:rPr>
            <w:rFonts w:ascii="Lato Light" w:hAnsi="Lato Light"/>
            <w:noProof/>
            <w:webHidden/>
            <w:sz w:val="22"/>
            <w:szCs w:val="22"/>
            <w:lang w:val="en-GB"/>
          </w:rPr>
          <w:instrText xml:space="preserve"> PAGEREF _Toc49772236 \h </w:instrText>
        </w:r>
        <w:r w:rsidRPr="002921F7">
          <w:rPr>
            <w:rFonts w:ascii="Lato Light" w:hAnsi="Lato Light"/>
            <w:noProof/>
            <w:webHidden/>
            <w:sz w:val="22"/>
            <w:szCs w:val="22"/>
            <w:lang w:val="en-GB"/>
          </w:rPr>
        </w:r>
        <w:r w:rsidRPr="002921F7">
          <w:rPr>
            <w:rFonts w:ascii="Lato Light" w:hAnsi="Lato Light"/>
            <w:noProof/>
            <w:webHidden/>
            <w:sz w:val="22"/>
            <w:szCs w:val="22"/>
            <w:lang w:val="en-GB"/>
          </w:rPr>
          <w:fldChar w:fldCharType="separate"/>
        </w:r>
        <w:r w:rsidRPr="002921F7" w:rsidR="003136C9">
          <w:rPr>
            <w:rFonts w:ascii="Lato Light" w:hAnsi="Lato Light"/>
            <w:noProof/>
            <w:webHidden/>
            <w:sz w:val="22"/>
            <w:szCs w:val="22"/>
            <w:lang w:val="en-GB"/>
          </w:rPr>
          <w:t>7</w:t>
        </w:r>
        <w:r w:rsidRPr="002921F7">
          <w:rPr>
            <w:rFonts w:ascii="Lato Light" w:hAnsi="Lato Light"/>
            <w:noProof/>
            <w:webHidden/>
            <w:sz w:val="22"/>
            <w:szCs w:val="22"/>
            <w:lang w:val="en-GB"/>
          </w:rPr>
          <w:fldChar w:fldCharType="end"/>
        </w:r>
      </w:hyperlink>
    </w:p>
    <w:p xmlns:wp14="http://schemas.microsoft.com/office/word/2010/wordml" w:rsidRPr="002921F7" w:rsidR="003136C9" w:rsidP="003136C9" w:rsidRDefault="00A17B60" w14:paraId="2FB1F038" wp14:textId="77777777">
      <w:pPr>
        <w:pStyle w:val="Spistreci2"/>
        <w:tabs>
          <w:tab w:val="clear" w:pos="880"/>
          <w:tab w:val="left" w:pos="1134"/>
        </w:tabs>
        <w:ind w:left="1134" w:hanging="567"/>
        <w:rPr>
          <w:rFonts w:ascii="Lato Light" w:hAnsi="Lato Light" w:eastAsiaTheme="minorEastAsia" w:cstheme="minorBidi"/>
          <w:noProof/>
          <w:color w:val="auto"/>
          <w:sz w:val="22"/>
          <w:szCs w:val="22"/>
          <w:bdr w:val="none" w:color="auto" w:sz="0" w:space="0"/>
          <w:lang w:val="en-GB"/>
        </w:rPr>
      </w:pPr>
      <w:hyperlink w:history="1" w:anchor="_Toc49772237">
        <w:r w:rsidRPr="002921F7" w:rsidR="003136C9">
          <w:rPr>
            <w:rStyle w:val="Hipercze"/>
            <w:rFonts w:ascii="Lato Light" w:hAnsi="Lato Light"/>
            <w:noProof/>
            <w:sz w:val="22"/>
            <w:szCs w:val="22"/>
            <w:lang w:val="en-GB"/>
          </w:rPr>
          <w:t>3.1.</w:t>
        </w:r>
        <w:r w:rsidRPr="002921F7" w:rsidR="003136C9">
          <w:rPr>
            <w:rFonts w:ascii="Lato Light" w:hAnsi="Lato Light" w:eastAsiaTheme="minorEastAsia" w:cstheme="minorBidi"/>
            <w:noProof/>
            <w:color w:val="auto"/>
            <w:sz w:val="22"/>
            <w:szCs w:val="22"/>
            <w:bdr w:val="none" w:color="auto" w:sz="0" w:space="0"/>
            <w:lang w:val="en-GB"/>
          </w:rPr>
          <w:tab/>
        </w:r>
        <w:r w:rsidRPr="002921F7" w:rsidR="00923506">
          <w:rPr>
            <w:rStyle w:val="Hipercze"/>
            <w:rFonts w:ascii="Lato Light" w:hAnsi="Lato Light"/>
            <w:noProof/>
            <w:sz w:val="22"/>
            <w:szCs w:val="22"/>
            <w:lang w:val="en-GB"/>
          </w:rPr>
          <w:t>Formal assessment</w:t>
        </w:r>
        <w:r w:rsidRPr="002921F7" w:rsidR="003136C9">
          <w:rPr>
            <w:rFonts w:ascii="Lato Light" w:hAnsi="Lato Light"/>
            <w:noProof/>
            <w:webHidden/>
            <w:sz w:val="22"/>
            <w:szCs w:val="22"/>
            <w:lang w:val="en-GB"/>
          </w:rPr>
          <w:tab/>
        </w:r>
        <w:r w:rsidRPr="002921F7">
          <w:rPr>
            <w:rFonts w:ascii="Lato Light" w:hAnsi="Lato Light"/>
            <w:noProof/>
            <w:webHidden/>
            <w:sz w:val="22"/>
            <w:szCs w:val="22"/>
            <w:lang w:val="en-GB"/>
          </w:rPr>
          <w:fldChar w:fldCharType="begin"/>
        </w:r>
        <w:r w:rsidRPr="002921F7" w:rsidR="003136C9">
          <w:rPr>
            <w:rFonts w:ascii="Lato Light" w:hAnsi="Lato Light"/>
            <w:noProof/>
            <w:webHidden/>
            <w:sz w:val="22"/>
            <w:szCs w:val="22"/>
            <w:lang w:val="en-GB"/>
          </w:rPr>
          <w:instrText xml:space="preserve"> PAGEREF _Toc49772237 \h </w:instrText>
        </w:r>
        <w:r w:rsidRPr="002921F7">
          <w:rPr>
            <w:rFonts w:ascii="Lato Light" w:hAnsi="Lato Light"/>
            <w:noProof/>
            <w:webHidden/>
            <w:sz w:val="22"/>
            <w:szCs w:val="22"/>
            <w:lang w:val="en-GB"/>
          </w:rPr>
        </w:r>
        <w:r w:rsidRPr="002921F7">
          <w:rPr>
            <w:rFonts w:ascii="Lato Light" w:hAnsi="Lato Light"/>
            <w:noProof/>
            <w:webHidden/>
            <w:sz w:val="22"/>
            <w:szCs w:val="22"/>
            <w:lang w:val="en-GB"/>
          </w:rPr>
          <w:fldChar w:fldCharType="separate"/>
        </w:r>
        <w:r w:rsidRPr="002921F7" w:rsidR="003136C9">
          <w:rPr>
            <w:rFonts w:ascii="Lato Light" w:hAnsi="Lato Light"/>
            <w:noProof/>
            <w:webHidden/>
            <w:sz w:val="22"/>
            <w:szCs w:val="22"/>
            <w:lang w:val="en-GB"/>
          </w:rPr>
          <w:t>7</w:t>
        </w:r>
        <w:r w:rsidRPr="002921F7">
          <w:rPr>
            <w:rFonts w:ascii="Lato Light" w:hAnsi="Lato Light"/>
            <w:noProof/>
            <w:webHidden/>
            <w:sz w:val="22"/>
            <w:szCs w:val="22"/>
            <w:lang w:val="en-GB"/>
          </w:rPr>
          <w:fldChar w:fldCharType="end"/>
        </w:r>
      </w:hyperlink>
    </w:p>
    <w:p xmlns:wp14="http://schemas.microsoft.com/office/word/2010/wordml" w:rsidRPr="002921F7" w:rsidR="003136C9" w:rsidP="003136C9" w:rsidRDefault="00A17B60" w14:paraId="26CAA377" wp14:textId="77777777">
      <w:pPr>
        <w:pStyle w:val="Spistreci2"/>
        <w:tabs>
          <w:tab w:val="clear" w:pos="880"/>
          <w:tab w:val="left" w:pos="1134"/>
        </w:tabs>
        <w:ind w:left="1134" w:hanging="567"/>
        <w:rPr>
          <w:rFonts w:ascii="Lato Light" w:hAnsi="Lato Light" w:eastAsiaTheme="minorEastAsia" w:cstheme="minorBidi"/>
          <w:noProof/>
          <w:color w:val="auto"/>
          <w:sz w:val="22"/>
          <w:szCs w:val="22"/>
          <w:bdr w:val="none" w:color="auto" w:sz="0" w:space="0"/>
          <w:lang w:val="en-GB"/>
        </w:rPr>
      </w:pPr>
      <w:hyperlink w:history="1" w:anchor="_Toc49772238">
        <w:r w:rsidRPr="002921F7" w:rsidR="003136C9">
          <w:rPr>
            <w:rStyle w:val="Hipercze"/>
            <w:rFonts w:ascii="Lato Light" w:hAnsi="Lato Light"/>
            <w:noProof/>
            <w:sz w:val="22"/>
            <w:szCs w:val="22"/>
            <w:lang w:val="en-GB"/>
          </w:rPr>
          <w:t>3.2.</w:t>
        </w:r>
        <w:r w:rsidRPr="002921F7" w:rsidR="003136C9">
          <w:rPr>
            <w:rFonts w:ascii="Lato Light" w:hAnsi="Lato Light" w:eastAsiaTheme="minorEastAsia" w:cstheme="minorBidi"/>
            <w:noProof/>
            <w:color w:val="auto"/>
            <w:sz w:val="22"/>
            <w:szCs w:val="22"/>
            <w:bdr w:val="none" w:color="auto" w:sz="0" w:space="0"/>
            <w:lang w:val="en-GB"/>
          </w:rPr>
          <w:tab/>
        </w:r>
        <w:r w:rsidRPr="002921F7" w:rsidR="00923506">
          <w:rPr>
            <w:rStyle w:val="Hipercze"/>
            <w:rFonts w:ascii="Lato Light" w:hAnsi="Lato Light"/>
            <w:noProof/>
            <w:sz w:val="22"/>
            <w:szCs w:val="22"/>
            <w:lang w:val="en-GB"/>
          </w:rPr>
          <w:t>Substantive assessment</w:t>
        </w:r>
        <w:r w:rsidRPr="002921F7" w:rsidR="003136C9">
          <w:rPr>
            <w:rFonts w:ascii="Lato Light" w:hAnsi="Lato Light"/>
            <w:noProof/>
            <w:webHidden/>
            <w:sz w:val="22"/>
            <w:szCs w:val="22"/>
            <w:lang w:val="en-GB"/>
          </w:rPr>
          <w:tab/>
        </w:r>
        <w:r w:rsidRPr="002921F7">
          <w:rPr>
            <w:rFonts w:ascii="Lato Light" w:hAnsi="Lato Light"/>
            <w:noProof/>
            <w:webHidden/>
            <w:sz w:val="22"/>
            <w:szCs w:val="22"/>
            <w:lang w:val="en-GB"/>
          </w:rPr>
          <w:fldChar w:fldCharType="begin"/>
        </w:r>
        <w:r w:rsidRPr="002921F7" w:rsidR="003136C9">
          <w:rPr>
            <w:rFonts w:ascii="Lato Light" w:hAnsi="Lato Light"/>
            <w:noProof/>
            <w:webHidden/>
            <w:sz w:val="22"/>
            <w:szCs w:val="22"/>
            <w:lang w:val="en-GB"/>
          </w:rPr>
          <w:instrText xml:space="preserve"> PAGEREF _Toc49772238 \h </w:instrText>
        </w:r>
        <w:r w:rsidRPr="002921F7">
          <w:rPr>
            <w:rFonts w:ascii="Lato Light" w:hAnsi="Lato Light"/>
            <w:noProof/>
            <w:webHidden/>
            <w:sz w:val="22"/>
            <w:szCs w:val="22"/>
            <w:lang w:val="en-GB"/>
          </w:rPr>
        </w:r>
        <w:r w:rsidRPr="002921F7">
          <w:rPr>
            <w:rFonts w:ascii="Lato Light" w:hAnsi="Lato Light"/>
            <w:noProof/>
            <w:webHidden/>
            <w:sz w:val="22"/>
            <w:szCs w:val="22"/>
            <w:lang w:val="en-GB"/>
          </w:rPr>
          <w:fldChar w:fldCharType="separate"/>
        </w:r>
        <w:r w:rsidRPr="002921F7" w:rsidR="003136C9">
          <w:rPr>
            <w:rFonts w:ascii="Lato Light" w:hAnsi="Lato Light"/>
            <w:noProof/>
            <w:webHidden/>
            <w:sz w:val="22"/>
            <w:szCs w:val="22"/>
            <w:lang w:val="en-GB"/>
          </w:rPr>
          <w:t>7</w:t>
        </w:r>
        <w:r w:rsidRPr="002921F7">
          <w:rPr>
            <w:rFonts w:ascii="Lato Light" w:hAnsi="Lato Light"/>
            <w:noProof/>
            <w:webHidden/>
            <w:sz w:val="22"/>
            <w:szCs w:val="22"/>
            <w:lang w:val="en-GB"/>
          </w:rPr>
          <w:fldChar w:fldCharType="end"/>
        </w:r>
      </w:hyperlink>
    </w:p>
    <w:p xmlns:wp14="http://schemas.microsoft.com/office/word/2010/wordml" w:rsidRPr="002921F7" w:rsidR="003136C9" w:rsidP="003136C9" w:rsidRDefault="00A17B60" w14:paraId="3846472D" wp14:textId="77777777">
      <w:pPr>
        <w:pStyle w:val="Spistreci2"/>
        <w:tabs>
          <w:tab w:val="clear" w:pos="880"/>
          <w:tab w:val="left" w:pos="1134"/>
        </w:tabs>
        <w:ind w:left="1134" w:hanging="567"/>
        <w:rPr>
          <w:rFonts w:ascii="Lato Light" w:hAnsi="Lato Light" w:eastAsiaTheme="minorEastAsia" w:cstheme="minorBidi"/>
          <w:noProof/>
          <w:color w:val="auto"/>
          <w:sz w:val="22"/>
          <w:szCs w:val="22"/>
          <w:bdr w:val="none" w:color="auto" w:sz="0" w:space="0"/>
          <w:lang w:val="en-GB"/>
        </w:rPr>
      </w:pPr>
      <w:hyperlink w:history="1" w:anchor="_Toc49772239">
        <w:r w:rsidRPr="002921F7" w:rsidR="003136C9">
          <w:rPr>
            <w:rStyle w:val="Hipercze"/>
            <w:rFonts w:ascii="Lato Light" w:hAnsi="Lato Light"/>
            <w:noProof/>
            <w:sz w:val="22"/>
            <w:szCs w:val="22"/>
            <w:lang w:val="en-GB"/>
          </w:rPr>
          <w:t>3.3.</w:t>
        </w:r>
        <w:r w:rsidRPr="002921F7" w:rsidR="003136C9">
          <w:rPr>
            <w:rFonts w:ascii="Lato Light" w:hAnsi="Lato Light" w:eastAsiaTheme="minorEastAsia" w:cstheme="minorBidi"/>
            <w:noProof/>
            <w:color w:val="auto"/>
            <w:sz w:val="22"/>
            <w:szCs w:val="22"/>
            <w:bdr w:val="none" w:color="auto" w:sz="0" w:space="0"/>
            <w:lang w:val="en-GB"/>
          </w:rPr>
          <w:tab/>
        </w:r>
        <w:r w:rsidRPr="002921F7" w:rsidR="00923506">
          <w:rPr>
            <w:rStyle w:val="Hipercze"/>
            <w:rFonts w:ascii="Lato Light" w:hAnsi="Lato Light"/>
            <w:noProof/>
            <w:sz w:val="22"/>
            <w:szCs w:val="22"/>
            <w:lang w:val="en-GB"/>
          </w:rPr>
          <w:t>Assessment results</w:t>
        </w:r>
        <w:r w:rsidRPr="002921F7" w:rsidR="003136C9">
          <w:rPr>
            <w:rFonts w:ascii="Lato Light" w:hAnsi="Lato Light"/>
            <w:noProof/>
            <w:webHidden/>
            <w:sz w:val="22"/>
            <w:szCs w:val="22"/>
            <w:lang w:val="en-GB"/>
          </w:rPr>
          <w:tab/>
        </w:r>
        <w:r w:rsidRPr="002921F7">
          <w:rPr>
            <w:rFonts w:ascii="Lato Light" w:hAnsi="Lato Light"/>
            <w:noProof/>
            <w:webHidden/>
            <w:sz w:val="22"/>
            <w:szCs w:val="22"/>
            <w:lang w:val="en-GB"/>
          </w:rPr>
          <w:fldChar w:fldCharType="begin"/>
        </w:r>
        <w:r w:rsidRPr="002921F7" w:rsidR="003136C9">
          <w:rPr>
            <w:rFonts w:ascii="Lato Light" w:hAnsi="Lato Light"/>
            <w:noProof/>
            <w:webHidden/>
            <w:sz w:val="22"/>
            <w:szCs w:val="22"/>
            <w:lang w:val="en-GB"/>
          </w:rPr>
          <w:instrText xml:space="preserve"> PAGEREF _Toc49772239 \h </w:instrText>
        </w:r>
        <w:r w:rsidRPr="002921F7">
          <w:rPr>
            <w:rFonts w:ascii="Lato Light" w:hAnsi="Lato Light"/>
            <w:noProof/>
            <w:webHidden/>
            <w:sz w:val="22"/>
            <w:szCs w:val="22"/>
            <w:lang w:val="en-GB"/>
          </w:rPr>
        </w:r>
        <w:r w:rsidRPr="002921F7">
          <w:rPr>
            <w:rFonts w:ascii="Lato Light" w:hAnsi="Lato Light"/>
            <w:noProof/>
            <w:webHidden/>
            <w:sz w:val="22"/>
            <w:szCs w:val="22"/>
            <w:lang w:val="en-GB"/>
          </w:rPr>
          <w:fldChar w:fldCharType="separate"/>
        </w:r>
        <w:r w:rsidRPr="002921F7" w:rsidR="003136C9">
          <w:rPr>
            <w:rFonts w:ascii="Lato Light" w:hAnsi="Lato Light"/>
            <w:noProof/>
            <w:webHidden/>
            <w:sz w:val="22"/>
            <w:szCs w:val="22"/>
            <w:lang w:val="en-GB"/>
          </w:rPr>
          <w:t>9</w:t>
        </w:r>
        <w:r w:rsidRPr="002921F7">
          <w:rPr>
            <w:rFonts w:ascii="Lato Light" w:hAnsi="Lato Light"/>
            <w:noProof/>
            <w:webHidden/>
            <w:sz w:val="22"/>
            <w:szCs w:val="22"/>
            <w:lang w:val="en-GB"/>
          </w:rPr>
          <w:fldChar w:fldCharType="end"/>
        </w:r>
      </w:hyperlink>
    </w:p>
    <w:p xmlns:wp14="http://schemas.microsoft.com/office/word/2010/wordml" w:rsidRPr="002921F7" w:rsidR="003136C9" w:rsidP="003136C9" w:rsidRDefault="00A17B60" w14:paraId="5BF99EEA" wp14:textId="77777777">
      <w:pPr>
        <w:pStyle w:val="Spistreci2"/>
        <w:tabs>
          <w:tab w:val="clear" w:pos="880"/>
          <w:tab w:val="left" w:pos="1134"/>
        </w:tabs>
        <w:ind w:left="1134" w:hanging="567"/>
        <w:rPr>
          <w:rFonts w:ascii="Lato Light" w:hAnsi="Lato Light" w:eastAsiaTheme="minorEastAsia" w:cstheme="minorBidi"/>
          <w:noProof/>
          <w:color w:val="auto"/>
          <w:sz w:val="22"/>
          <w:szCs w:val="22"/>
          <w:bdr w:val="none" w:color="auto" w:sz="0" w:space="0"/>
          <w:lang w:val="en-GB"/>
        </w:rPr>
      </w:pPr>
      <w:hyperlink w:history="1" w:anchor="_Toc49772240">
        <w:r w:rsidRPr="002921F7" w:rsidR="003136C9">
          <w:rPr>
            <w:rStyle w:val="Hipercze"/>
            <w:rFonts w:ascii="Lato Light" w:hAnsi="Lato Light"/>
            <w:noProof/>
            <w:sz w:val="22"/>
            <w:szCs w:val="22"/>
            <w:lang w:val="en-GB"/>
          </w:rPr>
          <w:t>3.4.</w:t>
        </w:r>
        <w:r w:rsidRPr="002921F7" w:rsidR="003136C9">
          <w:rPr>
            <w:rFonts w:ascii="Lato Light" w:hAnsi="Lato Light" w:eastAsiaTheme="minorEastAsia" w:cstheme="minorBidi"/>
            <w:noProof/>
            <w:color w:val="auto"/>
            <w:sz w:val="22"/>
            <w:szCs w:val="22"/>
            <w:bdr w:val="none" w:color="auto" w:sz="0" w:space="0"/>
            <w:lang w:val="en-GB"/>
          </w:rPr>
          <w:tab/>
        </w:r>
        <w:r w:rsidRPr="002921F7" w:rsidR="00923506">
          <w:rPr>
            <w:rStyle w:val="Hipercze"/>
            <w:rFonts w:ascii="Lato Light" w:hAnsi="Lato Light"/>
            <w:noProof/>
            <w:sz w:val="22"/>
            <w:szCs w:val="22"/>
            <w:lang w:val="en-GB"/>
          </w:rPr>
          <w:t>Publishing information on the results of the call for proposals</w:t>
        </w:r>
        <w:r w:rsidRPr="002921F7" w:rsidR="003136C9">
          <w:rPr>
            <w:rFonts w:ascii="Lato Light" w:hAnsi="Lato Light"/>
            <w:noProof/>
            <w:webHidden/>
            <w:sz w:val="22"/>
            <w:szCs w:val="22"/>
            <w:lang w:val="en-GB"/>
          </w:rPr>
          <w:tab/>
        </w:r>
        <w:r w:rsidRPr="002921F7">
          <w:rPr>
            <w:rFonts w:ascii="Lato Light" w:hAnsi="Lato Light"/>
            <w:noProof/>
            <w:webHidden/>
            <w:sz w:val="22"/>
            <w:szCs w:val="22"/>
            <w:lang w:val="en-GB"/>
          </w:rPr>
          <w:fldChar w:fldCharType="begin"/>
        </w:r>
        <w:r w:rsidRPr="002921F7" w:rsidR="003136C9">
          <w:rPr>
            <w:rFonts w:ascii="Lato Light" w:hAnsi="Lato Light"/>
            <w:noProof/>
            <w:webHidden/>
            <w:sz w:val="22"/>
            <w:szCs w:val="22"/>
            <w:lang w:val="en-GB"/>
          </w:rPr>
          <w:instrText xml:space="preserve"> PAGEREF _Toc49772240 \h </w:instrText>
        </w:r>
        <w:r w:rsidRPr="002921F7">
          <w:rPr>
            <w:rFonts w:ascii="Lato Light" w:hAnsi="Lato Light"/>
            <w:noProof/>
            <w:webHidden/>
            <w:sz w:val="22"/>
            <w:szCs w:val="22"/>
            <w:lang w:val="en-GB"/>
          </w:rPr>
        </w:r>
        <w:r w:rsidRPr="002921F7">
          <w:rPr>
            <w:rFonts w:ascii="Lato Light" w:hAnsi="Lato Light"/>
            <w:noProof/>
            <w:webHidden/>
            <w:sz w:val="22"/>
            <w:szCs w:val="22"/>
            <w:lang w:val="en-GB"/>
          </w:rPr>
          <w:fldChar w:fldCharType="separate"/>
        </w:r>
        <w:r w:rsidRPr="002921F7" w:rsidR="003136C9">
          <w:rPr>
            <w:rFonts w:ascii="Lato Light" w:hAnsi="Lato Light"/>
            <w:noProof/>
            <w:webHidden/>
            <w:sz w:val="22"/>
            <w:szCs w:val="22"/>
            <w:lang w:val="en-GB"/>
          </w:rPr>
          <w:t>10</w:t>
        </w:r>
        <w:r w:rsidRPr="002921F7">
          <w:rPr>
            <w:rFonts w:ascii="Lato Light" w:hAnsi="Lato Light"/>
            <w:noProof/>
            <w:webHidden/>
            <w:sz w:val="22"/>
            <w:szCs w:val="22"/>
            <w:lang w:val="en-GB"/>
          </w:rPr>
          <w:fldChar w:fldCharType="end"/>
        </w:r>
      </w:hyperlink>
    </w:p>
    <w:p xmlns:wp14="http://schemas.microsoft.com/office/word/2010/wordml" w:rsidRPr="002921F7" w:rsidR="003136C9" w:rsidP="003136C9" w:rsidRDefault="00A17B60" w14:paraId="5A58A17A" wp14:textId="77777777">
      <w:pPr>
        <w:pStyle w:val="Spistreci2"/>
        <w:tabs>
          <w:tab w:val="clear" w:pos="880"/>
          <w:tab w:val="left" w:pos="1134"/>
        </w:tabs>
        <w:ind w:left="1134" w:hanging="567"/>
        <w:rPr>
          <w:rFonts w:ascii="Lato Light" w:hAnsi="Lato Light" w:eastAsiaTheme="minorEastAsia" w:cstheme="minorBidi"/>
          <w:noProof/>
          <w:color w:val="auto"/>
          <w:sz w:val="22"/>
          <w:szCs w:val="22"/>
          <w:bdr w:val="none" w:color="auto" w:sz="0" w:space="0"/>
          <w:lang w:val="en-GB"/>
        </w:rPr>
      </w:pPr>
      <w:hyperlink w:history="1" w:anchor="_Toc49772241">
        <w:r w:rsidRPr="002921F7" w:rsidR="003136C9">
          <w:rPr>
            <w:rStyle w:val="Hipercze"/>
            <w:rFonts w:ascii="Lato Light" w:hAnsi="Lato Light"/>
            <w:noProof/>
            <w:sz w:val="22"/>
            <w:szCs w:val="22"/>
            <w:lang w:val="en-GB"/>
          </w:rPr>
          <w:t>3.5.</w:t>
        </w:r>
        <w:r w:rsidRPr="002921F7" w:rsidR="003136C9">
          <w:rPr>
            <w:rFonts w:ascii="Lato Light" w:hAnsi="Lato Light" w:eastAsiaTheme="minorEastAsia" w:cstheme="minorBidi"/>
            <w:noProof/>
            <w:color w:val="auto"/>
            <w:sz w:val="22"/>
            <w:szCs w:val="22"/>
            <w:bdr w:val="none" w:color="auto" w:sz="0" w:space="0"/>
            <w:lang w:val="en-GB"/>
          </w:rPr>
          <w:tab/>
        </w:r>
        <w:r w:rsidRPr="002921F7" w:rsidR="00923506">
          <w:rPr>
            <w:rStyle w:val="Hipercze"/>
            <w:rFonts w:ascii="Lato Light" w:hAnsi="Lato Light"/>
            <w:noProof/>
            <w:sz w:val="22"/>
            <w:szCs w:val="22"/>
            <w:lang w:val="en-GB"/>
          </w:rPr>
          <w:t>Appeal procedure</w:t>
        </w:r>
        <w:r w:rsidRPr="002921F7" w:rsidR="003136C9">
          <w:rPr>
            <w:rFonts w:ascii="Lato Light" w:hAnsi="Lato Light"/>
            <w:noProof/>
            <w:webHidden/>
            <w:sz w:val="22"/>
            <w:szCs w:val="22"/>
            <w:lang w:val="en-GB"/>
          </w:rPr>
          <w:tab/>
        </w:r>
        <w:r w:rsidRPr="002921F7">
          <w:rPr>
            <w:rFonts w:ascii="Lato Light" w:hAnsi="Lato Light"/>
            <w:noProof/>
            <w:webHidden/>
            <w:sz w:val="22"/>
            <w:szCs w:val="22"/>
            <w:lang w:val="en-GB"/>
          </w:rPr>
          <w:fldChar w:fldCharType="begin"/>
        </w:r>
        <w:r w:rsidRPr="002921F7" w:rsidR="003136C9">
          <w:rPr>
            <w:rFonts w:ascii="Lato Light" w:hAnsi="Lato Light"/>
            <w:noProof/>
            <w:webHidden/>
            <w:sz w:val="22"/>
            <w:szCs w:val="22"/>
            <w:lang w:val="en-GB"/>
          </w:rPr>
          <w:instrText xml:space="preserve"> PAGEREF _Toc49772241 \h </w:instrText>
        </w:r>
        <w:r w:rsidRPr="002921F7">
          <w:rPr>
            <w:rFonts w:ascii="Lato Light" w:hAnsi="Lato Light"/>
            <w:noProof/>
            <w:webHidden/>
            <w:sz w:val="22"/>
            <w:szCs w:val="22"/>
            <w:lang w:val="en-GB"/>
          </w:rPr>
        </w:r>
        <w:r w:rsidRPr="002921F7">
          <w:rPr>
            <w:rFonts w:ascii="Lato Light" w:hAnsi="Lato Light"/>
            <w:noProof/>
            <w:webHidden/>
            <w:sz w:val="22"/>
            <w:szCs w:val="22"/>
            <w:lang w:val="en-GB"/>
          </w:rPr>
          <w:fldChar w:fldCharType="separate"/>
        </w:r>
        <w:r w:rsidRPr="002921F7" w:rsidR="003136C9">
          <w:rPr>
            <w:rFonts w:ascii="Lato Light" w:hAnsi="Lato Light"/>
            <w:noProof/>
            <w:webHidden/>
            <w:sz w:val="22"/>
            <w:szCs w:val="22"/>
            <w:lang w:val="en-GB"/>
          </w:rPr>
          <w:t>10</w:t>
        </w:r>
        <w:r w:rsidRPr="002921F7">
          <w:rPr>
            <w:rFonts w:ascii="Lato Light" w:hAnsi="Lato Light"/>
            <w:noProof/>
            <w:webHidden/>
            <w:sz w:val="22"/>
            <w:szCs w:val="22"/>
            <w:lang w:val="en-GB"/>
          </w:rPr>
          <w:fldChar w:fldCharType="end"/>
        </w:r>
      </w:hyperlink>
    </w:p>
    <w:p xmlns:wp14="http://schemas.microsoft.com/office/word/2010/wordml" w:rsidRPr="002921F7" w:rsidR="003136C9" w:rsidP="003136C9" w:rsidRDefault="00A17B60" w14:paraId="14B83C97" wp14:textId="77777777">
      <w:pPr>
        <w:pStyle w:val="Spistreci2"/>
        <w:tabs>
          <w:tab w:val="clear" w:pos="880"/>
          <w:tab w:val="left" w:pos="567"/>
        </w:tabs>
        <w:ind w:left="567" w:hanging="567"/>
        <w:rPr>
          <w:rFonts w:ascii="Lato Light" w:hAnsi="Lato Light" w:eastAsiaTheme="minorEastAsia" w:cstheme="minorBidi"/>
          <w:noProof/>
          <w:color w:val="auto"/>
          <w:sz w:val="22"/>
          <w:szCs w:val="22"/>
          <w:bdr w:val="none" w:color="auto" w:sz="0" w:space="0"/>
          <w:lang w:val="en-GB"/>
        </w:rPr>
      </w:pPr>
      <w:hyperlink w:history="1" w:anchor="_Toc49772242">
        <w:r w:rsidRPr="002921F7" w:rsidR="003136C9">
          <w:rPr>
            <w:rStyle w:val="Hipercze"/>
            <w:rFonts w:ascii="Lato Light" w:hAnsi="Lato Light"/>
            <w:noProof/>
            <w:sz w:val="22"/>
            <w:szCs w:val="22"/>
            <w:lang w:val="en-GB"/>
          </w:rPr>
          <w:t>4.</w:t>
        </w:r>
        <w:r w:rsidRPr="002921F7" w:rsidR="003136C9">
          <w:rPr>
            <w:rFonts w:ascii="Lato Light" w:hAnsi="Lato Light" w:eastAsiaTheme="minorEastAsia" w:cstheme="minorBidi"/>
            <w:noProof/>
            <w:color w:val="auto"/>
            <w:sz w:val="22"/>
            <w:szCs w:val="22"/>
            <w:bdr w:val="none" w:color="auto" w:sz="0" w:space="0"/>
            <w:lang w:val="en-GB"/>
          </w:rPr>
          <w:tab/>
        </w:r>
        <w:r w:rsidRPr="002921F7" w:rsidR="00923506">
          <w:rPr>
            <w:rStyle w:val="Hipercze"/>
            <w:rFonts w:ascii="Lato Light" w:hAnsi="Lato Light"/>
            <w:bCs/>
            <w:noProof/>
            <w:sz w:val="22"/>
            <w:szCs w:val="22"/>
            <w:lang w:val="en-GB"/>
          </w:rPr>
          <w:t>AGREEMENT WITH THE APPLICANT</w:t>
        </w:r>
        <w:r w:rsidRPr="002921F7" w:rsidR="003136C9">
          <w:rPr>
            <w:rFonts w:ascii="Lato Light" w:hAnsi="Lato Light"/>
            <w:noProof/>
            <w:webHidden/>
            <w:sz w:val="22"/>
            <w:szCs w:val="22"/>
            <w:lang w:val="en-GB"/>
          </w:rPr>
          <w:tab/>
        </w:r>
        <w:r w:rsidRPr="002921F7">
          <w:rPr>
            <w:rFonts w:ascii="Lato Light" w:hAnsi="Lato Light"/>
            <w:noProof/>
            <w:webHidden/>
            <w:sz w:val="22"/>
            <w:szCs w:val="22"/>
            <w:lang w:val="en-GB"/>
          </w:rPr>
          <w:fldChar w:fldCharType="begin"/>
        </w:r>
        <w:r w:rsidRPr="002921F7" w:rsidR="003136C9">
          <w:rPr>
            <w:rFonts w:ascii="Lato Light" w:hAnsi="Lato Light"/>
            <w:noProof/>
            <w:webHidden/>
            <w:sz w:val="22"/>
            <w:szCs w:val="22"/>
            <w:lang w:val="en-GB"/>
          </w:rPr>
          <w:instrText xml:space="preserve"> PAGEREF _Toc49772242 \h </w:instrText>
        </w:r>
        <w:r w:rsidRPr="002921F7">
          <w:rPr>
            <w:rFonts w:ascii="Lato Light" w:hAnsi="Lato Light"/>
            <w:noProof/>
            <w:webHidden/>
            <w:sz w:val="22"/>
            <w:szCs w:val="22"/>
            <w:lang w:val="en-GB"/>
          </w:rPr>
        </w:r>
        <w:r w:rsidRPr="002921F7">
          <w:rPr>
            <w:rFonts w:ascii="Lato Light" w:hAnsi="Lato Light"/>
            <w:noProof/>
            <w:webHidden/>
            <w:sz w:val="22"/>
            <w:szCs w:val="22"/>
            <w:lang w:val="en-GB"/>
          </w:rPr>
          <w:fldChar w:fldCharType="separate"/>
        </w:r>
        <w:r w:rsidRPr="002921F7" w:rsidR="003136C9">
          <w:rPr>
            <w:rFonts w:ascii="Lato Light" w:hAnsi="Lato Light"/>
            <w:noProof/>
            <w:webHidden/>
            <w:sz w:val="22"/>
            <w:szCs w:val="22"/>
            <w:lang w:val="en-GB"/>
          </w:rPr>
          <w:t>11</w:t>
        </w:r>
        <w:r w:rsidRPr="002921F7">
          <w:rPr>
            <w:rFonts w:ascii="Lato Light" w:hAnsi="Lato Light"/>
            <w:noProof/>
            <w:webHidden/>
            <w:sz w:val="22"/>
            <w:szCs w:val="22"/>
            <w:lang w:val="en-GB"/>
          </w:rPr>
          <w:fldChar w:fldCharType="end"/>
        </w:r>
      </w:hyperlink>
    </w:p>
    <w:p xmlns:wp14="http://schemas.microsoft.com/office/word/2010/wordml" w:rsidRPr="002921F7" w:rsidR="003136C9" w:rsidP="003136C9" w:rsidRDefault="00A17B60" w14:paraId="02E33FA9" wp14:textId="77777777">
      <w:pPr>
        <w:pStyle w:val="Spistreci2"/>
        <w:tabs>
          <w:tab w:val="clear" w:pos="880"/>
          <w:tab w:val="left" w:pos="567"/>
        </w:tabs>
        <w:ind w:left="567" w:hanging="567"/>
        <w:rPr>
          <w:rFonts w:ascii="Lato Light" w:hAnsi="Lato Light" w:eastAsiaTheme="minorEastAsia" w:cstheme="minorBidi"/>
          <w:noProof/>
          <w:color w:val="auto"/>
          <w:sz w:val="22"/>
          <w:szCs w:val="22"/>
          <w:bdr w:val="none" w:color="auto" w:sz="0" w:space="0"/>
          <w:lang w:val="en-GB"/>
        </w:rPr>
      </w:pPr>
      <w:hyperlink w:history="1" w:anchor="_Toc49772243">
        <w:r w:rsidRPr="002921F7" w:rsidR="003136C9">
          <w:rPr>
            <w:rStyle w:val="Hipercze"/>
            <w:rFonts w:ascii="Lato Light" w:hAnsi="Lato Light"/>
            <w:noProof/>
            <w:sz w:val="22"/>
            <w:szCs w:val="22"/>
            <w:lang w:val="en-GB"/>
          </w:rPr>
          <w:t>5.</w:t>
        </w:r>
        <w:r w:rsidRPr="002921F7" w:rsidR="003136C9">
          <w:rPr>
            <w:rFonts w:ascii="Lato Light" w:hAnsi="Lato Light" w:eastAsiaTheme="minorEastAsia" w:cstheme="minorBidi"/>
            <w:noProof/>
            <w:color w:val="auto"/>
            <w:sz w:val="22"/>
            <w:szCs w:val="22"/>
            <w:bdr w:val="none" w:color="auto" w:sz="0" w:space="0"/>
            <w:lang w:val="en-GB"/>
          </w:rPr>
          <w:tab/>
        </w:r>
        <w:r w:rsidRPr="002921F7" w:rsidR="00923506">
          <w:rPr>
            <w:rStyle w:val="Hipercze"/>
            <w:rFonts w:ascii="Lato Light" w:hAnsi="Lato Light"/>
            <w:bCs/>
            <w:noProof/>
            <w:sz w:val="22"/>
            <w:szCs w:val="22"/>
            <w:lang w:val="en-GB"/>
          </w:rPr>
          <w:t>FINANCING RULES</w:t>
        </w:r>
        <w:r w:rsidRPr="002921F7" w:rsidR="003136C9">
          <w:rPr>
            <w:rFonts w:ascii="Lato Light" w:hAnsi="Lato Light"/>
            <w:noProof/>
            <w:webHidden/>
            <w:sz w:val="22"/>
            <w:szCs w:val="22"/>
            <w:lang w:val="en-GB"/>
          </w:rPr>
          <w:tab/>
        </w:r>
        <w:r w:rsidRPr="002921F7">
          <w:rPr>
            <w:rFonts w:ascii="Lato Light" w:hAnsi="Lato Light"/>
            <w:noProof/>
            <w:webHidden/>
            <w:sz w:val="22"/>
            <w:szCs w:val="22"/>
            <w:lang w:val="en-GB"/>
          </w:rPr>
          <w:fldChar w:fldCharType="begin"/>
        </w:r>
        <w:r w:rsidRPr="002921F7" w:rsidR="003136C9">
          <w:rPr>
            <w:rFonts w:ascii="Lato Light" w:hAnsi="Lato Light"/>
            <w:noProof/>
            <w:webHidden/>
            <w:sz w:val="22"/>
            <w:szCs w:val="22"/>
            <w:lang w:val="en-GB"/>
          </w:rPr>
          <w:instrText xml:space="preserve"> PAGEREF _Toc49772243 \h </w:instrText>
        </w:r>
        <w:r w:rsidRPr="002921F7">
          <w:rPr>
            <w:rFonts w:ascii="Lato Light" w:hAnsi="Lato Light"/>
            <w:noProof/>
            <w:webHidden/>
            <w:sz w:val="22"/>
            <w:szCs w:val="22"/>
            <w:lang w:val="en-GB"/>
          </w:rPr>
        </w:r>
        <w:r w:rsidRPr="002921F7">
          <w:rPr>
            <w:rFonts w:ascii="Lato Light" w:hAnsi="Lato Light"/>
            <w:noProof/>
            <w:webHidden/>
            <w:sz w:val="22"/>
            <w:szCs w:val="22"/>
            <w:lang w:val="en-GB"/>
          </w:rPr>
          <w:fldChar w:fldCharType="separate"/>
        </w:r>
        <w:r w:rsidRPr="002921F7" w:rsidR="003136C9">
          <w:rPr>
            <w:rFonts w:ascii="Lato Light" w:hAnsi="Lato Light"/>
            <w:noProof/>
            <w:webHidden/>
            <w:sz w:val="22"/>
            <w:szCs w:val="22"/>
            <w:lang w:val="en-GB"/>
          </w:rPr>
          <w:t>11</w:t>
        </w:r>
        <w:r w:rsidRPr="002921F7">
          <w:rPr>
            <w:rFonts w:ascii="Lato Light" w:hAnsi="Lato Light"/>
            <w:noProof/>
            <w:webHidden/>
            <w:sz w:val="22"/>
            <w:szCs w:val="22"/>
            <w:lang w:val="en-GB"/>
          </w:rPr>
          <w:fldChar w:fldCharType="end"/>
        </w:r>
      </w:hyperlink>
    </w:p>
    <w:p xmlns:wp14="http://schemas.microsoft.com/office/word/2010/wordml" w:rsidRPr="002921F7" w:rsidR="003136C9" w:rsidP="003136C9" w:rsidRDefault="00A17B60" w14:paraId="52C57666" wp14:textId="77777777">
      <w:pPr>
        <w:pStyle w:val="Spistreci2"/>
        <w:tabs>
          <w:tab w:val="clear" w:pos="880"/>
          <w:tab w:val="left" w:pos="1134"/>
        </w:tabs>
        <w:ind w:left="1134" w:hanging="567"/>
        <w:rPr>
          <w:rFonts w:ascii="Lato Light" w:hAnsi="Lato Light" w:eastAsiaTheme="minorEastAsia" w:cstheme="minorBidi"/>
          <w:noProof/>
          <w:color w:val="auto"/>
          <w:sz w:val="22"/>
          <w:szCs w:val="22"/>
          <w:bdr w:val="none" w:color="auto" w:sz="0" w:space="0"/>
          <w:lang w:val="en-GB"/>
        </w:rPr>
      </w:pPr>
      <w:hyperlink w:history="1" w:anchor="_Toc49772244">
        <w:r w:rsidRPr="002921F7" w:rsidR="003136C9">
          <w:rPr>
            <w:rStyle w:val="Hipercze"/>
            <w:rFonts w:ascii="Lato Light" w:hAnsi="Lato Light"/>
            <w:noProof/>
            <w:sz w:val="22"/>
            <w:szCs w:val="22"/>
            <w:lang w:val="en-GB"/>
          </w:rPr>
          <w:t>5.1.</w:t>
        </w:r>
        <w:r w:rsidRPr="002921F7" w:rsidR="003136C9">
          <w:rPr>
            <w:rFonts w:ascii="Lato Light" w:hAnsi="Lato Light" w:eastAsiaTheme="minorEastAsia" w:cstheme="minorBidi"/>
            <w:noProof/>
            <w:color w:val="auto"/>
            <w:sz w:val="22"/>
            <w:szCs w:val="22"/>
            <w:bdr w:val="none" w:color="auto" w:sz="0" w:space="0"/>
            <w:lang w:val="en-GB"/>
          </w:rPr>
          <w:tab/>
        </w:r>
        <w:r w:rsidRPr="002921F7" w:rsidR="00127FA1">
          <w:rPr>
            <w:rStyle w:val="Hipercze"/>
            <w:rFonts w:ascii="Lato Light" w:hAnsi="Lato Light"/>
            <w:noProof/>
            <w:sz w:val="22"/>
            <w:szCs w:val="22"/>
            <w:lang w:val="en-GB"/>
          </w:rPr>
          <w:t>Period of eligibility of costs and expenses</w:t>
        </w:r>
        <w:r w:rsidRPr="002921F7" w:rsidR="003136C9">
          <w:rPr>
            <w:rFonts w:ascii="Lato Light" w:hAnsi="Lato Light"/>
            <w:noProof/>
            <w:webHidden/>
            <w:sz w:val="22"/>
            <w:szCs w:val="22"/>
            <w:lang w:val="en-GB"/>
          </w:rPr>
          <w:tab/>
        </w:r>
        <w:r w:rsidRPr="002921F7">
          <w:rPr>
            <w:rFonts w:ascii="Lato Light" w:hAnsi="Lato Light"/>
            <w:noProof/>
            <w:webHidden/>
            <w:sz w:val="22"/>
            <w:szCs w:val="22"/>
            <w:lang w:val="en-GB"/>
          </w:rPr>
          <w:fldChar w:fldCharType="begin"/>
        </w:r>
        <w:r w:rsidRPr="002921F7" w:rsidR="003136C9">
          <w:rPr>
            <w:rFonts w:ascii="Lato Light" w:hAnsi="Lato Light"/>
            <w:noProof/>
            <w:webHidden/>
            <w:sz w:val="22"/>
            <w:szCs w:val="22"/>
            <w:lang w:val="en-GB"/>
          </w:rPr>
          <w:instrText xml:space="preserve"> PAGEREF _Toc49772244 \h </w:instrText>
        </w:r>
        <w:r w:rsidRPr="002921F7">
          <w:rPr>
            <w:rFonts w:ascii="Lato Light" w:hAnsi="Lato Light"/>
            <w:noProof/>
            <w:webHidden/>
            <w:sz w:val="22"/>
            <w:szCs w:val="22"/>
            <w:lang w:val="en-GB"/>
          </w:rPr>
        </w:r>
        <w:r w:rsidRPr="002921F7">
          <w:rPr>
            <w:rFonts w:ascii="Lato Light" w:hAnsi="Lato Light"/>
            <w:noProof/>
            <w:webHidden/>
            <w:sz w:val="22"/>
            <w:szCs w:val="22"/>
            <w:lang w:val="en-GB"/>
          </w:rPr>
          <w:fldChar w:fldCharType="separate"/>
        </w:r>
        <w:r w:rsidRPr="002921F7" w:rsidR="003136C9">
          <w:rPr>
            <w:rFonts w:ascii="Lato Light" w:hAnsi="Lato Light"/>
            <w:noProof/>
            <w:webHidden/>
            <w:sz w:val="22"/>
            <w:szCs w:val="22"/>
            <w:lang w:val="en-GB"/>
          </w:rPr>
          <w:t>11</w:t>
        </w:r>
        <w:r w:rsidRPr="002921F7">
          <w:rPr>
            <w:rFonts w:ascii="Lato Light" w:hAnsi="Lato Light"/>
            <w:noProof/>
            <w:webHidden/>
            <w:sz w:val="22"/>
            <w:szCs w:val="22"/>
            <w:lang w:val="en-GB"/>
          </w:rPr>
          <w:fldChar w:fldCharType="end"/>
        </w:r>
      </w:hyperlink>
    </w:p>
    <w:p xmlns:wp14="http://schemas.microsoft.com/office/word/2010/wordml" w:rsidRPr="002921F7" w:rsidR="003136C9" w:rsidP="003136C9" w:rsidRDefault="00A17B60" w14:paraId="48FFE35E" wp14:textId="77777777">
      <w:pPr>
        <w:pStyle w:val="Spistreci2"/>
        <w:tabs>
          <w:tab w:val="clear" w:pos="880"/>
          <w:tab w:val="left" w:pos="1134"/>
        </w:tabs>
        <w:ind w:left="1134" w:hanging="567"/>
        <w:rPr>
          <w:rFonts w:ascii="Lato Light" w:hAnsi="Lato Light" w:eastAsiaTheme="minorEastAsia" w:cstheme="minorBidi"/>
          <w:noProof/>
          <w:color w:val="auto"/>
          <w:sz w:val="22"/>
          <w:szCs w:val="22"/>
          <w:bdr w:val="none" w:color="auto" w:sz="0" w:space="0"/>
          <w:lang w:val="en-GB"/>
        </w:rPr>
      </w:pPr>
      <w:hyperlink w:history="1" w:anchor="_Toc49772245">
        <w:r w:rsidRPr="002921F7" w:rsidR="003136C9">
          <w:rPr>
            <w:rStyle w:val="Hipercze"/>
            <w:rFonts w:ascii="Lato Light" w:hAnsi="Lato Light"/>
            <w:noProof/>
            <w:sz w:val="22"/>
            <w:szCs w:val="22"/>
            <w:lang w:val="en-GB"/>
          </w:rPr>
          <w:t>5.2.</w:t>
        </w:r>
        <w:r w:rsidRPr="002921F7" w:rsidR="003136C9">
          <w:rPr>
            <w:rFonts w:ascii="Lato Light" w:hAnsi="Lato Light" w:eastAsiaTheme="minorEastAsia" w:cstheme="minorBidi"/>
            <w:noProof/>
            <w:color w:val="auto"/>
            <w:sz w:val="22"/>
            <w:szCs w:val="22"/>
            <w:bdr w:val="none" w:color="auto" w:sz="0" w:space="0"/>
            <w:lang w:val="en-GB"/>
          </w:rPr>
          <w:tab/>
        </w:r>
        <w:r w:rsidRPr="002921F7" w:rsidR="00923506">
          <w:rPr>
            <w:rStyle w:val="Hipercze"/>
            <w:rFonts w:ascii="Lato Light" w:hAnsi="Lato Light"/>
            <w:noProof/>
            <w:sz w:val="22"/>
            <w:szCs w:val="22"/>
            <w:lang w:val="en-GB"/>
          </w:rPr>
          <w:t>Project budget and eligible costs</w:t>
        </w:r>
        <w:r w:rsidRPr="002921F7" w:rsidR="003136C9">
          <w:rPr>
            <w:rFonts w:ascii="Lato Light" w:hAnsi="Lato Light"/>
            <w:noProof/>
            <w:webHidden/>
            <w:sz w:val="22"/>
            <w:szCs w:val="22"/>
            <w:lang w:val="en-GB"/>
          </w:rPr>
          <w:tab/>
        </w:r>
        <w:r w:rsidRPr="002921F7">
          <w:rPr>
            <w:rFonts w:ascii="Lato Light" w:hAnsi="Lato Light"/>
            <w:noProof/>
            <w:webHidden/>
            <w:sz w:val="22"/>
            <w:szCs w:val="22"/>
            <w:lang w:val="en-GB"/>
          </w:rPr>
          <w:fldChar w:fldCharType="begin"/>
        </w:r>
        <w:r w:rsidRPr="002921F7" w:rsidR="003136C9">
          <w:rPr>
            <w:rFonts w:ascii="Lato Light" w:hAnsi="Lato Light"/>
            <w:noProof/>
            <w:webHidden/>
            <w:sz w:val="22"/>
            <w:szCs w:val="22"/>
            <w:lang w:val="en-GB"/>
          </w:rPr>
          <w:instrText xml:space="preserve"> PAGEREF _Toc49772245 \h </w:instrText>
        </w:r>
        <w:r w:rsidRPr="002921F7">
          <w:rPr>
            <w:rFonts w:ascii="Lato Light" w:hAnsi="Lato Light"/>
            <w:noProof/>
            <w:webHidden/>
            <w:sz w:val="22"/>
            <w:szCs w:val="22"/>
            <w:lang w:val="en-GB"/>
          </w:rPr>
        </w:r>
        <w:r w:rsidRPr="002921F7">
          <w:rPr>
            <w:rFonts w:ascii="Lato Light" w:hAnsi="Lato Light"/>
            <w:noProof/>
            <w:webHidden/>
            <w:sz w:val="22"/>
            <w:szCs w:val="22"/>
            <w:lang w:val="en-GB"/>
          </w:rPr>
          <w:fldChar w:fldCharType="separate"/>
        </w:r>
        <w:r w:rsidRPr="002921F7" w:rsidR="003136C9">
          <w:rPr>
            <w:rFonts w:ascii="Lato Light" w:hAnsi="Lato Light"/>
            <w:noProof/>
            <w:webHidden/>
            <w:sz w:val="22"/>
            <w:szCs w:val="22"/>
            <w:lang w:val="en-GB"/>
          </w:rPr>
          <w:t>11</w:t>
        </w:r>
        <w:r w:rsidRPr="002921F7">
          <w:rPr>
            <w:rFonts w:ascii="Lato Light" w:hAnsi="Lato Light"/>
            <w:noProof/>
            <w:webHidden/>
            <w:sz w:val="22"/>
            <w:szCs w:val="22"/>
            <w:lang w:val="en-GB"/>
          </w:rPr>
          <w:fldChar w:fldCharType="end"/>
        </w:r>
      </w:hyperlink>
    </w:p>
    <w:p xmlns:wp14="http://schemas.microsoft.com/office/word/2010/wordml" w:rsidRPr="002921F7" w:rsidR="003136C9" w:rsidP="003136C9" w:rsidRDefault="00A17B60" w14:paraId="040BA8D3" wp14:textId="77777777">
      <w:pPr>
        <w:pStyle w:val="Spistreci2"/>
        <w:tabs>
          <w:tab w:val="clear" w:pos="880"/>
          <w:tab w:val="left" w:pos="1134"/>
        </w:tabs>
        <w:ind w:left="1134" w:hanging="567"/>
        <w:rPr>
          <w:rFonts w:ascii="Lato Light" w:hAnsi="Lato Light" w:eastAsiaTheme="minorEastAsia" w:cstheme="minorBidi"/>
          <w:noProof/>
          <w:color w:val="auto"/>
          <w:sz w:val="22"/>
          <w:szCs w:val="22"/>
          <w:bdr w:val="none" w:color="auto" w:sz="0" w:space="0"/>
          <w:lang w:val="en-GB"/>
        </w:rPr>
      </w:pPr>
      <w:hyperlink w:history="1" w:anchor="_Toc49772246">
        <w:r w:rsidRPr="002921F7" w:rsidR="003136C9">
          <w:rPr>
            <w:rStyle w:val="Hipercze"/>
            <w:rFonts w:ascii="Lato Light" w:hAnsi="Lato Light"/>
            <w:noProof/>
            <w:sz w:val="22"/>
            <w:szCs w:val="22"/>
            <w:lang w:val="en-GB"/>
          </w:rPr>
          <w:t>5.3.</w:t>
        </w:r>
        <w:r w:rsidRPr="002921F7" w:rsidR="003136C9">
          <w:rPr>
            <w:rFonts w:ascii="Lato Light" w:hAnsi="Lato Light" w:eastAsiaTheme="minorEastAsia" w:cstheme="minorBidi"/>
            <w:noProof/>
            <w:color w:val="auto"/>
            <w:sz w:val="22"/>
            <w:szCs w:val="22"/>
            <w:bdr w:val="none" w:color="auto" w:sz="0" w:space="0"/>
            <w:lang w:val="en-GB"/>
          </w:rPr>
          <w:tab/>
        </w:r>
        <w:r w:rsidRPr="002921F7" w:rsidR="00923506">
          <w:rPr>
            <w:rStyle w:val="Hipercze"/>
            <w:rFonts w:ascii="Lato Light" w:hAnsi="Lato Light"/>
            <w:noProof/>
            <w:sz w:val="22"/>
            <w:szCs w:val="22"/>
            <w:lang w:val="en-GB"/>
          </w:rPr>
          <w:t>Eligible costs</w:t>
        </w:r>
        <w:r w:rsidRPr="002921F7" w:rsidR="003136C9">
          <w:rPr>
            <w:rFonts w:ascii="Lato Light" w:hAnsi="Lato Light"/>
            <w:noProof/>
            <w:webHidden/>
            <w:sz w:val="22"/>
            <w:szCs w:val="22"/>
            <w:lang w:val="en-GB"/>
          </w:rPr>
          <w:tab/>
        </w:r>
        <w:r w:rsidRPr="002921F7">
          <w:rPr>
            <w:rFonts w:ascii="Lato Light" w:hAnsi="Lato Light"/>
            <w:noProof/>
            <w:webHidden/>
            <w:sz w:val="22"/>
            <w:szCs w:val="22"/>
            <w:lang w:val="en-GB"/>
          </w:rPr>
          <w:fldChar w:fldCharType="begin"/>
        </w:r>
        <w:r w:rsidRPr="002921F7" w:rsidR="003136C9">
          <w:rPr>
            <w:rFonts w:ascii="Lato Light" w:hAnsi="Lato Light"/>
            <w:noProof/>
            <w:webHidden/>
            <w:sz w:val="22"/>
            <w:szCs w:val="22"/>
            <w:lang w:val="en-GB"/>
          </w:rPr>
          <w:instrText xml:space="preserve"> PAGEREF _Toc49772246 \h </w:instrText>
        </w:r>
        <w:r w:rsidRPr="002921F7">
          <w:rPr>
            <w:rFonts w:ascii="Lato Light" w:hAnsi="Lato Light"/>
            <w:noProof/>
            <w:webHidden/>
            <w:sz w:val="22"/>
            <w:szCs w:val="22"/>
            <w:lang w:val="en-GB"/>
          </w:rPr>
        </w:r>
        <w:r w:rsidRPr="002921F7">
          <w:rPr>
            <w:rFonts w:ascii="Lato Light" w:hAnsi="Lato Light"/>
            <w:noProof/>
            <w:webHidden/>
            <w:sz w:val="22"/>
            <w:szCs w:val="22"/>
            <w:lang w:val="en-GB"/>
          </w:rPr>
          <w:fldChar w:fldCharType="separate"/>
        </w:r>
        <w:r w:rsidRPr="002921F7" w:rsidR="003136C9">
          <w:rPr>
            <w:rFonts w:ascii="Lato Light" w:hAnsi="Lato Light"/>
            <w:noProof/>
            <w:webHidden/>
            <w:sz w:val="22"/>
            <w:szCs w:val="22"/>
            <w:lang w:val="en-GB"/>
          </w:rPr>
          <w:t>12</w:t>
        </w:r>
        <w:r w:rsidRPr="002921F7">
          <w:rPr>
            <w:rFonts w:ascii="Lato Light" w:hAnsi="Lato Light"/>
            <w:noProof/>
            <w:webHidden/>
            <w:sz w:val="22"/>
            <w:szCs w:val="22"/>
            <w:lang w:val="en-GB"/>
          </w:rPr>
          <w:fldChar w:fldCharType="end"/>
        </w:r>
      </w:hyperlink>
    </w:p>
    <w:p xmlns:wp14="http://schemas.microsoft.com/office/word/2010/wordml" w:rsidRPr="002921F7" w:rsidR="003136C9" w:rsidP="003136C9" w:rsidRDefault="00A17B60" w14:paraId="2217BF10" wp14:textId="77777777">
      <w:pPr>
        <w:pStyle w:val="Spistreci2"/>
        <w:tabs>
          <w:tab w:val="clear" w:pos="880"/>
          <w:tab w:val="left" w:pos="1134"/>
        </w:tabs>
        <w:ind w:left="1134" w:hanging="567"/>
        <w:rPr>
          <w:rFonts w:ascii="Lato Light" w:hAnsi="Lato Light" w:eastAsiaTheme="minorEastAsia" w:cstheme="minorBidi"/>
          <w:noProof/>
          <w:color w:val="auto"/>
          <w:sz w:val="22"/>
          <w:szCs w:val="22"/>
          <w:bdr w:val="none" w:color="auto" w:sz="0" w:space="0"/>
          <w:lang w:val="en-GB"/>
        </w:rPr>
      </w:pPr>
      <w:hyperlink w:history="1" w:anchor="_Toc49772247">
        <w:r w:rsidRPr="002921F7" w:rsidR="003136C9">
          <w:rPr>
            <w:rStyle w:val="Hipercze"/>
            <w:rFonts w:ascii="Lato Light" w:hAnsi="Lato Light"/>
            <w:noProof/>
            <w:sz w:val="22"/>
            <w:szCs w:val="22"/>
            <w:lang w:val="en-GB"/>
          </w:rPr>
          <w:t>5.4.</w:t>
        </w:r>
        <w:r w:rsidRPr="002921F7" w:rsidR="003136C9">
          <w:rPr>
            <w:rFonts w:ascii="Lato Light" w:hAnsi="Lato Light" w:eastAsiaTheme="minorEastAsia" w:cstheme="minorBidi"/>
            <w:noProof/>
            <w:color w:val="auto"/>
            <w:sz w:val="22"/>
            <w:szCs w:val="22"/>
            <w:bdr w:val="none" w:color="auto" w:sz="0" w:space="0"/>
            <w:lang w:val="en-GB"/>
          </w:rPr>
          <w:tab/>
        </w:r>
        <w:r w:rsidRPr="002921F7" w:rsidR="00923506">
          <w:rPr>
            <w:rStyle w:val="Hipercze"/>
            <w:rFonts w:ascii="Lato Light" w:hAnsi="Lato Light"/>
            <w:noProof/>
            <w:sz w:val="22"/>
            <w:szCs w:val="22"/>
            <w:lang w:val="en-GB"/>
          </w:rPr>
          <w:t>Ineligible costs</w:t>
        </w:r>
        <w:r w:rsidRPr="002921F7" w:rsidR="003136C9">
          <w:rPr>
            <w:rFonts w:ascii="Lato Light" w:hAnsi="Lato Light"/>
            <w:noProof/>
            <w:webHidden/>
            <w:sz w:val="22"/>
            <w:szCs w:val="22"/>
            <w:lang w:val="en-GB"/>
          </w:rPr>
          <w:tab/>
        </w:r>
        <w:r w:rsidRPr="002921F7">
          <w:rPr>
            <w:rFonts w:ascii="Lato Light" w:hAnsi="Lato Light"/>
            <w:noProof/>
            <w:webHidden/>
            <w:sz w:val="22"/>
            <w:szCs w:val="22"/>
            <w:lang w:val="en-GB"/>
          </w:rPr>
          <w:fldChar w:fldCharType="begin"/>
        </w:r>
        <w:r w:rsidRPr="002921F7" w:rsidR="003136C9">
          <w:rPr>
            <w:rFonts w:ascii="Lato Light" w:hAnsi="Lato Light"/>
            <w:noProof/>
            <w:webHidden/>
            <w:sz w:val="22"/>
            <w:szCs w:val="22"/>
            <w:lang w:val="en-GB"/>
          </w:rPr>
          <w:instrText xml:space="preserve"> PAGEREF _Toc49772247 \h </w:instrText>
        </w:r>
        <w:r w:rsidRPr="002921F7">
          <w:rPr>
            <w:rFonts w:ascii="Lato Light" w:hAnsi="Lato Light"/>
            <w:noProof/>
            <w:webHidden/>
            <w:sz w:val="22"/>
            <w:szCs w:val="22"/>
            <w:lang w:val="en-GB"/>
          </w:rPr>
        </w:r>
        <w:r w:rsidRPr="002921F7">
          <w:rPr>
            <w:rFonts w:ascii="Lato Light" w:hAnsi="Lato Light"/>
            <w:noProof/>
            <w:webHidden/>
            <w:sz w:val="22"/>
            <w:szCs w:val="22"/>
            <w:lang w:val="en-GB"/>
          </w:rPr>
          <w:fldChar w:fldCharType="separate"/>
        </w:r>
        <w:r w:rsidRPr="002921F7" w:rsidR="003136C9">
          <w:rPr>
            <w:rFonts w:ascii="Lato Light" w:hAnsi="Lato Light"/>
            <w:noProof/>
            <w:webHidden/>
            <w:sz w:val="22"/>
            <w:szCs w:val="22"/>
            <w:lang w:val="en-GB"/>
          </w:rPr>
          <w:t>13</w:t>
        </w:r>
        <w:r w:rsidRPr="002921F7">
          <w:rPr>
            <w:rFonts w:ascii="Lato Light" w:hAnsi="Lato Light"/>
            <w:noProof/>
            <w:webHidden/>
            <w:sz w:val="22"/>
            <w:szCs w:val="22"/>
            <w:lang w:val="en-GB"/>
          </w:rPr>
          <w:fldChar w:fldCharType="end"/>
        </w:r>
      </w:hyperlink>
    </w:p>
    <w:p xmlns:wp14="http://schemas.microsoft.com/office/word/2010/wordml" w:rsidRPr="002921F7" w:rsidR="003136C9" w:rsidP="003136C9" w:rsidRDefault="00A17B60" w14:paraId="434702C7" wp14:textId="77777777">
      <w:pPr>
        <w:pStyle w:val="Spistreci2"/>
        <w:tabs>
          <w:tab w:val="clear" w:pos="880"/>
          <w:tab w:val="left" w:pos="1134"/>
        </w:tabs>
        <w:ind w:left="1134" w:hanging="567"/>
        <w:rPr>
          <w:rFonts w:ascii="Lato Light" w:hAnsi="Lato Light" w:eastAsiaTheme="minorEastAsia" w:cstheme="minorBidi"/>
          <w:noProof/>
          <w:color w:val="auto"/>
          <w:sz w:val="22"/>
          <w:szCs w:val="22"/>
          <w:bdr w:val="none" w:color="auto" w:sz="0" w:space="0"/>
          <w:lang w:val="en-GB"/>
        </w:rPr>
      </w:pPr>
      <w:hyperlink w:history="1" w:anchor="_Toc49772248">
        <w:r w:rsidRPr="002921F7" w:rsidR="003136C9">
          <w:rPr>
            <w:rStyle w:val="Hipercze"/>
            <w:rFonts w:ascii="Lato Light" w:hAnsi="Lato Light"/>
            <w:noProof/>
            <w:sz w:val="22"/>
            <w:szCs w:val="22"/>
            <w:lang w:val="en-GB"/>
          </w:rPr>
          <w:t>5.5.</w:t>
        </w:r>
        <w:r w:rsidRPr="002921F7" w:rsidR="003136C9">
          <w:rPr>
            <w:rFonts w:ascii="Lato Light" w:hAnsi="Lato Light" w:eastAsiaTheme="minorEastAsia" w:cstheme="minorBidi"/>
            <w:noProof/>
            <w:color w:val="auto"/>
            <w:sz w:val="22"/>
            <w:szCs w:val="22"/>
            <w:bdr w:val="none" w:color="auto" w:sz="0" w:space="0"/>
            <w:lang w:val="en-GB"/>
          </w:rPr>
          <w:tab/>
        </w:r>
        <w:r w:rsidRPr="002921F7" w:rsidR="00923506">
          <w:rPr>
            <w:rStyle w:val="Hipercze"/>
            <w:rFonts w:ascii="Lato Light" w:hAnsi="Lato Light"/>
            <w:noProof/>
            <w:sz w:val="22"/>
            <w:szCs w:val="22"/>
            <w:lang w:val="en-GB"/>
          </w:rPr>
          <w:t>Payment rules</w:t>
        </w:r>
        <w:r w:rsidRPr="002921F7" w:rsidR="003136C9">
          <w:rPr>
            <w:rFonts w:ascii="Lato Light" w:hAnsi="Lato Light"/>
            <w:noProof/>
            <w:webHidden/>
            <w:sz w:val="22"/>
            <w:szCs w:val="22"/>
            <w:lang w:val="en-GB"/>
          </w:rPr>
          <w:tab/>
        </w:r>
        <w:r w:rsidRPr="002921F7">
          <w:rPr>
            <w:rFonts w:ascii="Lato Light" w:hAnsi="Lato Light"/>
            <w:noProof/>
            <w:webHidden/>
            <w:sz w:val="22"/>
            <w:szCs w:val="22"/>
            <w:lang w:val="en-GB"/>
          </w:rPr>
          <w:fldChar w:fldCharType="begin"/>
        </w:r>
        <w:r w:rsidRPr="002921F7" w:rsidR="003136C9">
          <w:rPr>
            <w:rFonts w:ascii="Lato Light" w:hAnsi="Lato Light"/>
            <w:noProof/>
            <w:webHidden/>
            <w:sz w:val="22"/>
            <w:szCs w:val="22"/>
            <w:lang w:val="en-GB"/>
          </w:rPr>
          <w:instrText xml:space="preserve"> PAGEREF _Toc49772248 \h </w:instrText>
        </w:r>
        <w:r w:rsidRPr="002921F7">
          <w:rPr>
            <w:rFonts w:ascii="Lato Light" w:hAnsi="Lato Light"/>
            <w:noProof/>
            <w:webHidden/>
            <w:sz w:val="22"/>
            <w:szCs w:val="22"/>
            <w:lang w:val="en-GB"/>
          </w:rPr>
        </w:r>
        <w:r w:rsidRPr="002921F7">
          <w:rPr>
            <w:rFonts w:ascii="Lato Light" w:hAnsi="Lato Light"/>
            <w:noProof/>
            <w:webHidden/>
            <w:sz w:val="22"/>
            <w:szCs w:val="22"/>
            <w:lang w:val="en-GB"/>
          </w:rPr>
          <w:fldChar w:fldCharType="separate"/>
        </w:r>
        <w:r w:rsidRPr="002921F7" w:rsidR="003136C9">
          <w:rPr>
            <w:rFonts w:ascii="Lato Light" w:hAnsi="Lato Light"/>
            <w:noProof/>
            <w:webHidden/>
            <w:sz w:val="22"/>
            <w:szCs w:val="22"/>
            <w:lang w:val="en-GB"/>
          </w:rPr>
          <w:t>15</w:t>
        </w:r>
        <w:r w:rsidRPr="002921F7">
          <w:rPr>
            <w:rFonts w:ascii="Lato Light" w:hAnsi="Lato Light"/>
            <w:noProof/>
            <w:webHidden/>
            <w:sz w:val="22"/>
            <w:szCs w:val="22"/>
            <w:lang w:val="en-GB"/>
          </w:rPr>
          <w:fldChar w:fldCharType="end"/>
        </w:r>
      </w:hyperlink>
    </w:p>
    <w:p xmlns:wp14="http://schemas.microsoft.com/office/word/2010/wordml" w:rsidRPr="002921F7" w:rsidR="003136C9" w:rsidP="003136C9" w:rsidRDefault="00A17B60" w14:paraId="743A6B6D" wp14:textId="77777777">
      <w:pPr>
        <w:pStyle w:val="Spistreci2"/>
        <w:tabs>
          <w:tab w:val="clear" w:pos="880"/>
          <w:tab w:val="left" w:pos="1134"/>
        </w:tabs>
        <w:ind w:left="1134" w:hanging="567"/>
        <w:rPr>
          <w:rFonts w:ascii="Lato Light" w:hAnsi="Lato Light" w:eastAsiaTheme="minorEastAsia" w:cstheme="minorBidi"/>
          <w:noProof/>
          <w:color w:val="auto"/>
          <w:sz w:val="22"/>
          <w:szCs w:val="22"/>
          <w:bdr w:val="none" w:color="auto" w:sz="0" w:space="0"/>
          <w:lang w:val="en-GB"/>
        </w:rPr>
      </w:pPr>
      <w:hyperlink w:history="1" w:anchor="_Toc49772249">
        <w:r w:rsidRPr="002921F7" w:rsidR="003136C9">
          <w:rPr>
            <w:rStyle w:val="Hipercze"/>
            <w:rFonts w:ascii="Lato Light" w:hAnsi="Lato Light"/>
            <w:noProof/>
            <w:sz w:val="22"/>
            <w:szCs w:val="22"/>
            <w:lang w:val="en-GB"/>
          </w:rPr>
          <w:t>5.6.</w:t>
        </w:r>
        <w:r w:rsidRPr="002921F7" w:rsidR="003136C9">
          <w:rPr>
            <w:rFonts w:ascii="Lato Light" w:hAnsi="Lato Light" w:eastAsiaTheme="minorEastAsia" w:cstheme="minorBidi"/>
            <w:noProof/>
            <w:color w:val="auto"/>
            <w:sz w:val="22"/>
            <w:szCs w:val="22"/>
            <w:bdr w:val="none" w:color="auto" w:sz="0" w:space="0"/>
            <w:lang w:val="en-GB"/>
          </w:rPr>
          <w:tab/>
        </w:r>
        <w:r w:rsidRPr="002921F7" w:rsidR="00923506">
          <w:rPr>
            <w:rStyle w:val="Hipercze"/>
            <w:rFonts w:ascii="Lato Light" w:hAnsi="Lato Light"/>
            <w:noProof/>
            <w:sz w:val="22"/>
            <w:szCs w:val="22"/>
            <w:lang w:val="en-GB"/>
          </w:rPr>
          <w:t>Documenting expenses and financial and accounting records</w:t>
        </w:r>
        <w:r w:rsidRPr="002921F7" w:rsidR="003136C9">
          <w:rPr>
            <w:rFonts w:ascii="Lato Light" w:hAnsi="Lato Light"/>
            <w:noProof/>
            <w:webHidden/>
            <w:sz w:val="22"/>
            <w:szCs w:val="22"/>
            <w:lang w:val="en-GB"/>
          </w:rPr>
          <w:tab/>
        </w:r>
        <w:r w:rsidRPr="002921F7">
          <w:rPr>
            <w:rFonts w:ascii="Lato Light" w:hAnsi="Lato Light"/>
            <w:noProof/>
            <w:webHidden/>
            <w:sz w:val="22"/>
            <w:szCs w:val="22"/>
            <w:lang w:val="en-GB"/>
          </w:rPr>
          <w:fldChar w:fldCharType="begin"/>
        </w:r>
        <w:r w:rsidRPr="002921F7" w:rsidR="003136C9">
          <w:rPr>
            <w:rFonts w:ascii="Lato Light" w:hAnsi="Lato Light"/>
            <w:noProof/>
            <w:webHidden/>
            <w:sz w:val="22"/>
            <w:szCs w:val="22"/>
            <w:lang w:val="en-GB"/>
          </w:rPr>
          <w:instrText xml:space="preserve"> PAGEREF _Toc49772249 \h </w:instrText>
        </w:r>
        <w:r w:rsidRPr="002921F7">
          <w:rPr>
            <w:rFonts w:ascii="Lato Light" w:hAnsi="Lato Light"/>
            <w:noProof/>
            <w:webHidden/>
            <w:sz w:val="22"/>
            <w:szCs w:val="22"/>
            <w:lang w:val="en-GB"/>
          </w:rPr>
        </w:r>
        <w:r w:rsidRPr="002921F7">
          <w:rPr>
            <w:rFonts w:ascii="Lato Light" w:hAnsi="Lato Light"/>
            <w:noProof/>
            <w:webHidden/>
            <w:sz w:val="22"/>
            <w:szCs w:val="22"/>
            <w:lang w:val="en-GB"/>
          </w:rPr>
          <w:fldChar w:fldCharType="separate"/>
        </w:r>
        <w:r w:rsidRPr="002921F7" w:rsidR="003136C9">
          <w:rPr>
            <w:rFonts w:ascii="Lato Light" w:hAnsi="Lato Light"/>
            <w:noProof/>
            <w:webHidden/>
            <w:sz w:val="22"/>
            <w:szCs w:val="22"/>
            <w:lang w:val="en-GB"/>
          </w:rPr>
          <w:t>16</w:t>
        </w:r>
        <w:r w:rsidRPr="002921F7">
          <w:rPr>
            <w:rFonts w:ascii="Lato Light" w:hAnsi="Lato Light"/>
            <w:noProof/>
            <w:webHidden/>
            <w:sz w:val="22"/>
            <w:szCs w:val="22"/>
            <w:lang w:val="en-GB"/>
          </w:rPr>
          <w:fldChar w:fldCharType="end"/>
        </w:r>
      </w:hyperlink>
    </w:p>
    <w:p xmlns:wp14="http://schemas.microsoft.com/office/word/2010/wordml" w:rsidRPr="002921F7" w:rsidR="003136C9" w:rsidP="003136C9" w:rsidRDefault="00A17B60" w14:paraId="4C7BD8D4" wp14:textId="77777777">
      <w:pPr>
        <w:pStyle w:val="Spistreci2"/>
        <w:tabs>
          <w:tab w:val="clear" w:pos="880"/>
          <w:tab w:val="left" w:pos="1134"/>
        </w:tabs>
        <w:ind w:left="1134" w:hanging="567"/>
        <w:rPr>
          <w:rFonts w:ascii="Lato Light" w:hAnsi="Lato Light" w:eastAsiaTheme="minorEastAsia" w:cstheme="minorBidi"/>
          <w:noProof/>
          <w:color w:val="auto"/>
          <w:sz w:val="22"/>
          <w:szCs w:val="22"/>
          <w:bdr w:val="none" w:color="auto" w:sz="0" w:space="0"/>
          <w:lang w:val="en-GB"/>
        </w:rPr>
      </w:pPr>
      <w:hyperlink w:history="1" w:anchor="_Toc49772250">
        <w:r w:rsidRPr="002921F7" w:rsidR="003136C9">
          <w:rPr>
            <w:rStyle w:val="Hipercze"/>
            <w:rFonts w:ascii="Lato Light" w:hAnsi="Lato Light"/>
            <w:noProof/>
            <w:sz w:val="22"/>
            <w:szCs w:val="22"/>
            <w:lang w:val="en-GB"/>
          </w:rPr>
          <w:t>5.7.</w:t>
        </w:r>
        <w:r w:rsidRPr="002921F7" w:rsidR="003136C9">
          <w:rPr>
            <w:rFonts w:ascii="Lato Light" w:hAnsi="Lato Light" w:eastAsiaTheme="minorEastAsia" w:cstheme="minorBidi"/>
            <w:noProof/>
            <w:color w:val="auto"/>
            <w:sz w:val="22"/>
            <w:szCs w:val="22"/>
            <w:bdr w:val="none" w:color="auto" w:sz="0" w:space="0"/>
            <w:lang w:val="en-GB"/>
          </w:rPr>
          <w:tab/>
        </w:r>
        <w:r w:rsidRPr="002921F7" w:rsidR="003136C9">
          <w:rPr>
            <w:rStyle w:val="Hipercze"/>
            <w:rFonts w:ascii="Lato Light" w:hAnsi="Lato Light"/>
            <w:noProof/>
            <w:sz w:val="22"/>
            <w:szCs w:val="22"/>
            <w:lang w:val="en-GB"/>
          </w:rPr>
          <w:t>P</w:t>
        </w:r>
        <w:r w:rsidRPr="002921F7" w:rsidR="00923506">
          <w:rPr>
            <w:rStyle w:val="Hipercze"/>
            <w:rFonts w:ascii="Lato Light" w:hAnsi="Lato Light"/>
            <w:noProof/>
            <w:sz w:val="22"/>
            <w:szCs w:val="22"/>
            <w:lang w:val="en-GB"/>
          </w:rPr>
          <w:t>ublic aid</w:t>
        </w:r>
        <w:r w:rsidRPr="002921F7" w:rsidR="003136C9">
          <w:rPr>
            <w:rFonts w:ascii="Lato Light" w:hAnsi="Lato Light"/>
            <w:noProof/>
            <w:webHidden/>
            <w:sz w:val="22"/>
            <w:szCs w:val="22"/>
            <w:lang w:val="en-GB"/>
          </w:rPr>
          <w:tab/>
        </w:r>
        <w:r w:rsidRPr="002921F7">
          <w:rPr>
            <w:rFonts w:ascii="Lato Light" w:hAnsi="Lato Light"/>
            <w:noProof/>
            <w:webHidden/>
            <w:sz w:val="22"/>
            <w:szCs w:val="22"/>
            <w:lang w:val="en-GB"/>
          </w:rPr>
          <w:fldChar w:fldCharType="begin"/>
        </w:r>
        <w:r w:rsidRPr="002921F7" w:rsidR="003136C9">
          <w:rPr>
            <w:rFonts w:ascii="Lato Light" w:hAnsi="Lato Light"/>
            <w:noProof/>
            <w:webHidden/>
            <w:sz w:val="22"/>
            <w:szCs w:val="22"/>
            <w:lang w:val="en-GB"/>
          </w:rPr>
          <w:instrText xml:space="preserve"> PAGEREF _Toc49772250 \h </w:instrText>
        </w:r>
        <w:r w:rsidRPr="002921F7">
          <w:rPr>
            <w:rFonts w:ascii="Lato Light" w:hAnsi="Lato Light"/>
            <w:noProof/>
            <w:webHidden/>
            <w:sz w:val="22"/>
            <w:szCs w:val="22"/>
            <w:lang w:val="en-GB"/>
          </w:rPr>
        </w:r>
        <w:r w:rsidRPr="002921F7">
          <w:rPr>
            <w:rFonts w:ascii="Lato Light" w:hAnsi="Lato Light"/>
            <w:noProof/>
            <w:webHidden/>
            <w:sz w:val="22"/>
            <w:szCs w:val="22"/>
            <w:lang w:val="en-GB"/>
          </w:rPr>
          <w:fldChar w:fldCharType="separate"/>
        </w:r>
        <w:r w:rsidRPr="002921F7" w:rsidR="003136C9">
          <w:rPr>
            <w:rFonts w:ascii="Lato Light" w:hAnsi="Lato Light"/>
            <w:noProof/>
            <w:webHidden/>
            <w:sz w:val="22"/>
            <w:szCs w:val="22"/>
            <w:lang w:val="en-GB"/>
          </w:rPr>
          <w:t>17</w:t>
        </w:r>
        <w:r w:rsidRPr="002921F7">
          <w:rPr>
            <w:rFonts w:ascii="Lato Light" w:hAnsi="Lato Light"/>
            <w:noProof/>
            <w:webHidden/>
            <w:sz w:val="22"/>
            <w:szCs w:val="22"/>
            <w:lang w:val="en-GB"/>
          </w:rPr>
          <w:fldChar w:fldCharType="end"/>
        </w:r>
      </w:hyperlink>
    </w:p>
    <w:p xmlns:wp14="http://schemas.microsoft.com/office/word/2010/wordml" w:rsidRPr="002921F7" w:rsidR="003136C9" w:rsidP="003136C9" w:rsidRDefault="00A17B60" w14:paraId="63A57B0A" wp14:textId="77777777">
      <w:pPr>
        <w:pStyle w:val="Spistreci2"/>
        <w:tabs>
          <w:tab w:val="clear" w:pos="880"/>
          <w:tab w:val="left" w:pos="1134"/>
        </w:tabs>
        <w:ind w:left="1134" w:hanging="567"/>
        <w:rPr>
          <w:rFonts w:ascii="Lato Light" w:hAnsi="Lato Light" w:eastAsiaTheme="minorEastAsia" w:cstheme="minorBidi"/>
          <w:noProof/>
          <w:color w:val="auto"/>
          <w:sz w:val="22"/>
          <w:szCs w:val="22"/>
          <w:bdr w:val="none" w:color="auto" w:sz="0" w:space="0"/>
          <w:lang w:val="en-GB"/>
        </w:rPr>
      </w:pPr>
      <w:hyperlink w:history="1" w:anchor="_Toc49772251">
        <w:r w:rsidRPr="002921F7" w:rsidR="003136C9">
          <w:rPr>
            <w:rStyle w:val="Hipercze"/>
            <w:rFonts w:ascii="Lato Light" w:hAnsi="Lato Light"/>
            <w:noProof/>
            <w:sz w:val="22"/>
            <w:szCs w:val="22"/>
            <w:lang w:val="en-GB"/>
          </w:rPr>
          <w:t>5.8.</w:t>
        </w:r>
        <w:r w:rsidRPr="002921F7" w:rsidR="003136C9">
          <w:rPr>
            <w:rFonts w:ascii="Lato Light" w:hAnsi="Lato Light" w:eastAsiaTheme="minorEastAsia" w:cstheme="minorBidi"/>
            <w:noProof/>
            <w:color w:val="auto"/>
            <w:sz w:val="22"/>
            <w:szCs w:val="22"/>
            <w:bdr w:val="none" w:color="auto" w:sz="0" w:space="0"/>
            <w:lang w:val="en-GB"/>
          </w:rPr>
          <w:tab/>
        </w:r>
        <w:r w:rsidRPr="002921F7" w:rsidR="00923506">
          <w:rPr>
            <w:rStyle w:val="Hipercze"/>
            <w:rFonts w:ascii="Lato Light" w:hAnsi="Lato Light"/>
            <w:noProof/>
            <w:sz w:val="22"/>
            <w:szCs w:val="22"/>
            <w:lang w:val="en-GB"/>
          </w:rPr>
          <w:t>Goods and services tax (VAT)</w:t>
        </w:r>
        <w:r w:rsidRPr="002921F7" w:rsidR="003136C9">
          <w:rPr>
            <w:rFonts w:ascii="Lato Light" w:hAnsi="Lato Light"/>
            <w:noProof/>
            <w:webHidden/>
            <w:sz w:val="22"/>
            <w:szCs w:val="22"/>
            <w:lang w:val="en-GB"/>
          </w:rPr>
          <w:tab/>
        </w:r>
        <w:r w:rsidRPr="002921F7">
          <w:rPr>
            <w:rFonts w:ascii="Lato Light" w:hAnsi="Lato Light"/>
            <w:noProof/>
            <w:webHidden/>
            <w:sz w:val="22"/>
            <w:szCs w:val="22"/>
            <w:lang w:val="en-GB"/>
          </w:rPr>
          <w:fldChar w:fldCharType="begin"/>
        </w:r>
        <w:r w:rsidRPr="002921F7" w:rsidR="003136C9">
          <w:rPr>
            <w:rFonts w:ascii="Lato Light" w:hAnsi="Lato Light"/>
            <w:noProof/>
            <w:webHidden/>
            <w:sz w:val="22"/>
            <w:szCs w:val="22"/>
            <w:lang w:val="en-GB"/>
          </w:rPr>
          <w:instrText xml:space="preserve"> PAGEREF _Toc49772251 \h </w:instrText>
        </w:r>
        <w:r w:rsidRPr="002921F7">
          <w:rPr>
            <w:rFonts w:ascii="Lato Light" w:hAnsi="Lato Light"/>
            <w:noProof/>
            <w:webHidden/>
            <w:sz w:val="22"/>
            <w:szCs w:val="22"/>
            <w:lang w:val="en-GB"/>
          </w:rPr>
        </w:r>
        <w:r w:rsidRPr="002921F7">
          <w:rPr>
            <w:rFonts w:ascii="Lato Light" w:hAnsi="Lato Light"/>
            <w:noProof/>
            <w:webHidden/>
            <w:sz w:val="22"/>
            <w:szCs w:val="22"/>
            <w:lang w:val="en-GB"/>
          </w:rPr>
          <w:fldChar w:fldCharType="separate"/>
        </w:r>
        <w:r w:rsidRPr="002921F7" w:rsidR="003136C9">
          <w:rPr>
            <w:rFonts w:ascii="Lato Light" w:hAnsi="Lato Light"/>
            <w:noProof/>
            <w:webHidden/>
            <w:sz w:val="22"/>
            <w:szCs w:val="22"/>
            <w:lang w:val="en-GB"/>
          </w:rPr>
          <w:t>17</w:t>
        </w:r>
        <w:r w:rsidRPr="002921F7">
          <w:rPr>
            <w:rFonts w:ascii="Lato Light" w:hAnsi="Lato Light"/>
            <w:noProof/>
            <w:webHidden/>
            <w:sz w:val="22"/>
            <w:szCs w:val="22"/>
            <w:lang w:val="en-GB"/>
          </w:rPr>
          <w:fldChar w:fldCharType="end"/>
        </w:r>
      </w:hyperlink>
    </w:p>
    <w:p xmlns:wp14="http://schemas.microsoft.com/office/word/2010/wordml" w:rsidRPr="002921F7" w:rsidR="003136C9" w:rsidP="003136C9" w:rsidRDefault="00A17B60" w14:paraId="5B652350" wp14:textId="77777777">
      <w:pPr>
        <w:pStyle w:val="Spistreci2"/>
        <w:tabs>
          <w:tab w:val="clear" w:pos="880"/>
          <w:tab w:val="left" w:pos="567"/>
        </w:tabs>
        <w:ind w:left="567" w:hanging="567"/>
        <w:rPr>
          <w:rFonts w:ascii="Lato Light" w:hAnsi="Lato Light" w:eastAsiaTheme="minorEastAsia" w:cstheme="minorBidi"/>
          <w:noProof/>
          <w:color w:val="auto"/>
          <w:sz w:val="22"/>
          <w:szCs w:val="22"/>
          <w:bdr w:val="none" w:color="auto" w:sz="0" w:space="0"/>
          <w:lang w:val="en-GB"/>
        </w:rPr>
      </w:pPr>
      <w:hyperlink w:history="1" w:anchor="_Toc49772252">
        <w:r w:rsidRPr="002921F7" w:rsidR="003136C9">
          <w:rPr>
            <w:rStyle w:val="Hipercze"/>
            <w:rFonts w:ascii="Lato Light" w:hAnsi="Lato Light"/>
            <w:noProof/>
            <w:sz w:val="22"/>
            <w:szCs w:val="22"/>
            <w:lang w:val="en-GB"/>
          </w:rPr>
          <w:t>6.</w:t>
        </w:r>
        <w:r w:rsidRPr="002921F7" w:rsidR="003136C9">
          <w:rPr>
            <w:rFonts w:ascii="Lato Light" w:hAnsi="Lato Light" w:eastAsiaTheme="minorEastAsia" w:cstheme="minorBidi"/>
            <w:noProof/>
            <w:color w:val="auto"/>
            <w:sz w:val="22"/>
            <w:szCs w:val="22"/>
            <w:bdr w:val="none" w:color="auto" w:sz="0" w:space="0"/>
            <w:lang w:val="en-GB"/>
          </w:rPr>
          <w:tab/>
        </w:r>
        <w:r w:rsidRPr="002921F7" w:rsidR="00923506">
          <w:rPr>
            <w:rStyle w:val="Hipercze"/>
            <w:rFonts w:ascii="Lato Light" w:hAnsi="Lato Light"/>
            <w:bCs/>
            <w:noProof/>
            <w:sz w:val="22"/>
            <w:szCs w:val="22"/>
            <w:lang w:val="en-GB"/>
          </w:rPr>
          <w:t>PROJECT SETTLEMENT</w:t>
        </w:r>
        <w:r w:rsidRPr="002921F7" w:rsidR="003136C9">
          <w:rPr>
            <w:rFonts w:ascii="Lato Light" w:hAnsi="Lato Light"/>
            <w:noProof/>
            <w:webHidden/>
            <w:sz w:val="22"/>
            <w:szCs w:val="22"/>
            <w:lang w:val="en-GB"/>
          </w:rPr>
          <w:tab/>
        </w:r>
        <w:r w:rsidRPr="002921F7">
          <w:rPr>
            <w:rFonts w:ascii="Lato Light" w:hAnsi="Lato Light"/>
            <w:noProof/>
            <w:webHidden/>
            <w:sz w:val="22"/>
            <w:szCs w:val="22"/>
            <w:lang w:val="en-GB"/>
          </w:rPr>
          <w:fldChar w:fldCharType="begin"/>
        </w:r>
        <w:r w:rsidRPr="002921F7" w:rsidR="003136C9">
          <w:rPr>
            <w:rFonts w:ascii="Lato Light" w:hAnsi="Lato Light"/>
            <w:noProof/>
            <w:webHidden/>
            <w:sz w:val="22"/>
            <w:szCs w:val="22"/>
            <w:lang w:val="en-GB"/>
          </w:rPr>
          <w:instrText xml:space="preserve"> PAGEREF _Toc49772252 \h </w:instrText>
        </w:r>
        <w:r w:rsidRPr="002921F7">
          <w:rPr>
            <w:rFonts w:ascii="Lato Light" w:hAnsi="Lato Light"/>
            <w:noProof/>
            <w:webHidden/>
            <w:sz w:val="22"/>
            <w:szCs w:val="22"/>
            <w:lang w:val="en-GB"/>
          </w:rPr>
        </w:r>
        <w:r w:rsidRPr="002921F7">
          <w:rPr>
            <w:rFonts w:ascii="Lato Light" w:hAnsi="Lato Light"/>
            <w:noProof/>
            <w:webHidden/>
            <w:sz w:val="22"/>
            <w:szCs w:val="22"/>
            <w:lang w:val="en-GB"/>
          </w:rPr>
          <w:fldChar w:fldCharType="separate"/>
        </w:r>
        <w:r w:rsidRPr="002921F7" w:rsidR="003136C9">
          <w:rPr>
            <w:rFonts w:ascii="Lato Light" w:hAnsi="Lato Light"/>
            <w:noProof/>
            <w:webHidden/>
            <w:sz w:val="22"/>
            <w:szCs w:val="22"/>
            <w:lang w:val="en-GB"/>
          </w:rPr>
          <w:t>18</w:t>
        </w:r>
        <w:r w:rsidRPr="002921F7">
          <w:rPr>
            <w:rFonts w:ascii="Lato Light" w:hAnsi="Lato Light"/>
            <w:noProof/>
            <w:webHidden/>
            <w:sz w:val="22"/>
            <w:szCs w:val="22"/>
            <w:lang w:val="en-GB"/>
          </w:rPr>
          <w:fldChar w:fldCharType="end"/>
        </w:r>
      </w:hyperlink>
    </w:p>
    <w:p xmlns:wp14="http://schemas.microsoft.com/office/word/2010/wordml" w:rsidRPr="002921F7" w:rsidR="003136C9" w:rsidP="003136C9" w:rsidRDefault="00A17B60" w14:paraId="063856F5" wp14:textId="77777777">
      <w:pPr>
        <w:pStyle w:val="Spistreci2"/>
        <w:tabs>
          <w:tab w:val="clear" w:pos="880"/>
          <w:tab w:val="left" w:pos="567"/>
        </w:tabs>
        <w:ind w:left="567" w:hanging="567"/>
        <w:rPr>
          <w:rFonts w:ascii="Lato Light" w:hAnsi="Lato Light" w:eastAsiaTheme="minorEastAsia" w:cstheme="minorBidi"/>
          <w:noProof/>
          <w:color w:val="auto"/>
          <w:sz w:val="22"/>
          <w:szCs w:val="22"/>
          <w:bdr w:val="none" w:color="auto" w:sz="0" w:space="0"/>
          <w:lang w:val="en-GB"/>
        </w:rPr>
      </w:pPr>
      <w:hyperlink w:history="1" w:anchor="_Toc49772253">
        <w:r w:rsidRPr="002921F7" w:rsidR="003136C9">
          <w:rPr>
            <w:rStyle w:val="Hipercze"/>
            <w:rFonts w:ascii="Lato Light" w:hAnsi="Lato Light"/>
            <w:noProof/>
            <w:sz w:val="22"/>
            <w:szCs w:val="22"/>
            <w:lang w:val="en-GB"/>
          </w:rPr>
          <w:t>7.</w:t>
        </w:r>
        <w:r w:rsidRPr="002921F7" w:rsidR="003136C9">
          <w:rPr>
            <w:rFonts w:ascii="Lato Light" w:hAnsi="Lato Light" w:eastAsiaTheme="minorEastAsia" w:cstheme="minorBidi"/>
            <w:noProof/>
            <w:color w:val="auto"/>
            <w:sz w:val="22"/>
            <w:szCs w:val="22"/>
            <w:bdr w:val="none" w:color="auto" w:sz="0" w:space="0"/>
            <w:lang w:val="en-GB"/>
          </w:rPr>
          <w:tab/>
        </w:r>
        <w:r w:rsidRPr="002921F7" w:rsidR="00923506">
          <w:rPr>
            <w:rStyle w:val="Hipercze"/>
            <w:rFonts w:ascii="Lato Light" w:hAnsi="Lato Light"/>
            <w:bCs/>
            <w:noProof/>
            <w:sz w:val="22"/>
            <w:szCs w:val="22"/>
            <w:lang w:val="en-GB"/>
          </w:rPr>
          <w:t>PROJECT CONTROL</w:t>
        </w:r>
        <w:r w:rsidRPr="002921F7" w:rsidR="003136C9">
          <w:rPr>
            <w:rFonts w:ascii="Lato Light" w:hAnsi="Lato Light"/>
            <w:noProof/>
            <w:webHidden/>
            <w:sz w:val="22"/>
            <w:szCs w:val="22"/>
            <w:lang w:val="en-GB"/>
          </w:rPr>
          <w:tab/>
        </w:r>
        <w:r w:rsidRPr="002921F7">
          <w:rPr>
            <w:rFonts w:ascii="Lato Light" w:hAnsi="Lato Light"/>
            <w:noProof/>
            <w:webHidden/>
            <w:sz w:val="22"/>
            <w:szCs w:val="22"/>
            <w:lang w:val="en-GB"/>
          </w:rPr>
          <w:fldChar w:fldCharType="begin"/>
        </w:r>
        <w:r w:rsidRPr="002921F7" w:rsidR="003136C9">
          <w:rPr>
            <w:rFonts w:ascii="Lato Light" w:hAnsi="Lato Light"/>
            <w:noProof/>
            <w:webHidden/>
            <w:sz w:val="22"/>
            <w:szCs w:val="22"/>
            <w:lang w:val="en-GB"/>
          </w:rPr>
          <w:instrText xml:space="preserve"> PAGEREF _Toc49772253 \h </w:instrText>
        </w:r>
        <w:r w:rsidRPr="002921F7">
          <w:rPr>
            <w:rFonts w:ascii="Lato Light" w:hAnsi="Lato Light"/>
            <w:noProof/>
            <w:webHidden/>
            <w:sz w:val="22"/>
            <w:szCs w:val="22"/>
            <w:lang w:val="en-GB"/>
          </w:rPr>
        </w:r>
        <w:r w:rsidRPr="002921F7">
          <w:rPr>
            <w:rFonts w:ascii="Lato Light" w:hAnsi="Lato Light"/>
            <w:noProof/>
            <w:webHidden/>
            <w:sz w:val="22"/>
            <w:szCs w:val="22"/>
            <w:lang w:val="en-GB"/>
          </w:rPr>
          <w:fldChar w:fldCharType="separate"/>
        </w:r>
        <w:r w:rsidRPr="002921F7" w:rsidR="003136C9">
          <w:rPr>
            <w:rFonts w:ascii="Lato Light" w:hAnsi="Lato Light"/>
            <w:noProof/>
            <w:webHidden/>
            <w:sz w:val="22"/>
            <w:szCs w:val="22"/>
            <w:lang w:val="en-GB"/>
          </w:rPr>
          <w:t>18</w:t>
        </w:r>
        <w:r w:rsidRPr="002921F7">
          <w:rPr>
            <w:rFonts w:ascii="Lato Light" w:hAnsi="Lato Light"/>
            <w:noProof/>
            <w:webHidden/>
            <w:sz w:val="22"/>
            <w:szCs w:val="22"/>
            <w:lang w:val="en-GB"/>
          </w:rPr>
          <w:fldChar w:fldCharType="end"/>
        </w:r>
      </w:hyperlink>
    </w:p>
    <w:p xmlns:wp14="http://schemas.microsoft.com/office/word/2010/wordml" w:rsidRPr="002921F7" w:rsidR="003136C9" w:rsidP="003136C9" w:rsidRDefault="00A17B60" w14:paraId="6A808872" wp14:textId="77777777">
      <w:pPr>
        <w:pStyle w:val="Spistreci2"/>
        <w:tabs>
          <w:tab w:val="clear" w:pos="880"/>
          <w:tab w:val="left" w:pos="567"/>
        </w:tabs>
        <w:ind w:left="567" w:hanging="567"/>
        <w:rPr>
          <w:rFonts w:ascii="Lato Light" w:hAnsi="Lato Light" w:eastAsiaTheme="minorEastAsia" w:cstheme="minorBidi"/>
          <w:noProof/>
          <w:color w:val="auto"/>
          <w:sz w:val="22"/>
          <w:szCs w:val="22"/>
          <w:bdr w:val="none" w:color="auto" w:sz="0" w:space="0"/>
          <w:lang w:val="en-GB"/>
        </w:rPr>
      </w:pPr>
      <w:hyperlink w:history="1" w:anchor="_Toc49772254">
        <w:r w:rsidRPr="002921F7" w:rsidR="003136C9">
          <w:rPr>
            <w:rStyle w:val="Hipercze"/>
            <w:rFonts w:ascii="Lato Light" w:hAnsi="Lato Light"/>
            <w:noProof/>
            <w:sz w:val="22"/>
            <w:szCs w:val="22"/>
            <w:lang w:val="en-GB"/>
          </w:rPr>
          <w:t>8.</w:t>
        </w:r>
        <w:r w:rsidRPr="002921F7" w:rsidR="003136C9">
          <w:rPr>
            <w:rFonts w:ascii="Lato Light" w:hAnsi="Lato Light" w:eastAsiaTheme="minorEastAsia" w:cstheme="minorBidi"/>
            <w:noProof/>
            <w:color w:val="auto"/>
            <w:sz w:val="22"/>
            <w:szCs w:val="22"/>
            <w:bdr w:val="none" w:color="auto" w:sz="0" w:space="0"/>
            <w:lang w:val="en-GB"/>
          </w:rPr>
          <w:tab/>
        </w:r>
        <w:r w:rsidRPr="002921F7" w:rsidR="00923506">
          <w:rPr>
            <w:rStyle w:val="Hipercze"/>
            <w:rFonts w:ascii="Lato Light" w:hAnsi="Lato Light"/>
            <w:bCs/>
            <w:noProof/>
            <w:sz w:val="22"/>
            <w:szCs w:val="22"/>
            <w:lang w:val="en-GB"/>
          </w:rPr>
          <w:t>EVALUATION</w:t>
        </w:r>
        <w:r w:rsidRPr="002921F7" w:rsidR="003136C9">
          <w:rPr>
            <w:rFonts w:ascii="Lato Light" w:hAnsi="Lato Light"/>
            <w:noProof/>
            <w:webHidden/>
            <w:sz w:val="22"/>
            <w:szCs w:val="22"/>
            <w:lang w:val="en-GB"/>
          </w:rPr>
          <w:tab/>
        </w:r>
        <w:r w:rsidRPr="002921F7">
          <w:rPr>
            <w:rFonts w:ascii="Lato Light" w:hAnsi="Lato Light"/>
            <w:noProof/>
            <w:webHidden/>
            <w:sz w:val="22"/>
            <w:szCs w:val="22"/>
            <w:lang w:val="en-GB"/>
          </w:rPr>
          <w:fldChar w:fldCharType="begin"/>
        </w:r>
        <w:r w:rsidRPr="002921F7" w:rsidR="003136C9">
          <w:rPr>
            <w:rFonts w:ascii="Lato Light" w:hAnsi="Lato Light"/>
            <w:noProof/>
            <w:webHidden/>
            <w:sz w:val="22"/>
            <w:szCs w:val="22"/>
            <w:lang w:val="en-GB"/>
          </w:rPr>
          <w:instrText xml:space="preserve"> PAGEREF _Toc49772254 \h </w:instrText>
        </w:r>
        <w:r w:rsidRPr="002921F7">
          <w:rPr>
            <w:rFonts w:ascii="Lato Light" w:hAnsi="Lato Light"/>
            <w:noProof/>
            <w:webHidden/>
            <w:sz w:val="22"/>
            <w:szCs w:val="22"/>
            <w:lang w:val="en-GB"/>
          </w:rPr>
        </w:r>
        <w:r w:rsidRPr="002921F7">
          <w:rPr>
            <w:rFonts w:ascii="Lato Light" w:hAnsi="Lato Light"/>
            <w:noProof/>
            <w:webHidden/>
            <w:sz w:val="22"/>
            <w:szCs w:val="22"/>
            <w:lang w:val="en-GB"/>
          </w:rPr>
          <w:fldChar w:fldCharType="separate"/>
        </w:r>
        <w:r w:rsidRPr="002921F7" w:rsidR="003136C9">
          <w:rPr>
            <w:rFonts w:ascii="Lato Light" w:hAnsi="Lato Light"/>
            <w:noProof/>
            <w:webHidden/>
            <w:sz w:val="22"/>
            <w:szCs w:val="22"/>
            <w:lang w:val="en-GB"/>
          </w:rPr>
          <w:t>20</w:t>
        </w:r>
        <w:r w:rsidRPr="002921F7">
          <w:rPr>
            <w:rFonts w:ascii="Lato Light" w:hAnsi="Lato Light"/>
            <w:noProof/>
            <w:webHidden/>
            <w:sz w:val="22"/>
            <w:szCs w:val="22"/>
            <w:lang w:val="en-GB"/>
          </w:rPr>
          <w:fldChar w:fldCharType="end"/>
        </w:r>
      </w:hyperlink>
    </w:p>
    <w:p xmlns:wp14="http://schemas.microsoft.com/office/word/2010/wordml" w:rsidRPr="002921F7" w:rsidR="003136C9" w:rsidP="003136C9" w:rsidRDefault="00A17B60" w14:paraId="2219CA27" wp14:textId="77777777">
      <w:pPr>
        <w:pStyle w:val="Spistreci2"/>
        <w:tabs>
          <w:tab w:val="clear" w:pos="880"/>
          <w:tab w:val="left" w:pos="567"/>
        </w:tabs>
        <w:ind w:left="567" w:hanging="567"/>
        <w:rPr>
          <w:rFonts w:ascii="Lato Light" w:hAnsi="Lato Light" w:eastAsiaTheme="minorEastAsia" w:cstheme="minorBidi"/>
          <w:noProof/>
          <w:color w:val="auto"/>
          <w:sz w:val="22"/>
          <w:szCs w:val="22"/>
          <w:bdr w:val="none" w:color="auto" w:sz="0" w:space="0"/>
          <w:lang w:val="en-GB"/>
        </w:rPr>
      </w:pPr>
      <w:hyperlink w:history="1" w:anchor="_Toc49772255">
        <w:r w:rsidRPr="002921F7" w:rsidR="003136C9">
          <w:rPr>
            <w:rStyle w:val="Hipercze"/>
            <w:rFonts w:ascii="Lato Light" w:hAnsi="Lato Light"/>
            <w:noProof/>
            <w:sz w:val="22"/>
            <w:szCs w:val="22"/>
            <w:lang w:val="en-GB"/>
          </w:rPr>
          <w:t>9.</w:t>
        </w:r>
        <w:r w:rsidRPr="002921F7" w:rsidR="003136C9">
          <w:rPr>
            <w:rFonts w:ascii="Lato Light" w:hAnsi="Lato Light" w:eastAsiaTheme="minorEastAsia" w:cstheme="minorBidi"/>
            <w:noProof/>
            <w:color w:val="auto"/>
            <w:sz w:val="22"/>
            <w:szCs w:val="22"/>
            <w:bdr w:val="none" w:color="auto" w:sz="0" w:space="0"/>
            <w:lang w:val="en-GB"/>
          </w:rPr>
          <w:tab/>
        </w:r>
        <w:r w:rsidRPr="002921F7" w:rsidR="003136C9">
          <w:rPr>
            <w:rStyle w:val="Hipercze"/>
            <w:rFonts w:ascii="Lato Light" w:hAnsi="Lato Light"/>
            <w:bCs/>
            <w:noProof/>
            <w:sz w:val="22"/>
            <w:szCs w:val="22"/>
            <w:lang w:val="en-GB"/>
          </w:rPr>
          <w:t>I</w:t>
        </w:r>
        <w:r w:rsidRPr="002921F7" w:rsidR="00923506">
          <w:rPr>
            <w:rStyle w:val="Hipercze"/>
            <w:rFonts w:ascii="Lato Light" w:hAnsi="Lato Light"/>
            <w:bCs/>
            <w:noProof/>
            <w:sz w:val="22"/>
            <w:szCs w:val="22"/>
            <w:lang w:val="en-GB"/>
          </w:rPr>
          <w:t>NFORMATION AND PROMOTION</w:t>
        </w:r>
        <w:r w:rsidRPr="002921F7" w:rsidR="003136C9">
          <w:rPr>
            <w:rFonts w:ascii="Lato Light" w:hAnsi="Lato Light"/>
            <w:noProof/>
            <w:webHidden/>
            <w:sz w:val="22"/>
            <w:szCs w:val="22"/>
            <w:lang w:val="en-GB"/>
          </w:rPr>
          <w:tab/>
        </w:r>
        <w:r w:rsidRPr="002921F7">
          <w:rPr>
            <w:rFonts w:ascii="Lato Light" w:hAnsi="Lato Light"/>
            <w:noProof/>
            <w:webHidden/>
            <w:sz w:val="22"/>
            <w:szCs w:val="22"/>
            <w:lang w:val="en-GB"/>
          </w:rPr>
          <w:fldChar w:fldCharType="begin"/>
        </w:r>
        <w:r w:rsidRPr="002921F7" w:rsidR="003136C9">
          <w:rPr>
            <w:rFonts w:ascii="Lato Light" w:hAnsi="Lato Light"/>
            <w:noProof/>
            <w:webHidden/>
            <w:sz w:val="22"/>
            <w:szCs w:val="22"/>
            <w:lang w:val="en-GB"/>
          </w:rPr>
          <w:instrText xml:space="preserve"> PAGEREF _Toc49772255 \h </w:instrText>
        </w:r>
        <w:r w:rsidRPr="002921F7">
          <w:rPr>
            <w:rFonts w:ascii="Lato Light" w:hAnsi="Lato Light"/>
            <w:noProof/>
            <w:webHidden/>
            <w:sz w:val="22"/>
            <w:szCs w:val="22"/>
            <w:lang w:val="en-GB"/>
          </w:rPr>
        </w:r>
        <w:r w:rsidRPr="002921F7">
          <w:rPr>
            <w:rFonts w:ascii="Lato Light" w:hAnsi="Lato Light"/>
            <w:noProof/>
            <w:webHidden/>
            <w:sz w:val="22"/>
            <w:szCs w:val="22"/>
            <w:lang w:val="en-GB"/>
          </w:rPr>
          <w:fldChar w:fldCharType="separate"/>
        </w:r>
        <w:r w:rsidRPr="002921F7" w:rsidR="003136C9">
          <w:rPr>
            <w:rFonts w:ascii="Lato Light" w:hAnsi="Lato Light"/>
            <w:noProof/>
            <w:webHidden/>
            <w:sz w:val="22"/>
            <w:szCs w:val="22"/>
            <w:lang w:val="en-GB"/>
          </w:rPr>
          <w:t>20</w:t>
        </w:r>
        <w:r w:rsidRPr="002921F7">
          <w:rPr>
            <w:rFonts w:ascii="Lato Light" w:hAnsi="Lato Light"/>
            <w:noProof/>
            <w:webHidden/>
            <w:sz w:val="22"/>
            <w:szCs w:val="22"/>
            <w:lang w:val="en-GB"/>
          </w:rPr>
          <w:fldChar w:fldCharType="end"/>
        </w:r>
      </w:hyperlink>
    </w:p>
    <w:p xmlns:wp14="http://schemas.microsoft.com/office/word/2010/wordml" w:rsidRPr="002921F7" w:rsidR="003136C9" w:rsidP="003136C9" w:rsidRDefault="00A17B60" w14:paraId="058A6ECF" wp14:textId="77777777">
      <w:pPr>
        <w:pStyle w:val="Spistreci2"/>
        <w:tabs>
          <w:tab w:val="clear" w:pos="880"/>
          <w:tab w:val="left" w:pos="567"/>
        </w:tabs>
        <w:ind w:left="567" w:hanging="567"/>
        <w:rPr>
          <w:rFonts w:ascii="Lato Light" w:hAnsi="Lato Light" w:eastAsiaTheme="minorEastAsia" w:cstheme="minorBidi"/>
          <w:noProof/>
          <w:color w:val="auto"/>
          <w:sz w:val="22"/>
          <w:szCs w:val="22"/>
          <w:bdr w:val="none" w:color="auto" w:sz="0" w:space="0"/>
          <w:lang w:val="en-GB"/>
        </w:rPr>
      </w:pPr>
      <w:hyperlink w:history="1" w:anchor="_Toc49772256">
        <w:r w:rsidRPr="002921F7" w:rsidR="003136C9">
          <w:rPr>
            <w:rStyle w:val="Hipercze"/>
            <w:rFonts w:ascii="Lato Light" w:hAnsi="Lato Light"/>
            <w:noProof/>
            <w:sz w:val="22"/>
            <w:szCs w:val="22"/>
            <w:lang w:val="en-GB"/>
          </w:rPr>
          <w:t>10.</w:t>
        </w:r>
        <w:r w:rsidRPr="002921F7" w:rsidR="003136C9">
          <w:rPr>
            <w:rFonts w:ascii="Lato Light" w:hAnsi="Lato Light" w:eastAsiaTheme="minorEastAsia" w:cstheme="minorBidi"/>
            <w:noProof/>
            <w:color w:val="auto"/>
            <w:sz w:val="22"/>
            <w:szCs w:val="22"/>
            <w:bdr w:val="none" w:color="auto" w:sz="0" w:space="0"/>
            <w:lang w:val="en-GB"/>
          </w:rPr>
          <w:tab/>
        </w:r>
        <w:r w:rsidRPr="002921F7" w:rsidR="00923506">
          <w:rPr>
            <w:rStyle w:val="Hipercze"/>
            <w:rFonts w:ascii="Lato Light" w:hAnsi="Lato Light"/>
            <w:bCs/>
            <w:noProof/>
            <w:sz w:val="22"/>
            <w:szCs w:val="22"/>
            <w:lang w:val="en-GB"/>
          </w:rPr>
          <w:t>CHANGES TO THE REGULATIONS</w:t>
        </w:r>
        <w:r w:rsidRPr="002921F7" w:rsidR="003136C9">
          <w:rPr>
            <w:rFonts w:ascii="Lato Light" w:hAnsi="Lato Light"/>
            <w:noProof/>
            <w:webHidden/>
            <w:sz w:val="22"/>
            <w:szCs w:val="22"/>
            <w:lang w:val="en-GB"/>
          </w:rPr>
          <w:tab/>
        </w:r>
        <w:r w:rsidRPr="002921F7">
          <w:rPr>
            <w:rFonts w:ascii="Lato Light" w:hAnsi="Lato Light"/>
            <w:noProof/>
            <w:webHidden/>
            <w:sz w:val="22"/>
            <w:szCs w:val="22"/>
            <w:lang w:val="en-GB"/>
          </w:rPr>
          <w:fldChar w:fldCharType="begin"/>
        </w:r>
        <w:r w:rsidRPr="002921F7" w:rsidR="003136C9">
          <w:rPr>
            <w:rFonts w:ascii="Lato Light" w:hAnsi="Lato Light"/>
            <w:noProof/>
            <w:webHidden/>
            <w:sz w:val="22"/>
            <w:szCs w:val="22"/>
            <w:lang w:val="en-GB"/>
          </w:rPr>
          <w:instrText xml:space="preserve"> PAGEREF _Toc49772256 \h </w:instrText>
        </w:r>
        <w:r w:rsidRPr="002921F7">
          <w:rPr>
            <w:rFonts w:ascii="Lato Light" w:hAnsi="Lato Light"/>
            <w:noProof/>
            <w:webHidden/>
            <w:sz w:val="22"/>
            <w:szCs w:val="22"/>
            <w:lang w:val="en-GB"/>
          </w:rPr>
        </w:r>
        <w:r w:rsidRPr="002921F7">
          <w:rPr>
            <w:rFonts w:ascii="Lato Light" w:hAnsi="Lato Light"/>
            <w:noProof/>
            <w:webHidden/>
            <w:sz w:val="22"/>
            <w:szCs w:val="22"/>
            <w:lang w:val="en-GB"/>
          </w:rPr>
          <w:fldChar w:fldCharType="separate"/>
        </w:r>
        <w:r w:rsidRPr="002921F7" w:rsidR="003136C9">
          <w:rPr>
            <w:rFonts w:ascii="Lato Light" w:hAnsi="Lato Light"/>
            <w:noProof/>
            <w:webHidden/>
            <w:sz w:val="22"/>
            <w:szCs w:val="22"/>
            <w:lang w:val="en-GB"/>
          </w:rPr>
          <w:t>20</w:t>
        </w:r>
        <w:r w:rsidRPr="002921F7">
          <w:rPr>
            <w:rFonts w:ascii="Lato Light" w:hAnsi="Lato Light"/>
            <w:noProof/>
            <w:webHidden/>
            <w:sz w:val="22"/>
            <w:szCs w:val="22"/>
            <w:lang w:val="en-GB"/>
          </w:rPr>
          <w:fldChar w:fldCharType="end"/>
        </w:r>
      </w:hyperlink>
    </w:p>
    <w:p xmlns:wp14="http://schemas.microsoft.com/office/word/2010/wordml" w:rsidRPr="002921F7" w:rsidR="003136C9" w:rsidP="003136C9" w:rsidRDefault="00A17B60" w14:paraId="31CE5D1C" wp14:textId="77777777">
      <w:pPr>
        <w:pStyle w:val="Spistreci2"/>
        <w:tabs>
          <w:tab w:val="clear" w:pos="880"/>
          <w:tab w:val="left" w:pos="567"/>
        </w:tabs>
        <w:ind w:left="567" w:hanging="567"/>
        <w:rPr>
          <w:rFonts w:ascii="Lato Light" w:hAnsi="Lato Light" w:eastAsiaTheme="minorEastAsia" w:cstheme="minorBidi"/>
          <w:noProof/>
          <w:color w:val="auto"/>
          <w:sz w:val="22"/>
          <w:szCs w:val="22"/>
          <w:bdr w:val="none" w:color="auto" w:sz="0" w:space="0"/>
          <w:lang w:val="en-GB"/>
        </w:rPr>
      </w:pPr>
      <w:hyperlink w:history="1" w:anchor="_Toc49772257">
        <w:r w:rsidRPr="002921F7" w:rsidR="003136C9">
          <w:rPr>
            <w:rStyle w:val="Hipercze"/>
            <w:rFonts w:ascii="Lato Light" w:hAnsi="Lato Light"/>
            <w:noProof/>
            <w:sz w:val="22"/>
            <w:szCs w:val="22"/>
            <w:lang w:val="en-GB"/>
          </w:rPr>
          <w:t>11.</w:t>
        </w:r>
        <w:r w:rsidRPr="002921F7" w:rsidR="003136C9">
          <w:rPr>
            <w:rFonts w:ascii="Lato Light" w:hAnsi="Lato Light" w:eastAsiaTheme="minorEastAsia" w:cstheme="minorBidi"/>
            <w:noProof/>
            <w:color w:val="auto"/>
            <w:sz w:val="22"/>
            <w:szCs w:val="22"/>
            <w:bdr w:val="none" w:color="auto" w:sz="0" w:space="0"/>
            <w:lang w:val="en-GB"/>
          </w:rPr>
          <w:tab/>
        </w:r>
        <w:r w:rsidRPr="002921F7" w:rsidR="00923506">
          <w:rPr>
            <w:rStyle w:val="Hipercze"/>
            <w:rFonts w:ascii="Lato Light" w:hAnsi="Lato Light"/>
            <w:bCs/>
            <w:noProof/>
            <w:sz w:val="22"/>
            <w:szCs w:val="22"/>
            <w:lang w:val="en-GB"/>
          </w:rPr>
          <w:t>PERSONAL DATA</w:t>
        </w:r>
        <w:r w:rsidRPr="002921F7" w:rsidR="00127FA1">
          <w:rPr>
            <w:lang w:val="en-GB"/>
          </w:rPr>
          <w:t xml:space="preserve"> </w:t>
        </w:r>
        <w:r w:rsidRPr="002921F7" w:rsidR="00127FA1">
          <w:rPr>
            <w:rStyle w:val="Hipercze"/>
            <w:rFonts w:ascii="Lato Light" w:hAnsi="Lato Light"/>
            <w:bCs/>
            <w:noProof/>
            <w:sz w:val="22"/>
            <w:szCs w:val="22"/>
            <w:lang w:val="en-GB"/>
          </w:rPr>
          <w:t>PROTECTION</w:t>
        </w:r>
        <w:r w:rsidRPr="002921F7" w:rsidR="003136C9">
          <w:rPr>
            <w:rFonts w:ascii="Lato Light" w:hAnsi="Lato Light"/>
            <w:noProof/>
            <w:webHidden/>
            <w:sz w:val="22"/>
            <w:szCs w:val="22"/>
            <w:lang w:val="en-GB"/>
          </w:rPr>
          <w:tab/>
        </w:r>
        <w:r w:rsidRPr="002921F7">
          <w:rPr>
            <w:rFonts w:ascii="Lato Light" w:hAnsi="Lato Light"/>
            <w:noProof/>
            <w:webHidden/>
            <w:sz w:val="22"/>
            <w:szCs w:val="22"/>
            <w:lang w:val="en-GB"/>
          </w:rPr>
          <w:fldChar w:fldCharType="begin"/>
        </w:r>
        <w:r w:rsidRPr="002921F7" w:rsidR="003136C9">
          <w:rPr>
            <w:rFonts w:ascii="Lato Light" w:hAnsi="Lato Light"/>
            <w:noProof/>
            <w:webHidden/>
            <w:sz w:val="22"/>
            <w:szCs w:val="22"/>
            <w:lang w:val="en-GB"/>
          </w:rPr>
          <w:instrText xml:space="preserve"> PAGEREF _Toc49772257 \h </w:instrText>
        </w:r>
        <w:r w:rsidRPr="002921F7">
          <w:rPr>
            <w:rFonts w:ascii="Lato Light" w:hAnsi="Lato Light"/>
            <w:noProof/>
            <w:webHidden/>
            <w:sz w:val="22"/>
            <w:szCs w:val="22"/>
            <w:lang w:val="en-GB"/>
          </w:rPr>
        </w:r>
        <w:r w:rsidRPr="002921F7">
          <w:rPr>
            <w:rFonts w:ascii="Lato Light" w:hAnsi="Lato Light"/>
            <w:noProof/>
            <w:webHidden/>
            <w:sz w:val="22"/>
            <w:szCs w:val="22"/>
            <w:lang w:val="en-GB"/>
          </w:rPr>
          <w:fldChar w:fldCharType="separate"/>
        </w:r>
        <w:r w:rsidRPr="002921F7" w:rsidR="003136C9">
          <w:rPr>
            <w:rFonts w:ascii="Lato Light" w:hAnsi="Lato Light"/>
            <w:noProof/>
            <w:webHidden/>
            <w:sz w:val="22"/>
            <w:szCs w:val="22"/>
            <w:lang w:val="en-GB"/>
          </w:rPr>
          <w:t>21</w:t>
        </w:r>
        <w:r w:rsidRPr="002921F7">
          <w:rPr>
            <w:rFonts w:ascii="Lato Light" w:hAnsi="Lato Light"/>
            <w:noProof/>
            <w:webHidden/>
            <w:sz w:val="22"/>
            <w:szCs w:val="22"/>
            <w:lang w:val="en-GB"/>
          </w:rPr>
          <w:fldChar w:fldCharType="end"/>
        </w:r>
      </w:hyperlink>
    </w:p>
    <w:p xmlns:wp14="http://schemas.microsoft.com/office/word/2010/wordml" w:rsidRPr="002921F7" w:rsidR="003136C9" w:rsidP="003136C9" w:rsidRDefault="00A17B60" w14:paraId="0AD22ACE" wp14:textId="77777777">
      <w:pPr>
        <w:pStyle w:val="Spistreci2"/>
        <w:tabs>
          <w:tab w:val="clear" w:pos="880"/>
          <w:tab w:val="left" w:pos="567"/>
        </w:tabs>
        <w:ind w:left="567" w:hanging="567"/>
        <w:rPr>
          <w:rFonts w:ascii="Lato Light" w:hAnsi="Lato Light" w:eastAsiaTheme="minorEastAsia" w:cstheme="minorBidi"/>
          <w:noProof/>
          <w:color w:val="auto"/>
          <w:sz w:val="22"/>
          <w:szCs w:val="22"/>
          <w:bdr w:val="none" w:color="auto" w:sz="0" w:space="0"/>
          <w:lang w:val="en-GB"/>
        </w:rPr>
      </w:pPr>
      <w:hyperlink w:history="1" w:anchor="_Toc49772258">
        <w:r w:rsidRPr="002921F7" w:rsidR="003136C9">
          <w:rPr>
            <w:rStyle w:val="Hipercze"/>
            <w:rFonts w:ascii="Lato Light" w:hAnsi="Lato Light"/>
            <w:noProof/>
            <w:sz w:val="22"/>
            <w:szCs w:val="22"/>
            <w:lang w:val="en-GB"/>
          </w:rPr>
          <w:t>12.</w:t>
        </w:r>
        <w:r w:rsidRPr="002921F7" w:rsidR="003136C9">
          <w:rPr>
            <w:rFonts w:ascii="Lato Light" w:hAnsi="Lato Light" w:eastAsiaTheme="minorEastAsia" w:cstheme="minorBidi"/>
            <w:noProof/>
            <w:color w:val="auto"/>
            <w:sz w:val="22"/>
            <w:szCs w:val="22"/>
            <w:bdr w:val="none" w:color="auto" w:sz="0" w:space="0"/>
            <w:lang w:val="en-GB"/>
          </w:rPr>
          <w:tab/>
        </w:r>
        <w:r w:rsidRPr="002921F7" w:rsidR="00127FA1">
          <w:rPr>
            <w:rStyle w:val="Hipercze"/>
            <w:rFonts w:ascii="Lato Light" w:hAnsi="Lato Light"/>
            <w:bCs/>
            <w:noProof/>
            <w:sz w:val="22"/>
            <w:szCs w:val="22"/>
            <w:lang w:val="en-GB"/>
          </w:rPr>
          <w:t>APPLICANT'S FINANCIAL CAPACITY TEST</w:t>
        </w:r>
        <w:r w:rsidRPr="002921F7" w:rsidR="003136C9">
          <w:rPr>
            <w:rFonts w:ascii="Lato Light" w:hAnsi="Lato Light"/>
            <w:noProof/>
            <w:webHidden/>
            <w:sz w:val="22"/>
            <w:szCs w:val="22"/>
            <w:lang w:val="en-GB"/>
          </w:rPr>
          <w:tab/>
        </w:r>
        <w:r w:rsidRPr="002921F7">
          <w:rPr>
            <w:rFonts w:ascii="Lato Light" w:hAnsi="Lato Light"/>
            <w:noProof/>
            <w:webHidden/>
            <w:sz w:val="22"/>
            <w:szCs w:val="22"/>
            <w:lang w:val="en-GB"/>
          </w:rPr>
          <w:fldChar w:fldCharType="begin"/>
        </w:r>
        <w:r w:rsidRPr="002921F7" w:rsidR="003136C9">
          <w:rPr>
            <w:rFonts w:ascii="Lato Light" w:hAnsi="Lato Light"/>
            <w:noProof/>
            <w:webHidden/>
            <w:sz w:val="22"/>
            <w:szCs w:val="22"/>
            <w:lang w:val="en-GB"/>
          </w:rPr>
          <w:instrText xml:space="preserve"> PAGEREF _Toc49772258 \h </w:instrText>
        </w:r>
        <w:r w:rsidRPr="002921F7">
          <w:rPr>
            <w:rFonts w:ascii="Lato Light" w:hAnsi="Lato Light"/>
            <w:noProof/>
            <w:webHidden/>
            <w:sz w:val="22"/>
            <w:szCs w:val="22"/>
            <w:lang w:val="en-GB"/>
          </w:rPr>
        </w:r>
        <w:r w:rsidRPr="002921F7">
          <w:rPr>
            <w:rFonts w:ascii="Lato Light" w:hAnsi="Lato Light"/>
            <w:noProof/>
            <w:webHidden/>
            <w:sz w:val="22"/>
            <w:szCs w:val="22"/>
            <w:lang w:val="en-GB"/>
          </w:rPr>
          <w:fldChar w:fldCharType="separate"/>
        </w:r>
        <w:r w:rsidRPr="002921F7" w:rsidR="003136C9">
          <w:rPr>
            <w:rFonts w:ascii="Lato Light" w:hAnsi="Lato Light"/>
            <w:noProof/>
            <w:webHidden/>
            <w:sz w:val="22"/>
            <w:szCs w:val="22"/>
            <w:lang w:val="en-GB"/>
          </w:rPr>
          <w:t>23</w:t>
        </w:r>
        <w:r w:rsidRPr="002921F7">
          <w:rPr>
            <w:rFonts w:ascii="Lato Light" w:hAnsi="Lato Light"/>
            <w:noProof/>
            <w:webHidden/>
            <w:sz w:val="22"/>
            <w:szCs w:val="22"/>
            <w:lang w:val="en-GB"/>
          </w:rPr>
          <w:fldChar w:fldCharType="end"/>
        </w:r>
      </w:hyperlink>
    </w:p>
    <w:p xmlns:wp14="http://schemas.microsoft.com/office/word/2010/wordml" w:rsidRPr="002921F7" w:rsidR="003136C9" w:rsidP="003136C9" w:rsidRDefault="00A17B60" w14:paraId="6BBFDC08" wp14:textId="77777777">
      <w:pPr>
        <w:pStyle w:val="Spistreci2"/>
        <w:tabs>
          <w:tab w:val="clear" w:pos="880"/>
          <w:tab w:val="left" w:pos="567"/>
        </w:tabs>
        <w:ind w:left="567" w:hanging="567"/>
        <w:rPr>
          <w:rFonts w:ascii="Lato Light" w:hAnsi="Lato Light" w:eastAsiaTheme="minorEastAsia" w:cstheme="minorBidi"/>
          <w:noProof/>
          <w:color w:val="auto"/>
          <w:sz w:val="22"/>
          <w:szCs w:val="22"/>
          <w:bdr w:val="none" w:color="auto" w:sz="0" w:space="0"/>
          <w:lang w:val="en-GB"/>
        </w:rPr>
      </w:pPr>
      <w:hyperlink w:history="1" w:anchor="_Toc49772259">
        <w:r w:rsidRPr="002921F7" w:rsidR="003136C9">
          <w:rPr>
            <w:rStyle w:val="Hipercze"/>
            <w:rFonts w:ascii="Lato Light" w:hAnsi="Lato Light"/>
            <w:noProof/>
            <w:sz w:val="22"/>
            <w:szCs w:val="22"/>
            <w:lang w:val="en-GB"/>
          </w:rPr>
          <w:t>13.</w:t>
        </w:r>
        <w:r w:rsidRPr="002921F7" w:rsidR="003136C9">
          <w:rPr>
            <w:rFonts w:ascii="Lato Light" w:hAnsi="Lato Light" w:eastAsiaTheme="minorEastAsia" w:cstheme="minorBidi"/>
            <w:noProof/>
            <w:color w:val="auto"/>
            <w:sz w:val="22"/>
            <w:szCs w:val="22"/>
            <w:bdr w:val="none" w:color="auto" w:sz="0" w:space="0"/>
            <w:lang w:val="en-GB"/>
          </w:rPr>
          <w:tab/>
        </w:r>
        <w:r w:rsidRPr="002921F7" w:rsidR="00923506">
          <w:rPr>
            <w:rStyle w:val="Hipercze"/>
            <w:rFonts w:ascii="Lato Light" w:hAnsi="Lato Light"/>
            <w:bCs/>
            <w:noProof/>
            <w:sz w:val="22"/>
            <w:szCs w:val="22"/>
            <w:lang w:val="en-GB"/>
          </w:rPr>
          <w:t>CONTACT WITH NAWA</w:t>
        </w:r>
        <w:r w:rsidRPr="002921F7" w:rsidR="003136C9">
          <w:rPr>
            <w:rFonts w:ascii="Lato Light" w:hAnsi="Lato Light"/>
            <w:noProof/>
            <w:webHidden/>
            <w:sz w:val="22"/>
            <w:szCs w:val="22"/>
            <w:lang w:val="en-GB"/>
          </w:rPr>
          <w:tab/>
        </w:r>
        <w:r w:rsidRPr="002921F7">
          <w:rPr>
            <w:rFonts w:ascii="Lato Light" w:hAnsi="Lato Light"/>
            <w:noProof/>
            <w:webHidden/>
            <w:sz w:val="22"/>
            <w:szCs w:val="22"/>
            <w:lang w:val="en-GB"/>
          </w:rPr>
          <w:fldChar w:fldCharType="begin"/>
        </w:r>
        <w:r w:rsidRPr="002921F7" w:rsidR="003136C9">
          <w:rPr>
            <w:rFonts w:ascii="Lato Light" w:hAnsi="Lato Light"/>
            <w:noProof/>
            <w:webHidden/>
            <w:sz w:val="22"/>
            <w:szCs w:val="22"/>
            <w:lang w:val="en-GB"/>
          </w:rPr>
          <w:instrText xml:space="preserve"> PAGEREF _Toc49772259 \h </w:instrText>
        </w:r>
        <w:r w:rsidRPr="002921F7">
          <w:rPr>
            <w:rFonts w:ascii="Lato Light" w:hAnsi="Lato Light"/>
            <w:noProof/>
            <w:webHidden/>
            <w:sz w:val="22"/>
            <w:szCs w:val="22"/>
            <w:lang w:val="en-GB"/>
          </w:rPr>
        </w:r>
        <w:r w:rsidRPr="002921F7">
          <w:rPr>
            <w:rFonts w:ascii="Lato Light" w:hAnsi="Lato Light"/>
            <w:noProof/>
            <w:webHidden/>
            <w:sz w:val="22"/>
            <w:szCs w:val="22"/>
            <w:lang w:val="en-GB"/>
          </w:rPr>
          <w:fldChar w:fldCharType="separate"/>
        </w:r>
        <w:r w:rsidRPr="002921F7" w:rsidR="003136C9">
          <w:rPr>
            <w:rFonts w:ascii="Lato Light" w:hAnsi="Lato Light"/>
            <w:noProof/>
            <w:webHidden/>
            <w:sz w:val="22"/>
            <w:szCs w:val="22"/>
            <w:lang w:val="en-GB"/>
          </w:rPr>
          <w:t>24</w:t>
        </w:r>
        <w:r w:rsidRPr="002921F7">
          <w:rPr>
            <w:rFonts w:ascii="Lato Light" w:hAnsi="Lato Light"/>
            <w:noProof/>
            <w:webHidden/>
            <w:sz w:val="22"/>
            <w:szCs w:val="22"/>
            <w:lang w:val="en-GB"/>
          </w:rPr>
          <w:fldChar w:fldCharType="end"/>
        </w:r>
      </w:hyperlink>
    </w:p>
    <w:p xmlns:wp14="http://schemas.microsoft.com/office/word/2010/wordml" w:rsidRPr="002921F7" w:rsidR="003136C9" w:rsidP="003136C9" w:rsidRDefault="00A17B60" w14:paraId="400A52A6" wp14:textId="77777777">
      <w:pPr>
        <w:pStyle w:val="Spistreci2"/>
        <w:tabs>
          <w:tab w:val="clear" w:pos="880"/>
          <w:tab w:val="left" w:pos="567"/>
        </w:tabs>
        <w:ind w:left="567" w:hanging="567"/>
        <w:rPr>
          <w:rFonts w:ascii="Lato Light" w:hAnsi="Lato Light" w:eastAsiaTheme="minorEastAsia" w:cstheme="minorBidi"/>
          <w:noProof/>
          <w:color w:val="auto"/>
          <w:sz w:val="22"/>
          <w:szCs w:val="22"/>
          <w:bdr w:val="none" w:color="auto" w:sz="0" w:space="0"/>
          <w:lang w:val="en-GB"/>
        </w:rPr>
      </w:pPr>
      <w:hyperlink w:history="1" w:anchor="_Toc49772260">
        <w:r w:rsidRPr="002921F7" w:rsidR="003136C9">
          <w:rPr>
            <w:rStyle w:val="Hipercze"/>
            <w:rFonts w:ascii="Lato Light" w:hAnsi="Lato Light"/>
            <w:noProof/>
            <w:sz w:val="22"/>
            <w:szCs w:val="22"/>
            <w:lang w:val="en-GB"/>
          </w:rPr>
          <w:t>14.</w:t>
        </w:r>
        <w:r w:rsidRPr="002921F7" w:rsidR="003136C9">
          <w:rPr>
            <w:rFonts w:ascii="Lato Light" w:hAnsi="Lato Light" w:eastAsiaTheme="minorEastAsia" w:cstheme="minorBidi"/>
            <w:noProof/>
            <w:color w:val="auto"/>
            <w:sz w:val="22"/>
            <w:szCs w:val="22"/>
            <w:bdr w:val="none" w:color="auto" w:sz="0" w:space="0"/>
            <w:lang w:val="en-GB"/>
          </w:rPr>
          <w:tab/>
        </w:r>
        <w:r w:rsidRPr="002921F7" w:rsidR="00D44E6E">
          <w:rPr>
            <w:rStyle w:val="Hipercze"/>
            <w:rFonts w:ascii="Lato Light" w:hAnsi="Lato Light"/>
            <w:bCs/>
            <w:noProof/>
            <w:sz w:val="22"/>
            <w:szCs w:val="22"/>
            <w:lang w:val="en-GB"/>
          </w:rPr>
          <w:t xml:space="preserve">FLAT-RATE </w:t>
        </w:r>
        <w:r w:rsidRPr="002921F7" w:rsidR="0044678E">
          <w:rPr>
            <w:rStyle w:val="Hipercze"/>
            <w:rFonts w:ascii="Lato Light" w:hAnsi="Lato Light"/>
            <w:bCs/>
            <w:noProof/>
            <w:sz w:val="22"/>
            <w:szCs w:val="22"/>
            <w:lang w:val="en-GB"/>
          </w:rPr>
          <w:t>AMOUNTS</w:t>
        </w:r>
        <w:r w:rsidRPr="002921F7" w:rsidR="00D44E6E">
          <w:rPr>
            <w:rStyle w:val="Hipercze"/>
            <w:rFonts w:ascii="Lato Light" w:hAnsi="Lato Light"/>
            <w:bCs/>
            <w:noProof/>
            <w:sz w:val="22"/>
            <w:szCs w:val="22"/>
            <w:lang w:val="en-GB"/>
          </w:rPr>
          <w:t xml:space="preserve"> APPL</w:t>
        </w:r>
        <w:r w:rsidRPr="002921F7" w:rsidR="0044678E">
          <w:rPr>
            <w:rStyle w:val="Hipercze"/>
            <w:rFonts w:ascii="Lato Light" w:hAnsi="Lato Light"/>
            <w:bCs/>
            <w:noProof/>
            <w:sz w:val="22"/>
            <w:szCs w:val="22"/>
            <w:lang w:val="en-GB"/>
          </w:rPr>
          <w:t>ICABLE</w:t>
        </w:r>
        <w:r w:rsidRPr="002921F7" w:rsidR="00D44E6E">
          <w:rPr>
            <w:rStyle w:val="Hipercze"/>
            <w:rFonts w:ascii="Lato Light" w:hAnsi="Lato Light"/>
            <w:bCs/>
            <w:noProof/>
            <w:sz w:val="22"/>
            <w:szCs w:val="22"/>
            <w:lang w:val="en-GB"/>
          </w:rPr>
          <w:t xml:space="preserve"> TO THE PROGRAM</w:t>
        </w:r>
        <w:r w:rsidRPr="002921F7" w:rsidR="008D6B6C">
          <w:rPr>
            <w:rStyle w:val="Hipercze"/>
            <w:rFonts w:ascii="Lato Light" w:hAnsi="Lato Light"/>
            <w:bCs/>
            <w:noProof/>
            <w:sz w:val="22"/>
            <w:szCs w:val="22"/>
            <w:lang w:val="en-GB"/>
          </w:rPr>
          <w:t>ME</w:t>
        </w:r>
        <w:r w:rsidRPr="002921F7" w:rsidR="003136C9">
          <w:rPr>
            <w:rFonts w:ascii="Lato Light" w:hAnsi="Lato Light"/>
            <w:noProof/>
            <w:webHidden/>
            <w:sz w:val="22"/>
            <w:szCs w:val="22"/>
            <w:lang w:val="en-GB"/>
          </w:rPr>
          <w:tab/>
        </w:r>
        <w:r w:rsidRPr="002921F7">
          <w:rPr>
            <w:rFonts w:ascii="Lato Light" w:hAnsi="Lato Light"/>
            <w:noProof/>
            <w:webHidden/>
            <w:sz w:val="22"/>
            <w:szCs w:val="22"/>
            <w:lang w:val="en-GB"/>
          </w:rPr>
          <w:fldChar w:fldCharType="begin"/>
        </w:r>
        <w:r w:rsidRPr="002921F7" w:rsidR="003136C9">
          <w:rPr>
            <w:rFonts w:ascii="Lato Light" w:hAnsi="Lato Light"/>
            <w:noProof/>
            <w:webHidden/>
            <w:sz w:val="22"/>
            <w:szCs w:val="22"/>
            <w:lang w:val="en-GB"/>
          </w:rPr>
          <w:instrText xml:space="preserve"> PAGEREF _Toc49772260 \h </w:instrText>
        </w:r>
        <w:r w:rsidRPr="002921F7">
          <w:rPr>
            <w:rFonts w:ascii="Lato Light" w:hAnsi="Lato Light"/>
            <w:noProof/>
            <w:webHidden/>
            <w:sz w:val="22"/>
            <w:szCs w:val="22"/>
            <w:lang w:val="en-GB"/>
          </w:rPr>
        </w:r>
        <w:r w:rsidRPr="002921F7">
          <w:rPr>
            <w:rFonts w:ascii="Lato Light" w:hAnsi="Lato Light"/>
            <w:noProof/>
            <w:webHidden/>
            <w:sz w:val="22"/>
            <w:szCs w:val="22"/>
            <w:lang w:val="en-GB"/>
          </w:rPr>
          <w:fldChar w:fldCharType="separate"/>
        </w:r>
        <w:r w:rsidRPr="002921F7" w:rsidR="003136C9">
          <w:rPr>
            <w:rFonts w:ascii="Lato Light" w:hAnsi="Lato Light"/>
            <w:noProof/>
            <w:webHidden/>
            <w:sz w:val="22"/>
            <w:szCs w:val="22"/>
            <w:lang w:val="en-GB"/>
          </w:rPr>
          <w:t>24</w:t>
        </w:r>
        <w:r w:rsidRPr="002921F7">
          <w:rPr>
            <w:rFonts w:ascii="Lato Light" w:hAnsi="Lato Light"/>
            <w:noProof/>
            <w:webHidden/>
            <w:sz w:val="22"/>
            <w:szCs w:val="22"/>
            <w:lang w:val="en-GB"/>
          </w:rPr>
          <w:fldChar w:fldCharType="end"/>
        </w:r>
      </w:hyperlink>
    </w:p>
    <w:p xmlns:wp14="http://schemas.microsoft.com/office/word/2010/wordml" w:rsidRPr="002921F7" w:rsidR="003136C9" w:rsidP="003136C9" w:rsidRDefault="00A17B60" w14:paraId="5EDC6CBF" wp14:textId="77777777">
      <w:pPr>
        <w:pStyle w:val="Spistreci2"/>
        <w:tabs>
          <w:tab w:val="clear" w:pos="880"/>
          <w:tab w:val="left" w:pos="567"/>
        </w:tabs>
        <w:ind w:left="567" w:hanging="567"/>
        <w:rPr>
          <w:rFonts w:ascii="Lato Light" w:hAnsi="Lato Light" w:eastAsiaTheme="minorEastAsia" w:cstheme="minorBidi"/>
          <w:noProof/>
          <w:color w:val="auto"/>
          <w:sz w:val="22"/>
          <w:szCs w:val="22"/>
          <w:bdr w:val="none" w:color="auto" w:sz="0" w:space="0"/>
          <w:lang w:val="en-GB"/>
        </w:rPr>
      </w:pPr>
      <w:hyperlink w:history="1" w:anchor="_Toc49772261">
        <w:r w:rsidRPr="002921F7" w:rsidR="003136C9">
          <w:rPr>
            <w:rStyle w:val="Hipercze"/>
            <w:rFonts w:ascii="Lato Light" w:hAnsi="Lato Light"/>
            <w:noProof/>
            <w:sz w:val="22"/>
            <w:szCs w:val="22"/>
            <w:lang w:val="en-GB"/>
          </w:rPr>
          <w:t>15.</w:t>
        </w:r>
        <w:r w:rsidRPr="002921F7" w:rsidR="003136C9">
          <w:rPr>
            <w:rFonts w:ascii="Lato Light" w:hAnsi="Lato Light" w:eastAsiaTheme="minorEastAsia" w:cstheme="minorBidi"/>
            <w:noProof/>
            <w:color w:val="auto"/>
            <w:sz w:val="22"/>
            <w:szCs w:val="22"/>
            <w:bdr w:val="none" w:color="auto" w:sz="0" w:space="0"/>
            <w:lang w:val="en-GB"/>
          </w:rPr>
          <w:tab/>
        </w:r>
        <w:r w:rsidRPr="002921F7" w:rsidR="00D44E6E">
          <w:rPr>
            <w:rStyle w:val="Hipercze"/>
            <w:rFonts w:ascii="Lato Light" w:hAnsi="Lato Light"/>
            <w:noProof/>
            <w:sz w:val="22"/>
            <w:szCs w:val="22"/>
            <w:lang w:val="en-GB"/>
          </w:rPr>
          <w:t>LIST OF ANNEXES</w:t>
        </w:r>
        <w:r w:rsidRPr="002921F7" w:rsidR="003136C9">
          <w:rPr>
            <w:rFonts w:ascii="Lato Light" w:hAnsi="Lato Light"/>
            <w:noProof/>
            <w:webHidden/>
            <w:sz w:val="22"/>
            <w:szCs w:val="22"/>
            <w:lang w:val="en-GB"/>
          </w:rPr>
          <w:tab/>
        </w:r>
        <w:r w:rsidRPr="002921F7">
          <w:rPr>
            <w:rFonts w:ascii="Lato Light" w:hAnsi="Lato Light"/>
            <w:noProof/>
            <w:webHidden/>
            <w:sz w:val="22"/>
            <w:szCs w:val="22"/>
            <w:lang w:val="en-GB"/>
          </w:rPr>
          <w:fldChar w:fldCharType="begin"/>
        </w:r>
        <w:r w:rsidRPr="002921F7" w:rsidR="003136C9">
          <w:rPr>
            <w:rFonts w:ascii="Lato Light" w:hAnsi="Lato Light"/>
            <w:noProof/>
            <w:webHidden/>
            <w:sz w:val="22"/>
            <w:szCs w:val="22"/>
            <w:lang w:val="en-GB"/>
          </w:rPr>
          <w:instrText xml:space="preserve"> PAGEREF _Toc49772261 \h </w:instrText>
        </w:r>
        <w:r w:rsidRPr="002921F7">
          <w:rPr>
            <w:rFonts w:ascii="Lato Light" w:hAnsi="Lato Light"/>
            <w:noProof/>
            <w:webHidden/>
            <w:sz w:val="22"/>
            <w:szCs w:val="22"/>
            <w:lang w:val="en-GB"/>
          </w:rPr>
        </w:r>
        <w:r w:rsidRPr="002921F7">
          <w:rPr>
            <w:rFonts w:ascii="Lato Light" w:hAnsi="Lato Light"/>
            <w:noProof/>
            <w:webHidden/>
            <w:sz w:val="22"/>
            <w:szCs w:val="22"/>
            <w:lang w:val="en-GB"/>
          </w:rPr>
          <w:fldChar w:fldCharType="separate"/>
        </w:r>
        <w:r w:rsidRPr="002921F7" w:rsidR="003136C9">
          <w:rPr>
            <w:rFonts w:ascii="Lato Light" w:hAnsi="Lato Light"/>
            <w:noProof/>
            <w:webHidden/>
            <w:sz w:val="22"/>
            <w:szCs w:val="22"/>
            <w:lang w:val="en-GB"/>
          </w:rPr>
          <w:t>25</w:t>
        </w:r>
        <w:r w:rsidRPr="002921F7">
          <w:rPr>
            <w:rFonts w:ascii="Lato Light" w:hAnsi="Lato Light"/>
            <w:noProof/>
            <w:webHidden/>
            <w:sz w:val="22"/>
            <w:szCs w:val="22"/>
            <w:lang w:val="en-GB"/>
          </w:rPr>
          <w:fldChar w:fldCharType="end"/>
        </w:r>
      </w:hyperlink>
    </w:p>
    <w:p xmlns:wp14="http://schemas.microsoft.com/office/word/2010/wordml" w:rsidRPr="002921F7" w:rsidR="004576B5" w:rsidP="003136C9" w:rsidRDefault="00A17B60" w14:paraId="5997CC1D" wp14:textId="77777777">
      <w:pPr>
        <w:shd w:val="clear" w:color="auto" w:fill="FFFFFF" w:themeFill="background1"/>
        <w:spacing w:line="276" w:lineRule="auto"/>
        <w:ind w:left="567" w:hanging="567"/>
        <w:rPr>
          <w:rFonts w:ascii="Lato Light" w:hAnsi="Lato Light" w:cstheme="minorHAnsi"/>
          <w:sz w:val="22"/>
          <w:szCs w:val="22"/>
          <w:lang w:val="en-GB"/>
        </w:rPr>
        <w:sectPr w:rsidRPr="002921F7" w:rsidR="004576B5">
          <w:headerReference w:type="default" r:id="rId11"/>
          <w:footerReference w:type="default" r:id="rId12"/>
          <w:pgSz w:w="11900" w:h="16840" w:orient="portrait"/>
          <w:pgMar w:top="1440" w:right="1440" w:bottom="732" w:left="1440" w:header="567" w:footer="567" w:gutter="0"/>
          <w:cols w:space="708"/>
        </w:sectPr>
      </w:pPr>
      <w:r w:rsidRPr="002921F7">
        <w:rPr>
          <w:rFonts w:ascii="Lato Light" w:hAnsi="Lato Light" w:cstheme="minorHAnsi"/>
          <w:bCs/>
          <w:sz w:val="22"/>
          <w:szCs w:val="22"/>
          <w:lang w:val="en-GB"/>
        </w:rPr>
        <w:fldChar w:fldCharType="end"/>
      </w:r>
    </w:p>
    <w:p xmlns:wp14="http://schemas.microsoft.com/office/word/2010/wordml" w:rsidRPr="002921F7" w:rsidR="004576B5" w:rsidP="0043034D" w:rsidRDefault="009D6115" w14:paraId="28316CE9" wp14:textId="77777777">
      <w:pPr>
        <w:pStyle w:val="Nagwek2"/>
        <w:numPr>
          <w:ilvl w:val="0"/>
          <w:numId w:val="2"/>
        </w:numPr>
        <w:shd w:val="clear" w:color="auto" w:fill="FFFFFF" w:themeFill="background1"/>
        <w:ind w:left="567" w:hanging="567"/>
        <w:rPr>
          <w:rFonts w:eastAsia="Arial" w:cs="Arial"/>
          <w:b/>
          <w:bCs/>
          <w:sz w:val="22"/>
          <w:szCs w:val="22"/>
          <w:lang w:val="en-GB"/>
        </w:rPr>
      </w:pPr>
      <w:bookmarkStart w:name="page2" w:id="1"/>
      <w:bookmarkEnd w:id="1"/>
      <w:r w:rsidRPr="002921F7">
        <w:rPr>
          <w:b/>
          <w:bCs/>
          <w:sz w:val="22"/>
          <w:szCs w:val="22"/>
          <w:lang w:val="en-GB"/>
        </w:rPr>
        <w:lastRenderedPageBreak/>
        <w:t>GENERAL INFORMATION ABOUT THE PROGRAMME</w:t>
      </w:r>
    </w:p>
    <w:p xmlns:wp14="http://schemas.microsoft.com/office/word/2010/wordml" w:rsidRPr="002921F7" w:rsidR="004576B5" w:rsidP="51755C38" w:rsidRDefault="004576B5" w14:paraId="110FFD37" wp14:textId="77777777">
      <w:pPr>
        <w:shd w:val="clear" w:color="auto" w:fill="FFFFFF" w:themeFill="background1"/>
        <w:spacing w:line="360" w:lineRule="auto"/>
        <w:rPr>
          <w:rFonts w:ascii="Lato Light" w:hAnsi="Lato Light" w:eastAsia="Arial" w:cs="Arial"/>
          <w:sz w:val="22"/>
          <w:szCs w:val="22"/>
          <w:lang w:val="en-GB"/>
        </w:rPr>
      </w:pPr>
    </w:p>
    <w:p xmlns:wp14="http://schemas.microsoft.com/office/word/2010/wordml" w:rsidRPr="002921F7" w:rsidR="004576B5" w:rsidP="007101DF" w:rsidRDefault="00475D98" w14:paraId="0AAE9BDB" wp14:textId="77777777">
      <w:pPr>
        <w:pStyle w:val="Nagwek2"/>
        <w:numPr>
          <w:ilvl w:val="1"/>
          <w:numId w:val="30"/>
        </w:numPr>
        <w:shd w:val="clear" w:color="auto" w:fill="FFFFFF" w:themeFill="background1"/>
        <w:ind w:left="567" w:hanging="567"/>
        <w:rPr>
          <w:sz w:val="22"/>
          <w:szCs w:val="22"/>
          <w:lang w:val="en-GB"/>
        </w:rPr>
      </w:pPr>
      <w:bookmarkStart w:name="_Toc49772228" w:id="2"/>
      <w:r w:rsidRPr="002921F7">
        <w:rPr>
          <w:sz w:val="22"/>
          <w:szCs w:val="22"/>
          <w:lang w:val="en-GB"/>
        </w:rPr>
        <w:t xml:space="preserve"> Program</w:t>
      </w:r>
      <w:bookmarkEnd w:id="2"/>
      <w:r w:rsidRPr="002921F7" w:rsidR="009D6115">
        <w:rPr>
          <w:sz w:val="22"/>
          <w:szCs w:val="22"/>
          <w:lang w:val="en-GB"/>
        </w:rPr>
        <w:t>me objectives</w:t>
      </w:r>
    </w:p>
    <w:p xmlns:wp14="http://schemas.microsoft.com/office/word/2010/wordml" w:rsidRPr="002921F7" w:rsidR="008270D9" w:rsidP="008270D9" w:rsidRDefault="008270D9" w14:paraId="6B699379" wp14:textId="77777777">
      <w:pPr>
        <w:spacing w:line="360" w:lineRule="auto"/>
        <w:jc w:val="both"/>
        <w:rPr>
          <w:rFonts w:ascii="Lato Light" w:hAnsi="Lato Light"/>
          <w:sz w:val="22"/>
          <w:szCs w:val="22"/>
          <w:lang w:val="en-GB"/>
        </w:rPr>
      </w:pPr>
    </w:p>
    <w:p xmlns:wp14="http://schemas.microsoft.com/office/word/2010/wordml" w:rsidRPr="002921F7" w:rsidR="009D3D03" w:rsidP="009D3D03" w:rsidRDefault="009D3D03" w14:paraId="31BE9B97" wp14:textId="77777777">
      <w:pPr>
        <w:spacing w:line="360" w:lineRule="auto"/>
        <w:jc w:val="both"/>
        <w:rPr>
          <w:rFonts w:ascii="Lato Light" w:hAnsi="Lato Light" w:eastAsia="Lato Light" w:cs="Lato Light"/>
          <w:sz w:val="22"/>
          <w:szCs w:val="22"/>
          <w:lang w:val="en-GB"/>
        </w:rPr>
      </w:pPr>
      <w:r w:rsidRPr="002921F7">
        <w:rPr>
          <w:rFonts w:ascii="Lato Light" w:hAnsi="Lato Light" w:eastAsia="Lato Light" w:cs="Lato Light"/>
          <w:sz w:val="22"/>
          <w:szCs w:val="22"/>
          <w:lang w:val="en-GB"/>
        </w:rPr>
        <w:t>The aim of the Program</w:t>
      </w:r>
      <w:r w:rsidRPr="002921F7" w:rsidR="008D6B6C">
        <w:rPr>
          <w:rFonts w:ascii="Lato Light" w:hAnsi="Lato Light" w:eastAsia="Lato Light" w:cs="Lato Light"/>
          <w:sz w:val="22"/>
          <w:szCs w:val="22"/>
          <w:lang w:val="en-GB"/>
        </w:rPr>
        <w:t>me</w:t>
      </w:r>
      <w:r w:rsidRPr="002921F7">
        <w:rPr>
          <w:rFonts w:ascii="Lato Light" w:hAnsi="Lato Light" w:eastAsia="Lato Light" w:cs="Lato Light"/>
          <w:sz w:val="22"/>
          <w:szCs w:val="22"/>
          <w:lang w:val="en-GB"/>
        </w:rPr>
        <w:t xml:space="preserve"> is to support international cooperation of research teams or international mobility of scientists, undertaken in response to sudden, important, unforeseen social, civilization and natural phenomena with globa</w:t>
      </w:r>
      <w:r w:rsidRPr="002921F7" w:rsidR="008D6B6C">
        <w:rPr>
          <w:rFonts w:ascii="Lato Light" w:hAnsi="Lato Light" w:eastAsia="Lato Light" w:cs="Lato Light"/>
          <w:sz w:val="22"/>
          <w:szCs w:val="22"/>
          <w:lang w:val="en-GB"/>
        </w:rPr>
        <w:t xml:space="preserve">lly </w:t>
      </w:r>
      <w:r w:rsidRPr="002921F7">
        <w:rPr>
          <w:rFonts w:ascii="Lato Light" w:hAnsi="Lato Light" w:eastAsia="Lato Light" w:cs="Lato Light"/>
          <w:sz w:val="22"/>
          <w:szCs w:val="22"/>
          <w:lang w:val="en-GB"/>
        </w:rPr>
        <w:t>or regionally significant consequences. The implementation of projects under the Program</w:t>
      </w:r>
      <w:r w:rsidRPr="002921F7" w:rsidR="008D6B6C">
        <w:rPr>
          <w:rFonts w:ascii="Lato Light" w:hAnsi="Lato Light" w:eastAsia="Lato Light" w:cs="Lato Light"/>
          <w:sz w:val="22"/>
          <w:szCs w:val="22"/>
          <w:lang w:val="en-GB"/>
        </w:rPr>
        <w:t>me</w:t>
      </w:r>
      <w:r w:rsidRPr="002921F7">
        <w:rPr>
          <w:rFonts w:ascii="Lato Light" w:hAnsi="Lato Light" w:eastAsia="Lato Light" w:cs="Lato Light"/>
          <w:sz w:val="22"/>
          <w:szCs w:val="22"/>
          <w:lang w:val="en-GB"/>
        </w:rPr>
        <w:t xml:space="preserve"> </w:t>
      </w:r>
      <w:r w:rsidRPr="002921F7" w:rsidR="008D6B6C">
        <w:rPr>
          <w:rFonts w:ascii="Lato Light" w:hAnsi="Lato Light" w:eastAsia="Lato Light" w:cs="Lato Light"/>
          <w:sz w:val="22"/>
          <w:szCs w:val="22"/>
          <w:lang w:val="en-GB"/>
        </w:rPr>
        <w:t>shall</w:t>
      </w:r>
      <w:r w:rsidRPr="002921F7">
        <w:rPr>
          <w:rFonts w:ascii="Lato Light" w:hAnsi="Lato Light" w:eastAsia="Lato Light" w:cs="Lato Light"/>
          <w:sz w:val="22"/>
          <w:szCs w:val="22"/>
          <w:lang w:val="en-GB"/>
        </w:rPr>
        <w:t xml:space="preserve"> enable scientists to collect data, acquire new knowledge, and investigate the effects and significance of an extreme phenomenon or event as soon as possible after its occurrence.</w:t>
      </w:r>
    </w:p>
    <w:p xmlns:wp14="http://schemas.microsoft.com/office/word/2010/wordml" w:rsidRPr="002921F7" w:rsidR="009D3D03" w:rsidP="009D3D03" w:rsidRDefault="009D3D03" w14:paraId="3FE9F23F" wp14:textId="77777777">
      <w:pPr>
        <w:spacing w:line="360" w:lineRule="auto"/>
        <w:jc w:val="both"/>
        <w:rPr>
          <w:rFonts w:ascii="Lato Light" w:hAnsi="Lato Light" w:eastAsia="Lato Light" w:cs="Lato Light"/>
          <w:sz w:val="22"/>
          <w:szCs w:val="22"/>
          <w:lang w:val="en-GB"/>
        </w:rPr>
      </w:pPr>
    </w:p>
    <w:p xmlns:wp14="http://schemas.microsoft.com/office/word/2010/wordml" w:rsidRPr="002921F7" w:rsidR="009D3D03" w:rsidP="009D3D03" w:rsidRDefault="009D3D03" w14:paraId="70026805" wp14:textId="77777777">
      <w:pPr>
        <w:spacing w:line="360" w:lineRule="auto"/>
        <w:jc w:val="both"/>
        <w:rPr>
          <w:rFonts w:ascii="Lato Light" w:hAnsi="Lato Light" w:eastAsia="Lato Light" w:cs="Lato Light"/>
          <w:sz w:val="22"/>
          <w:szCs w:val="22"/>
          <w:lang w:val="en-GB"/>
        </w:rPr>
      </w:pPr>
      <w:r w:rsidRPr="002921F7">
        <w:rPr>
          <w:rFonts w:ascii="Lato Light" w:hAnsi="Lato Light" w:eastAsia="Lato Light" w:cs="Lato Light"/>
          <w:sz w:val="22"/>
          <w:szCs w:val="22"/>
          <w:lang w:val="en-GB"/>
        </w:rPr>
        <w:t>Applications submitted under the Program</w:t>
      </w:r>
      <w:r w:rsidRPr="002921F7" w:rsidR="008D6B6C">
        <w:rPr>
          <w:rFonts w:ascii="Lato Light" w:hAnsi="Lato Light" w:eastAsia="Lato Light" w:cs="Lato Light"/>
          <w:sz w:val="22"/>
          <w:szCs w:val="22"/>
          <w:lang w:val="en-GB"/>
        </w:rPr>
        <w:t>me</w:t>
      </w:r>
      <w:r w:rsidRPr="002921F7">
        <w:rPr>
          <w:rFonts w:ascii="Lato Light" w:hAnsi="Lato Light" w:eastAsia="Lato Light" w:cs="Lato Light"/>
          <w:sz w:val="22"/>
          <w:szCs w:val="22"/>
          <w:lang w:val="en-GB"/>
        </w:rPr>
        <w:t xml:space="preserve"> </w:t>
      </w:r>
      <w:r w:rsidRPr="002921F7" w:rsidR="008D6B6C">
        <w:rPr>
          <w:rFonts w:ascii="Lato Light" w:hAnsi="Lato Light" w:eastAsia="Lato Light" w:cs="Lato Light"/>
          <w:sz w:val="22"/>
          <w:szCs w:val="22"/>
          <w:lang w:val="en-GB"/>
        </w:rPr>
        <w:t>have to</w:t>
      </w:r>
      <w:r w:rsidRPr="002921F7">
        <w:rPr>
          <w:rFonts w:ascii="Lato Light" w:hAnsi="Lato Light" w:eastAsia="Lato Light" w:cs="Lato Light"/>
          <w:sz w:val="22"/>
          <w:szCs w:val="22"/>
          <w:lang w:val="en-GB"/>
        </w:rPr>
        <w:t xml:space="preserve"> cover research activities, the implementation of which, due to the need for rapid response, is not possible by applying for other existing funding mechanisms. Receiving a grant </w:t>
      </w:r>
      <w:r w:rsidRPr="002921F7" w:rsidR="008D6B6C">
        <w:rPr>
          <w:rFonts w:ascii="Lato Light" w:hAnsi="Lato Light" w:eastAsia="Lato Light" w:cs="Lato Light"/>
          <w:sz w:val="22"/>
          <w:szCs w:val="22"/>
          <w:lang w:val="en-GB"/>
        </w:rPr>
        <w:t>shall be</w:t>
      </w:r>
      <w:r w:rsidRPr="002921F7">
        <w:rPr>
          <w:rFonts w:ascii="Lato Light" w:hAnsi="Lato Light" w:eastAsia="Lato Light" w:cs="Lato Light"/>
          <w:sz w:val="22"/>
          <w:szCs w:val="22"/>
          <w:lang w:val="en-GB"/>
        </w:rPr>
        <w:t xml:space="preserve"> possible only when applying for standard sources of funding could lead to the loss of a unique opportunity to solve an important problem.</w:t>
      </w:r>
    </w:p>
    <w:p xmlns:wp14="http://schemas.microsoft.com/office/word/2010/wordml" w:rsidRPr="002921F7" w:rsidR="009D3D03" w:rsidP="009D3D03" w:rsidRDefault="009D3D03" w14:paraId="1F72F646" wp14:textId="77777777">
      <w:pPr>
        <w:spacing w:line="360" w:lineRule="auto"/>
        <w:jc w:val="both"/>
        <w:rPr>
          <w:rFonts w:ascii="Lato Light" w:hAnsi="Lato Light" w:eastAsia="Lato Light" w:cs="Lato Light"/>
          <w:sz w:val="22"/>
          <w:szCs w:val="22"/>
          <w:lang w:val="en-GB"/>
        </w:rPr>
      </w:pPr>
    </w:p>
    <w:p xmlns:wp14="http://schemas.microsoft.com/office/word/2010/wordml" w:rsidRPr="002921F7" w:rsidR="009D3D03" w:rsidP="009D3D03" w:rsidRDefault="009D3D03" w14:paraId="2A44614D" wp14:textId="77777777">
      <w:pPr>
        <w:spacing w:line="360" w:lineRule="auto"/>
        <w:jc w:val="both"/>
        <w:rPr>
          <w:rFonts w:ascii="Lato Light" w:hAnsi="Lato Light" w:eastAsia="Lato Light" w:cs="Lato Light"/>
          <w:sz w:val="22"/>
          <w:szCs w:val="22"/>
          <w:lang w:val="en-GB"/>
        </w:rPr>
      </w:pPr>
      <w:r w:rsidRPr="002921F7">
        <w:rPr>
          <w:rFonts w:ascii="Lato Light" w:hAnsi="Lato Light" w:eastAsia="Lato Light" w:cs="Lato Light"/>
          <w:sz w:val="22"/>
          <w:szCs w:val="22"/>
          <w:lang w:val="en-GB"/>
        </w:rPr>
        <w:t xml:space="preserve">Participation in the </w:t>
      </w:r>
      <w:r w:rsidRPr="002921F7" w:rsidR="008D6B6C">
        <w:rPr>
          <w:rFonts w:ascii="Lato Light" w:hAnsi="Lato Light" w:eastAsia="Lato Light" w:cs="Lato Light"/>
          <w:sz w:val="22"/>
          <w:szCs w:val="22"/>
          <w:lang w:val="en-GB"/>
        </w:rPr>
        <w:t>P</w:t>
      </w:r>
      <w:r w:rsidRPr="002921F7">
        <w:rPr>
          <w:rFonts w:ascii="Lato Light" w:hAnsi="Lato Light" w:eastAsia="Lato Light" w:cs="Lato Light"/>
          <w:sz w:val="22"/>
          <w:szCs w:val="22"/>
          <w:lang w:val="en-GB"/>
        </w:rPr>
        <w:t>rogram</w:t>
      </w:r>
      <w:r w:rsidRPr="002921F7" w:rsidR="008D6B6C">
        <w:rPr>
          <w:rFonts w:ascii="Lato Light" w:hAnsi="Lato Light" w:eastAsia="Lato Light" w:cs="Lato Light"/>
          <w:sz w:val="22"/>
          <w:szCs w:val="22"/>
          <w:lang w:val="en-GB"/>
        </w:rPr>
        <w:t>me</w:t>
      </w:r>
      <w:r w:rsidRPr="002921F7">
        <w:rPr>
          <w:rFonts w:ascii="Lato Light" w:hAnsi="Lato Light" w:eastAsia="Lato Light" w:cs="Lato Light"/>
          <w:sz w:val="22"/>
          <w:szCs w:val="22"/>
          <w:lang w:val="en-GB"/>
        </w:rPr>
        <w:t xml:space="preserve"> </w:t>
      </w:r>
      <w:r w:rsidRPr="002921F7" w:rsidR="008D6B6C">
        <w:rPr>
          <w:rFonts w:ascii="Lato Light" w:hAnsi="Lato Light" w:eastAsia="Lato Light" w:cs="Lato Light"/>
          <w:sz w:val="22"/>
          <w:szCs w:val="22"/>
          <w:lang w:val="en-GB"/>
        </w:rPr>
        <w:t>shall</w:t>
      </w:r>
      <w:r w:rsidRPr="002921F7">
        <w:rPr>
          <w:rFonts w:ascii="Lato Light" w:hAnsi="Lato Light" w:eastAsia="Lato Light" w:cs="Lato Light"/>
          <w:sz w:val="22"/>
          <w:szCs w:val="22"/>
          <w:lang w:val="en-GB"/>
        </w:rPr>
        <w:t xml:space="preserve"> enable scientists to undertake interventional research in international cooperation and to develop solutions essential for responding to groundbreaking events.</w:t>
      </w:r>
    </w:p>
    <w:p xmlns:wp14="http://schemas.microsoft.com/office/word/2010/wordml" w:rsidRPr="002921F7" w:rsidR="009D3D03" w:rsidP="009D3D03" w:rsidRDefault="009D3D03" w14:paraId="08CE6F91" wp14:textId="77777777">
      <w:pPr>
        <w:spacing w:line="360" w:lineRule="auto"/>
        <w:jc w:val="both"/>
        <w:rPr>
          <w:rFonts w:ascii="Lato Light" w:hAnsi="Lato Light" w:eastAsia="Lato Light" w:cs="Lato Light"/>
          <w:sz w:val="22"/>
          <w:szCs w:val="22"/>
          <w:lang w:val="en-GB"/>
        </w:rPr>
      </w:pPr>
    </w:p>
    <w:p xmlns:wp14="http://schemas.microsoft.com/office/word/2010/wordml" w:rsidRPr="002921F7" w:rsidR="00B226C9" w:rsidP="009D3D03" w:rsidRDefault="002A09B5" w14:paraId="30349D46" wp14:textId="77777777">
      <w:pPr>
        <w:spacing w:line="360" w:lineRule="auto"/>
        <w:jc w:val="both"/>
        <w:rPr>
          <w:rFonts w:ascii="Lato Light" w:hAnsi="Lato Light" w:cs="Arial"/>
          <w:b/>
          <w:sz w:val="22"/>
          <w:szCs w:val="22"/>
          <w:lang w:val="en-GB"/>
        </w:rPr>
      </w:pPr>
      <w:r>
        <w:rPr>
          <w:rFonts w:ascii="Lato Light" w:hAnsi="Lato Light" w:eastAsia="Lato Light" w:cs="Lato Light"/>
          <w:sz w:val="22"/>
          <w:szCs w:val="22"/>
          <w:lang w:val="en-GB"/>
        </w:rPr>
        <w:t>Under the Programme p</w:t>
      </w:r>
      <w:r w:rsidRPr="002921F7" w:rsidR="009D3D03">
        <w:rPr>
          <w:rFonts w:ascii="Lato Light" w:hAnsi="Lato Light" w:eastAsia="Lato Light" w:cs="Lato Light"/>
          <w:sz w:val="22"/>
          <w:szCs w:val="22"/>
          <w:lang w:val="en-GB"/>
        </w:rPr>
        <w:t xml:space="preserve">ojects lasting </w:t>
      </w:r>
      <w:r w:rsidRPr="002921F7" w:rsidR="009D3D03">
        <w:rPr>
          <w:rFonts w:ascii="Lato Light" w:hAnsi="Lato Light" w:eastAsia="Lato Light" w:cs="Lato Light"/>
          <w:b/>
          <w:sz w:val="22"/>
          <w:szCs w:val="22"/>
          <w:lang w:val="en-GB"/>
        </w:rPr>
        <w:t>from 3 to 12 months</w:t>
      </w:r>
      <w:r w:rsidRPr="002921F7" w:rsidR="009D3D03">
        <w:rPr>
          <w:rFonts w:ascii="Lato Light" w:hAnsi="Lato Light" w:eastAsia="Lato Light" w:cs="Lato Light"/>
          <w:sz w:val="22"/>
          <w:szCs w:val="22"/>
          <w:lang w:val="en-GB"/>
        </w:rPr>
        <w:t xml:space="preserve"> </w:t>
      </w:r>
      <w:r w:rsidRPr="002921F7" w:rsidR="008D6B6C">
        <w:rPr>
          <w:rFonts w:ascii="Lato Light" w:hAnsi="Lato Light" w:eastAsia="Lato Light" w:cs="Lato Light"/>
          <w:sz w:val="22"/>
          <w:szCs w:val="22"/>
          <w:lang w:val="en-GB"/>
        </w:rPr>
        <w:t>shall</w:t>
      </w:r>
      <w:r w:rsidRPr="002921F7" w:rsidR="009D3D03">
        <w:rPr>
          <w:rFonts w:ascii="Lato Light" w:hAnsi="Lato Light" w:eastAsia="Lato Light" w:cs="Lato Light"/>
          <w:sz w:val="22"/>
          <w:szCs w:val="22"/>
          <w:lang w:val="en-GB"/>
        </w:rPr>
        <w:t xml:space="preserve"> be financed. Financing </w:t>
      </w:r>
      <w:r w:rsidRPr="002921F7" w:rsidR="008D6B6C">
        <w:rPr>
          <w:rFonts w:ascii="Lato Light" w:hAnsi="Lato Light" w:eastAsia="Lato Light" w:cs="Lato Light"/>
          <w:sz w:val="22"/>
          <w:szCs w:val="22"/>
          <w:lang w:val="en-GB"/>
        </w:rPr>
        <w:t>a</w:t>
      </w:r>
      <w:r w:rsidRPr="002921F7" w:rsidR="009D3D03">
        <w:rPr>
          <w:rFonts w:ascii="Lato Light" w:hAnsi="Lato Light" w:eastAsia="Lato Light" w:cs="Lato Light"/>
          <w:sz w:val="22"/>
          <w:szCs w:val="22"/>
          <w:lang w:val="en-GB"/>
        </w:rPr>
        <w:t xml:space="preserve"> </w:t>
      </w:r>
      <w:r w:rsidRPr="002921F7" w:rsidR="008D6B6C">
        <w:rPr>
          <w:rFonts w:ascii="Lato Light" w:hAnsi="Lato Light" w:eastAsia="Lato Light" w:cs="Lato Light"/>
          <w:sz w:val="22"/>
          <w:szCs w:val="22"/>
          <w:lang w:val="en-GB"/>
        </w:rPr>
        <w:t>P</w:t>
      </w:r>
      <w:r w:rsidRPr="002921F7" w:rsidR="009D3D03">
        <w:rPr>
          <w:rFonts w:ascii="Lato Light" w:hAnsi="Lato Light" w:eastAsia="Lato Light" w:cs="Lato Light"/>
          <w:sz w:val="22"/>
          <w:szCs w:val="22"/>
          <w:lang w:val="en-GB"/>
        </w:rPr>
        <w:t xml:space="preserve">roject from the funds of the Polish National Agency for Academic Exchange may not exceed </w:t>
      </w:r>
      <w:r w:rsidRPr="002921F7" w:rsidR="009D3D03">
        <w:rPr>
          <w:rFonts w:ascii="Lato Light" w:hAnsi="Lato Light" w:eastAsia="Lato Light" w:cs="Lato Light"/>
          <w:b/>
          <w:sz w:val="22"/>
          <w:szCs w:val="22"/>
          <w:lang w:val="en-GB"/>
        </w:rPr>
        <w:t>PLN 500,000</w:t>
      </w:r>
      <w:r w:rsidRPr="002921F7" w:rsidR="00752BD7">
        <w:rPr>
          <w:rFonts w:ascii="Lato Light" w:hAnsi="Lato Light"/>
          <w:b/>
          <w:sz w:val="22"/>
          <w:szCs w:val="22"/>
          <w:lang w:val="en-GB"/>
        </w:rPr>
        <w:t xml:space="preserve">. </w:t>
      </w:r>
    </w:p>
    <w:p xmlns:wp14="http://schemas.microsoft.com/office/word/2010/wordml" w:rsidRPr="002921F7" w:rsidR="00CC56EF" w:rsidP="00E17E9C" w:rsidRDefault="00CC56EF" w14:paraId="61CDCEAD" wp14:textId="77777777">
      <w:pPr>
        <w:shd w:val="clear" w:color="auto" w:fill="FFFFFF" w:themeFill="background1"/>
        <w:spacing w:line="360" w:lineRule="auto"/>
        <w:jc w:val="both"/>
        <w:rPr>
          <w:rFonts w:ascii="Lato Light" w:hAnsi="Lato Light" w:eastAsia="Arial" w:cs="Arial"/>
          <w:sz w:val="22"/>
          <w:szCs w:val="22"/>
          <w:lang w:val="en-GB"/>
        </w:rPr>
      </w:pPr>
    </w:p>
    <w:p xmlns:wp14="http://schemas.microsoft.com/office/word/2010/wordml" w:rsidRPr="002921F7" w:rsidR="004576B5" w:rsidP="007101DF" w:rsidRDefault="009D6115" w14:paraId="60AECA42" wp14:textId="77777777">
      <w:pPr>
        <w:pStyle w:val="Nagwek2"/>
        <w:numPr>
          <w:ilvl w:val="1"/>
          <w:numId w:val="30"/>
        </w:numPr>
        <w:shd w:val="clear" w:color="auto" w:fill="FFFFFF" w:themeFill="background1"/>
        <w:ind w:left="567" w:hanging="567"/>
        <w:rPr>
          <w:sz w:val="22"/>
          <w:szCs w:val="22"/>
          <w:lang w:val="en-GB"/>
        </w:rPr>
      </w:pPr>
      <w:r w:rsidRPr="002921F7">
        <w:rPr>
          <w:sz w:val="22"/>
          <w:szCs w:val="22"/>
          <w:lang w:val="en-GB"/>
        </w:rPr>
        <w:t>Basic terms and abbreviations</w:t>
      </w:r>
    </w:p>
    <w:p xmlns:wp14="http://schemas.microsoft.com/office/word/2010/wordml" w:rsidRPr="002921F7" w:rsidR="004576B5" w:rsidP="0043034D" w:rsidRDefault="009D3D03" w14:paraId="77211B24" wp14:textId="77777777">
      <w:pPr>
        <w:numPr>
          <w:ilvl w:val="0"/>
          <w:numId w:val="4"/>
        </w:numPr>
        <w:shd w:val="clear" w:color="auto" w:fill="FFFFFF" w:themeFill="background1"/>
        <w:spacing w:line="360" w:lineRule="auto"/>
        <w:jc w:val="both"/>
        <w:rPr>
          <w:rFonts w:ascii="Lato Light" w:hAnsi="Lato Light"/>
          <w:sz w:val="22"/>
          <w:szCs w:val="22"/>
          <w:lang w:val="en-GB"/>
        </w:rPr>
      </w:pPr>
      <w:r w:rsidRPr="002921F7">
        <w:rPr>
          <w:rFonts w:ascii="Lato Light" w:hAnsi="Lato Light"/>
          <w:b/>
          <w:bCs/>
          <w:sz w:val="22"/>
          <w:szCs w:val="22"/>
          <w:lang w:val="en-GB"/>
        </w:rPr>
        <w:t xml:space="preserve">Agency - </w:t>
      </w:r>
      <w:r w:rsidRPr="002921F7">
        <w:rPr>
          <w:rFonts w:ascii="Lato Light" w:hAnsi="Lato Light"/>
          <w:bCs/>
          <w:sz w:val="22"/>
          <w:szCs w:val="22"/>
          <w:lang w:val="en-GB"/>
        </w:rPr>
        <w:t>the Polish National Agency for Academic Exchange</w:t>
      </w:r>
      <w:r w:rsidRPr="002921F7" w:rsidR="00475D98">
        <w:rPr>
          <w:rFonts w:ascii="Lato Light" w:hAnsi="Lato Light"/>
          <w:sz w:val="22"/>
          <w:szCs w:val="22"/>
          <w:lang w:val="en-GB"/>
        </w:rPr>
        <w:t>;</w:t>
      </w:r>
    </w:p>
    <w:p xmlns:wp14="http://schemas.microsoft.com/office/word/2010/wordml" w:rsidRPr="002921F7" w:rsidR="004576B5" w:rsidP="0043034D" w:rsidRDefault="009D3D03" w14:paraId="6CBA9131" wp14:textId="7B9BB405">
      <w:pPr>
        <w:numPr>
          <w:ilvl w:val="0"/>
          <w:numId w:val="4"/>
        </w:numPr>
        <w:shd w:val="clear" w:color="auto" w:fill="FFFFFF" w:themeFill="background1"/>
        <w:spacing w:line="360" w:lineRule="auto"/>
        <w:jc w:val="both"/>
        <w:rPr>
          <w:rFonts w:ascii="Lato Light" w:hAnsi="Lato Light"/>
          <w:sz w:val="22"/>
          <w:szCs w:val="22"/>
          <w:lang w:val="en-GB"/>
        </w:rPr>
      </w:pPr>
      <w:r w:rsidRPr="414ED4EA" w:rsidR="009D3D03">
        <w:rPr>
          <w:rFonts w:ascii="Lato Light" w:hAnsi="Lato Light"/>
          <w:b w:val="1"/>
          <w:bCs w:val="1"/>
          <w:sz w:val="22"/>
          <w:szCs w:val="22"/>
          <w:lang w:val="en-GB"/>
        </w:rPr>
        <w:t>Beneficiary</w:t>
      </w:r>
      <w:r w:rsidRPr="414ED4EA" w:rsidR="009D3D03">
        <w:rPr>
          <w:rFonts w:ascii="Lato Light" w:hAnsi="Lato Light"/>
          <w:sz w:val="22"/>
          <w:szCs w:val="22"/>
          <w:lang w:val="en-GB"/>
        </w:rPr>
        <w:t xml:space="preserve"> - entity specified in section 2.1. item 1, which received funding under the NAWA </w:t>
      </w:r>
      <w:r w:rsidRPr="414ED4EA" w:rsidR="1495EB98">
        <w:rPr>
          <w:rFonts w:ascii="Lato Light" w:hAnsi="Lato Light"/>
          <w:sz w:val="22"/>
          <w:szCs w:val="22"/>
          <w:lang w:val="en-GB"/>
        </w:rPr>
        <w:t>Urgency G</w:t>
      </w:r>
      <w:r w:rsidRPr="414ED4EA" w:rsidR="00375C74">
        <w:rPr>
          <w:rFonts w:ascii="Lato Light" w:hAnsi="Lato Light"/>
          <w:sz w:val="22"/>
          <w:szCs w:val="22"/>
          <w:lang w:val="en-GB"/>
        </w:rPr>
        <w:t>rants</w:t>
      </w:r>
      <w:r w:rsidRPr="414ED4EA" w:rsidR="009D3D03">
        <w:rPr>
          <w:rFonts w:ascii="Lato Light" w:hAnsi="Lato Light"/>
          <w:sz w:val="22"/>
          <w:szCs w:val="22"/>
          <w:lang w:val="en-GB"/>
        </w:rPr>
        <w:t xml:space="preserve"> Programme and concluded the project implementation agreement with NAWA;</w:t>
      </w:r>
    </w:p>
    <w:p xmlns:wp14="http://schemas.microsoft.com/office/word/2010/wordml" w:rsidRPr="002921F7" w:rsidR="004576B5" w:rsidP="0043034D" w:rsidRDefault="009D3D03" w14:paraId="582BAD6C" wp14:textId="77777777">
      <w:pPr>
        <w:numPr>
          <w:ilvl w:val="0"/>
          <w:numId w:val="4"/>
        </w:numPr>
        <w:shd w:val="clear" w:color="auto" w:fill="FFFFFF" w:themeFill="background1"/>
        <w:spacing w:line="360" w:lineRule="auto"/>
        <w:jc w:val="both"/>
        <w:rPr>
          <w:rFonts w:ascii="Lato Light" w:hAnsi="Lato Light"/>
          <w:sz w:val="22"/>
          <w:szCs w:val="22"/>
          <w:lang w:val="en-GB"/>
        </w:rPr>
      </w:pPr>
      <w:r w:rsidRPr="002921F7">
        <w:rPr>
          <w:rFonts w:ascii="Lato Light" w:hAnsi="Lato Light"/>
          <w:b/>
          <w:bCs/>
          <w:sz w:val="22"/>
          <w:szCs w:val="22"/>
          <w:lang w:val="en-GB"/>
        </w:rPr>
        <w:t xml:space="preserve">External expert - </w:t>
      </w:r>
      <w:r w:rsidRPr="002921F7">
        <w:rPr>
          <w:rFonts w:ascii="Lato Light" w:hAnsi="Lato Light"/>
          <w:bCs/>
          <w:sz w:val="22"/>
          <w:szCs w:val="22"/>
          <w:lang w:val="en-GB"/>
        </w:rPr>
        <w:t>person conducting, at the request of NAWA substantive assessments of applications submitted under the call for proposals for participation in the Programme;</w:t>
      </w:r>
    </w:p>
    <w:p xmlns:wp14="http://schemas.microsoft.com/office/word/2010/wordml" w:rsidRPr="002921F7" w:rsidR="001247E8" w:rsidP="0043034D" w:rsidRDefault="009D3D03" w14:paraId="23A586B0" wp14:textId="58248B40">
      <w:pPr>
        <w:numPr>
          <w:ilvl w:val="0"/>
          <w:numId w:val="4"/>
        </w:numPr>
        <w:shd w:val="clear" w:color="auto" w:fill="FFFFFF" w:themeFill="background1"/>
        <w:spacing w:line="360" w:lineRule="auto"/>
        <w:jc w:val="both"/>
        <w:rPr>
          <w:rFonts w:ascii="Lato Light" w:hAnsi="Lato Light"/>
          <w:sz w:val="22"/>
          <w:szCs w:val="22"/>
          <w:lang w:val="en-GB"/>
        </w:rPr>
      </w:pPr>
      <w:r w:rsidRPr="414ED4EA" w:rsidR="009D3D03">
        <w:rPr>
          <w:rFonts w:ascii="Lato Light" w:hAnsi="Lato Light"/>
          <w:b w:val="1"/>
          <w:bCs w:val="1"/>
          <w:sz w:val="22"/>
          <w:szCs w:val="22"/>
          <w:lang w:val="en-GB"/>
        </w:rPr>
        <w:t xml:space="preserve">Project group - </w:t>
      </w:r>
      <w:r w:rsidRPr="414ED4EA" w:rsidR="008D6B6C">
        <w:rPr>
          <w:rFonts w:ascii="Lato Light" w:hAnsi="Lato Light"/>
          <w:sz w:val="22"/>
          <w:szCs w:val="22"/>
          <w:lang w:val="en-GB"/>
        </w:rPr>
        <w:t>group implementing a</w:t>
      </w:r>
      <w:r w:rsidRPr="414ED4EA" w:rsidR="009D3D03">
        <w:rPr>
          <w:rFonts w:ascii="Lato Light" w:hAnsi="Lato Light"/>
          <w:sz w:val="22"/>
          <w:szCs w:val="22"/>
          <w:lang w:val="en-GB"/>
        </w:rPr>
        <w:t xml:space="preserve"> Project under the NAWA </w:t>
      </w:r>
      <w:r w:rsidRPr="414ED4EA" w:rsidR="47D9CB17">
        <w:rPr>
          <w:rFonts w:ascii="Lato Light" w:hAnsi="Lato Light"/>
          <w:sz w:val="22"/>
          <w:szCs w:val="22"/>
          <w:lang w:val="en-GB"/>
        </w:rPr>
        <w:t>Urgency</w:t>
      </w:r>
      <w:r w:rsidRPr="414ED4EA" w:rsidR="009D3D03">
        <w:rPr>
          <w:rFonts w:ascii="Lato Light" w:hAnsi="Lato Light"/>
          <w:sz w:val="22"/>
          <w:szCs w:val="22"/>
          <w:lang w:val="en-GB"/>
        </w:rPr>
        <w:t xml:space="preserve"> Grants  Programme</w:t>
      </w:r>
      <w:r w:rsidRPr="414ED4EA" w:rsidR="00291E7C">
        <w:rPr>
          <w:rFonts w:ascii="Lato Light" w:hAnsi="Lato Light"/>
          <w:sz w:val="22"/>
          <w:szCs w:val="22"/>
          <w:lang w:val="en-GB"/>
        </w:rPr>
        <w:t>;</w:t>
      </w:r>
    </w:p>
    <w:p xmlns:wp14="http://schemas.microsoft.com/office/word/2010/wordml" w:rsidRPr="002921F7" w:rsidR="00C81D8D" w:rsidP="00AF0D02" w:rsidRDefault="009D3D03" w14:paraId="710F8482" wp14:textId="77777777">
      <w:pPr>
        <w:numPr>
          <w:ilvl w:val="0"/>
          <w:numId w:val="4"/>
        </w:numPr>
        <w:shd w:val="clear" w:color="auto" w:fill="FFFFFF" w:themeFill="background1"/>
        <w:spacing w:line="360" w:lineRule="auto"/>
        <w:jc w:val="both"/>
        <w:rPr>
          <w:rFonts w:ascii="Lato Light" w:hAnsi="Lato Light"/>
          <w:sz w:val="22"/>
          <w:szCs w:val="22"/>
          <w:lang w:val="en-GB"/>
        </w:rPr>
      </w:pPr>
      <w:r w:rsidRPr="002921F7">
        <w:rPr>
          <w:rFonts w:ascii="Lato Light" w:hAnsi="Lato Light"/>
          <w:b/>
          <w:sz w:val="22"/>
          <w:szCs w:val="22"/>
          <w:lang w:val="en-GB"/>
        </w:rPr>
        <w:t>Foreign partner</w:t>
      </w:r>
      <w:r w:rsidRPr="002921F7">
        <w:rPr>
          <w:rFonts w:ascii="Lato Light" w:hAnsi="Lato Light"/>
          <w:sz w:val="22"/>
          <w:szCs w:val="22"/>
          <w:lang w:val="en-GB"/>
        </w:rPr>
        <w:t xml:space="preserve"> - entity which has signed a letter of intent with the Applicant and plans to jointly implement the Project in the event of receiving fun</w:t>
      </w:r>
      <w:r w:rsidRPr="002921F7" w:rsidR="008D6B6C">
        <w:rPr>
          <w:rFonts w:ascii="Lato Light" w:hAnsi="Lato Light"/>
          <w:sz w:val="22"/>
          <w:szCs w:val="22"/>
          <w:lang w:val="en-GB"/>
        </w:rPr>
        <w:t xml:space="preserve">ds </w:t>
      </w:r>
      <w:r w:rsidRPr="002921F7">
        <w:rPr>
          <w:rFonts w:ascii="Lato Light" w:hAnsi="Lato Light"/>
          <w:sz w:val="22"/>
          <w:szCs w:val="22"/>
          <w:lang w:val="en-GB"/>
        </w:rPr>
        <w:t>from NAWA;</w:t>
      </w:r>
    </w:p>
    <w:p xmlns:wp14="http://schemas.microsoft.com/office/word/2010/wordml" w:rsidRPr="002921F7" w:rsidR="004576B5" w:rsidP="0043034D" w:rsidRDefault="00475D98" w14:paraId="29C6B168" wp14:textId="5E762D4A">
      <w:pPr>
        <w:numPr>
          <w:ilvl w:val="0"/>
          <w:numId w:val="4"/>
        </w:numPr>
        <w:shd w:val="clear" w:color="auto" w:fill="FFFFFF" w:themeFill="background1"/>
        <w:spacing w:line="360" w:lineRule="auto"/>
        <w:jc w:val="both"/>
        <w:rPr>
          <w:rFonts w:ascii="Lato Light" w:hAnsi="Lato Light"/>
          <w:sz w:val="22"/>
          <w:szCs w:val="22"/>
          <w:lang w:val="en-GB"/>
        </w:rPr>
      </w:pPr>
      <w:r w:rsidRPr="414ED4EA" w:rsidR="00475D98">
        <w:rPr>
          <w:rFonts w:ascii="Lato Light" w:hAnsi="Lato Light"/>
          <w:b w:val="1"/>
          <w:bCs w:val="1"/>
          <w:sz w:val="22"/>
          <w:szCs w:val="22"/>
          <w:lang w:val="en-GB"/>
        </w:rPr>
        <w:t>Program</w:t>
      </w:r>
      <w:r w:rsidRPr="414ED4EA" w:rsidR="009D3D03">
        <w:rPr>
          <w:rFonts w:ascii="Lato Light" w:hAnsi="Lato Light"/>
          <w:b w:val="1"/>
          <w:bCs w:val="1"/>
          <w:sz w:val="22"/>
          <w:szCs w:val="22"/>
          <w:lang w:val="en-GB"/>
        </w:rPr>
        <w:t>me</w:t>
      </w:r>
      <w:r w:rsidRPr="414ED4EA" w:rsidR="00475D98">
        <w:rPr>
          <w:rFonts w:ascii="Lato Light" w:hAnsi="Lato Light"/>
          <w:b w:val="1"/>
          <w:bCs w:val="1"/>
          <w:sz w:val="22"/>
          <w:szCs w:val="22"/>
          <w:lang w:val="en-GB"/>
        </w:rPr>
        <w:t xml:space="preserve"> </w:t>
      </w:r>
      <w:r w:rsidRPr="414ED4EA" w:rsidR="00475D98">
        <w:rPr>
          <w:rFonts w:ascii="Lato Light" w:hAnsi="Lato Light"/>
          <w:sz w:val="22"/>
          <w:szCs w:val="22"/>
          <w:lang w:val="en-GB"/>
        </w:rPr>
        <w:t>–</w:t>
      </w:r>
      <w:r w:rsidRPr="414ED4EA" w:rsidR="009D3D03">
        <w:rPr>
          <w:rFonts w:ascii="Lato Light" w:hAnsi="Lato Light"/>
          <w:sz w:val="22"/>
          <w:szCs w:val="22"/>
          <w:lang w:val="en-GB"/>
        </w:rPr>
        <w:t xml:space="preserve"> the NAWA </w:t>
      </w:r>
      <w:r w:rsidRPr="414ED4EA" w:rsidR="0CD04524">
        <w:rPr>
          <w:rFonts w:ascii="Lato Light" w:hAnsi="Lato Light"/>
          <w:sz w:val="22"/>
          <w:szCs w:val="22"/>
          <w:lang w:val="en-GB"/>
        </w:rPr>
        <w:t>Urgency G</w:t>
      </w:r>
      <w:r w:rsidRPr="414ED4EA" w:rsidR="009D3D03">
        <w:rPr>
          <w:rFonts w:ascii="Lato Light" w:hAnsi="Lato Light"/>
          <w:sz w:val="22"/>
          <w:szCs w:val="22"/>
          <w:lang w:val="en-GB"/>
        </w:rPr>
        <w:t>rants  Programme</w:t>
      </w:r>
      <w:r w:rsidRPr="414ED4EA" w:rsidR="00475D98">
        <w:rPr>
          <w:rFonts w:ascii="Lato Light" w:hAnsi="Lato Light"/>
          <w:sz w:val="22"/>
          <w:szCs w:val="22"/>
          <w:lang w:val="en-GB"/>
        </w:rPr>
        <w:t>;</w:t>
      </w:r>
    </w:p>
    <w:p xmlns:wp14="http://schemas.microsoft.com/office/word/2010/wordml" w:rsidRPr="002921F7" w:rsidR="004576B5" w:rsidP="0043034D" w:rsidRDefault="009D3D03" w14:paraId="01B4250E" wp14:textId="77777777">
      <w:pPr>
        <w:numPr>
          <w:ilvl w:val="0"/>
          <w:numId w:val="4"/>
        </w:numPr>
        <w:shd w:val="clear" w:color="auto" w:fill="FFFFFF" w:themeFill="background1"/>
        <w:spacing w:line="360" w:lineRule="auto"/>
        <w:jc w:val="both"/>
        <w:rPr>
          <w:rFonts w:ascii="Lato Light" w:hAnsi="Lato Light"/>
          <w:sz w:val="22"/>
          <w:szCs w:val="22"/>
          <w:lang w:val="en-GB"/>
        </w:rPr>
      </w:pPr>
      <w:r w:rsidRPr="002921F7">
        <w:rPr>
          <w:rFonts w:ascii="Lato Light" w:hAnsi="Lato Light"/>
          <w:b/>
          <w:bCs/>
          <w:sz w:val="22"/>
          <w:szCs w:val="22"/>
          <w:lang w:val="en-GB"/>
        </w:rPr>
        <w:lastRenderedPageBreak/>
        <w:t xml:space="preserve">Project - </w:t>
      </w:r>
      <w:r w:rsidRPr="002921F7">
        <w:rPr>
          <w:rFonts w:ascii="Lato Light" w:hAnsi="Lato Light"/>
          <w:bCs/>
          <w:sz w:val="22"/>
          <w:szCs w:val="22"/>
          <w:lang w:val="en-GB"/>
        </w:rPr>
        <w:t>activities planned to be implemented under the Programme, described in the Application for participation in the Programme</w:t>
      </w:r>
      <w:r w:rsidRPr="002921F7" w:rsidR="00475D98">
        <w:rPr>
          <w:rFonts w:ascii="Lato Light" w:hAnsi="Lato Light"/>
          <w:sz w:val="22"/>
          <w:szCs w:val="22"/>
          <w:lang w:val="en-GB"/>
        </w:rPr>
        <w:t>;</w:t>
      </w:r>
    </w:p>
    <w:p xmlns:wp14="http://schemas.microsoft.com/office/word/2010/wordml" w:rsidRPr="002921F7" w:rsidR="004576B5" w:rsidP="0043034D" w:rsidRDefault="009D3D03" w14:paraId="5280AECD" wp14:textId="74C00D3A">
      <w:pPr>
        <w:numPr>
          <w:ilvl w:val="0"/>
          <w:numId w:val="4"/>
        </w:numPr>
        <w:shd w:val="clear" w:color="auto" w:fill="FFFFFF" w:themeFill="background1"/>
        <w:spacing w:line="360" w:lineRule="auto"/>
        <w:jc w:val="both"/>
        <w:rPr>
          <w:rFonts w:ascii="Lato Light" w:hAnsi="Lato Light"/>
          <w:sz w:val="22"/>
          <w:szCs w:val="22"/>
          <w:lang w:val="en-GB"/>
        </w:rPr>
      </w:pPr>
      <w:r w:rsidRPr="414ED4EA" w:rsidR="009D3D03">
        <w:rPr>
          <w:rFonts w:ascii="Lato Light" w:hAnsi="Lato Light"/>
          <w:b w:val="1"/>
          <w:bCs w:val="1"/>
          <w:sz w:val="22"/>
          <w:szCs w:val="22"/>
          <w:lang w:val="en-GB"/>
        </w:rPr>
        <w:t xml:space="preserve">Regulations - </w:t>
      </w:r>
      <w:r w:rsidRPr="414ED4EA" w:rsidR="009D3D03">
        <w:rPr>
          <w:rFonts w:ascii="Lato Light" w:hAnsi="Lato Light"/>
          <w:sz w:val="22"/>
          <w:szCs w:val="22"/>
          <w:lang w:val="en-GB"/>
        </w:rPr>
        <w:t xml:space="preserve">Regulations of </w:t>
      </w:r>
      <w:r w:rsidRPr="414ED4EA" w:rsidR="009D3D03">
        <w:rPr>
          <w:rFonts w:ascii="Lato Light" w:hAnsi="Lato Light"/>
          <w:sz w:val="22"/>
          <w:szCs w:val="22"/>
          <w:lang w:val="en-GB"/>
        </w:rPr>
        <w:t xml:space="preserve">the NAWA </w:t>
      </w:r>
      <w:r w:rsidRPr="414ED4EA" w:rsidR="5DB04F95">
        <w:rPr>
          <w:rFonts w:ascii="Lato Light" w:hAnsi="Lato Light"/>
          <w:sz w:val="22"/>
          <w:szCs w:val="22"/>
          <w:lang w:val="en-GB"/>
        </w:rPr>
        <w:t>Urgency</w:t>
      </w:r>
      <w:r w:rsidRPr="414ED4EA" w:rsidR="009D3D03">
        <w:rPr>
          <w:rFonts w:ascii="Lato Light" w:hAnsi="Lato Light"/>
          <w:sz w:val="22"/>
          <w:szCs w:val="22"/>
          <w:lang w:val="en-GB"/>
        </w:rPr>
        <w:t xml:space="preserve"> Grants  Programme</w:t>
      </w:r>
      <w:r w:rsidRPr="414ED4EA" w:rsidR="00475D98">
        <w:rPr>
          <w:rFonts w:ascii="Lato Light" w:hAnsi="Lato Light"/>
          <w:sz w:val="22"/>
          <w:szCs w:val="22"/>
          <w:lang w:val="en-GB"/>
        </w:rPr>
        <w:t xml:space="preserve">; </w:t>
      </w:r>
    </w:p>
    <w:p xmlns:wp14="http://schemas.microsoft.com/office/word/2010/wordml" w:rsidRPr="002921F7" w:rsidR="001A2D45" w:rsidP="007D3FD1" w:rsidRDefault="009D3D03" w14:paraId="753E4A8A" wp14:textId="77777777">
      <w:pPr>
        <w:numPr>
          <w:ilvl w:val="0"/>
          <w:numId w:val="4"/>
        </w:numPr>
        <w:shd w:val="clear" w:color="auto" w:fill="FFFFFF" w:themeFill="background1"/>
        <w:spacing w:line="360" w:lineRule="auto"/>
        <w:jc w:val="both"/>
        <w:rPr>
          <w:rFonts w:ascii="Lato Light" w:hAnsi="Lato Light"/>
          <w:sz w:val="22"/>
          <w:szCs w:val="22"/>
          <w:lang w:val="en-GB"/>
        </w:rPr>
      </w:pPr>
      <w:r w:rsidRPr="002921F7">
        <w:rPr>
          <w:rFonts w:ascii="Lato Light" w:hAnsi="Lato Light"/>
          <w:b/>
          <w:bCs/>
          <w:sz w:val="22"/>
          <w:szCs w:val="22"/>
          <w:lang w:val="en-GB"/>
        </w:rPr>
        <w:t xml:space="preserve">Agency's ICT system - </w:t>
      </w:r>
      <w:r w:rsidRPr="002921F7">
        <w:rPr>
          <w:rFonts w:ascii="Lato Light" w:hAnsi="Lato Light"/>
          <w:bCs/>
          <w:sz w:val="22"/>
          <w:szCs w:val="22"/>
          <w:lang w:val="en-GB"/>
        </w:rPr>
        <w:t>system in which selection and assessment of applications submitted by the Applicants is carried out and through which submission and assessment of Beneficiaries’ reports is conducted</w:t>
      </w:r>
      <w:r w:rsidRPr="002921F7" w:rsidR="00475D98">
        <w:rPr>
          <w:rFonts w:ascii="Lato Light" w:hAnsi="Lato Light"/>
          <w:sz w:val="22"/>
          <w:szCs w:val="22"/>
          <w:lang w:val="en-GB"/>
        </w:rPr>
        <w:t>;</w:t>
      </w:r>
    </w:p>
    <w:p xmlns:wp14="http://schemas.microsoft.com/office/word/2010/wordml" w:rsidRPr="002921F7" w:rsidR="004576B5" w:rsidP="000823AE" w:rsidRDefault="009D3D03" w14:paraId="4EEAD3AB" wp14:textId="77777777">
      <w:pPr>
        <w:numPr>
          <w:ilvl w:val="0"/>
          <w:numId w:val="4"/>
        </w:numPr>
        <w:shd w:val="clear" w:color="auto" w:fill="FFFFFF" w:themeFill="background1"/>
        <w:spacing w:line="360" w:lineRule="auto"/>
        <w:jc w:val="both"/>
        <w:rPr>
          <w:rFonts w:ascii="Lato Light" w:hAnsi="Lato Light"/>
          <w:sz w:val="22"/>
          <w:szCs w:val="22"/>
          <w:lang w:val="en-GB"/>
        </w:rPr>
      </w:pPr>
      <w:r w:rsidRPr="002921F7">
        <w:rPr>
          <w:rFonts w:ascii="Lato Light" w:hAnsi="Lato Light"/>
          <w:b/>
          <w:bCs/>
          <w:sz w:val="22"/>
          <w:szCs w:val="22"/>
          <w:lang w:val="en-GB"/>
        </w:rPr>
        <w:t xml:space="preserve">Agreement - </w:t>
      </w:r>
      <w:r w:rsidRPr="002921F7">
        <w:rPr>
          <w:rFonts w:ascii="Lato Light" w:hAnsi="Lato Light"/>
          <w:bCs/>
          <w:sz w:val="22"/>
          <w:szCs w:val="22"/>
          <w:lang w:val="en-GB"/>
        </w:rPr>
        <w:t>agreement on transferring funds concluded between the Applicant and NAWA after obtaining a positive assessment of the Application and the NAWA Director's decision on the implementation and financing of the Project</w:t>
      </w:r>
      <w:r w:rsidRPr="002921F7" w:rsidR="00475D98">
        <w:rPr>
          <w:rFonts w:ascii="Lato Light" w:hAnsi="Lato Light"/>
          <w:sz w:val="22"/>
          <w:szCs w:val="22"/>
          <w:lang w:val="en-GB"/>
        </w:rPr>
        <w:t>;</w:t>
      </w:r>
    </w:p>
    <w:p xmlns:wp14="http://schemas.microsoft.com/office/word/2010/wordml" w:rsidRPr="002921F7" w:rsidR="004576B5" w:rsidP="0043034D" w:rsidRDefault="009D3D03" w14:paraId="076A35CA" wp14:textId="77777777">
      <w:pPr>
        <w:numPr>
          <w:ilvl w:val="0"/>
          <w:numId w:val="4"/>
        </w:numPr>
        <w:shd w:val="clear" w:color="auto" w:fill="FFFFFF" w:themeFill="background1"/>
        <w:spacing w:line="360" w:lineRule="auto"/>
        <w:jc w:val="both"/>
        <w:rPr>
          <w:rFonts w:ascii="Lato Light" w:hAnsi="Lato Light"/>
          <w:sz w:val="22"/>
          <w:szCs w:val="22"/>
          <w:lang w:val="en-GB"/>
        </w:rPr>
      </w:pPr>
      <w:r w:rsidRPr="002921F7">
        <w:rPr>
          <w:rFonts w:ascii="Lato Light" w:hAnsi="Lato Light"/>
          <w:b/>
          <w:bCs/>
          <w:sz w:val="22"/>
          <w:szCs w:val="22"/>
          <w:lang w:val="en-GB"/>
        </w:rPr>
        <w:t xml:space="preserve">Application - </w:t>
      </w:r>
      <w:r w:rsidRPr="002921F7">
        <w:rPr>
          <w:rFonts w:ascii="Lato Light" w:hAnsi="Lato Light"/>
          <w:bCs/>
          <w:sz w:val="22"/>
          <w:szCs w:val="22"/>
          <w:lang w:val="en-GB"/>
        </w:rPr>
        <w:t>form completed by the Applicant submitted in the call for proposals procedure under the Programme via the Agency’s ICT system and containing information about the Project prepared by the Applicant</w:t>
      </w:r>
      <w:r w:rsidR="002A09B5">
        <w:rPr>
          <w:rFonts w:ascii="Lato Light" w:hAnsi="Lato Light"/>
          <w:bCs/>
          <w:sz w:val="22"/>
          <w:szCs w:val="22"/>
          <w:lang w:val="en-GB"/>
        </w:rPr>
        <w:t>;</w:t>
      </w:r>
    </w:p>
    <w:p xmlns:wp14="http://schemas.microsoft.com/office/word/2010/wordml" w:rsidRPr="002921F7" w:rsidR="004576B5" w:rsidP="0043034D" w:rsidRDefault="009D3D03" w14:paraId="6A2654C9" wp14:textId="77777777">
      <w:pPr>
        <w:numPr>
          <w:ilvl w:val="0"/>
          <w:numId w:val="4"/>
        </w:numPr>
        <w:shd w:val="clear" w:color="auto" w:fill="FFFFFF" w:themeFill="background1"/>
        <w:spacing w:line="360" w:lineRule="auto"/>
        <w:jc w:val="both"/>
        <w:rPr>
          <w:rFonts w:ascii="Lato Light" w:hAnsi="Lato Light"/>
          <w:sz w:val="22"/>
          <w:szCs w:val="22"/>
          <w:lang w:val="en-GB"/>
        </w:rPr>
      </w:pPr>
      <w:r w:rsidRPr="002921F7">
        <w:rPr>
          <w:rFonts w:ascii="Lato Light" w:hAnsi="Lato Light"/>
          <w:b/>
          <w:bCs/>
          <w:sz w:val="22"/>
          <w:szCs w:val="22"/>
          <w:lang w:val="en-GB"/>
        </w:rPr>
        <w:t xml:space="preserve">Applicant - </w:t>
      </w:r>
      <w:r w:rsidRPr="002921F7">
        <w:rPr>
          <w:rFonts w:ascii="Lato Light" w:hAnsi="Lato Light"/>
          <w:sz w:val="22"/>
          <w:szCs w:val="22"/>
          <w:lang w:val="en-GB"/>
        </w:rPr>
        <w:t>entity specified in section 2.1. item 1, which</w:t>
      </w:r>
      <w:r w:rsidRPr="002921F7">
        <w:rPr>
          <w:rFonts w:ascii="Lato Light" w:hAnsi="Lato Light"/>
          <w:bCs/>
          <w:sz w:val="22"/>
          <w:szCs w:val="22"/>
          <w:lang w:val="en-GB"/>
        </w:rPr>
        <w:t xml:space="preserve"> has submitted or is planning to submit Application for participation in the Programme</w:t>
      </w:r>
      <w:r w:rsidRPr="002921F7" w:rsidR="008745C8">
        <w:rPr>
          <w:rFonts w:ascii="Lato Light" w:hAnsi="Lato Light"/>
          <w:sz w:val="22"/>
          <w:szCs w:val="22"/>
          <w:lang w:val="en-GB"/>
        </w:rPr>
        <w:t>;</w:t>
      </w:r>
    </w:p>
    <w:p xmlns:wp14="http://schemas.microsoft.com/office/word/2010/wordml" w:rsidRPr="002921F7" w:rsidR="004576B5" w:rsidP="0043034D" w:rsidRDefault="009D3D03" w14:paraId="37CC4161" wp14:textId="77777777">
      <w:pPr>
        <w:numPr>
          <w:ilvl w:val="0"/>
          <w:numId w:val="4"/>
        </w:numPr>
        <w:shd w:val="clear" w:color="auto" w:fill="FFFFFF" w:themeFill="background1"/>
        <w:spacing w:line="360" w:lineRule="auto"/>
        <w:jc w:val="both"/>
        <w:rPr>
          <w:rFonts w:ascii="Lato Light" w:hAnsi="Lato Light"/>
          <w:sz w:val="22"/>
          <w:szCs w:val="22"/>
          <w:lang w:val="en-GB"/>
        </w:rPr>
      </w:pPr>
      <w:r w:rsidRPr="002921F7">
        <w:rPr>
          <w:rFonts w:ascii="Lato Light" w:hAnsi="Lato Light"/>
          <w:b/>
          <w:bCs/>
          <w:sz w:val="22"/>
          <w:szCs w:val="22"/>
          <w:lang w:val="en-GB"/>
        </w:rPr>
        <w:t xml:space="preserve">Assessment team - </w:t>
      </w:r>
      <w:r w:rsidRPr="002921F7">
        <w:rPr>
          <w:rFonts w:ascii="Lato Light" w:hAnsi="Lato Light"/>
          <w:bCs/>
          <w:sz w:val="22"/>
          <w:szCs w:val="22"/>
          <w:lang w:val="en-GB"/>
        </w:rPr>
        <w:t>team consisting of external Experts appointed by the NAWA Director in order to conduct substantive assessment of applications within the scope indicated in the Regulations</w:t>
      </w:r>
      <w:r w:rsidRPr="002921F7" w:rsidR="00475D98">
        <w:rPr>
          <w:rFonts w:ascii="Lato Light" w:hAnsi="Lato Light"/>
          <w:sz w:val="22"/>
          <w:szCs w:val="22"/>
          <w:lang w:val="en-GB"/>
        </w:rPr>
        <w:t>;</w:t>
      </w:r>
    </w:p>
    <w:p xmlns:wp14="http://schemas.microsoft.com/office/word/2010/wordml" w:rsidRPr="002921F7" w:rsidR="004576B5" w:rsidP="0043034D" w:rsidRDefault="009D3D03" w14:paraId="0AFE3787" wp14:textId="77777777">
      <w:pPr>
        <w:numPr>
          <w:ilvl w:val="0"/>
          <w:numId w:val="4"/>
        </w:numPr>
        <w:shd w:val="clear" w:color="auto" w:fill="FFFFFF" w:themeFill="background1"/>
        <w:spacing w:line="360" w:lineRule="auto"/>
        <w:jc w:val="both"/>
        <w:rPr>
          <w:rFonts w:ascii="Lato Light" w:hAnsi="Lato Light"/>
          <w:sz w:val="22"/>
          <w:szCs w:val="22"/>
          <w:lang w:val="en-GB"/>
        </w:rPr>
      </w:pPr>
      <w:r w:rsidRPr="002921F7">
        <w:rPr>
          <w:rFonts w:ascii="Lato Light" w:hAnsi="Lato Light"/>
          <w:b/>
          <w:bCs/>
          <w:sz w:val="22"/>
          <w:szCs w:val="22"/>
          <w:lang w:val="en-GB"/>
        </w:rPr>
        <w:t>HES</w:t>
      </w:r>
      <w:r w:rsidRPr="002921F7">
        <w:rPr>
          <w:rFonts w:ascii="Lato Light" w:hAnsi="Lato Light"/>
          <w:sz w:val="22"/>
          <w:szCs w:val="22"/>
          <w:lang w:val="en-GB"/>
        </w:rPr>
        <w:t xml:space="preserve"> – the Act of 20 July 2018 - Higher Education and Science Law (i.e., Journal of Laws of 2020, item 85, as amended)</w:t>
      </w:r>
      <w:r w:rsidRPr="002921F7" w:rsidR="008D6B6C">
        <w:rPr>
          <w:rFonts w:ascii="Lato Light" w:hAnsi="Lato Light"/>
          <w:sz w:val="22"/>
          <w:szCs w:val="22"/>
          <w:lang w:val="en-GB"/>
        </w:rPr>
        <w:t>.</w:t>
      </w:r>
    </w:p>
    <w:p xmlns:wp14="http://schemas.microsoft.com/office/word/2010/wordml" w:rsidRPr="002921F7" w:rsidR="004576B5" w:rsidP="00E17E9C" w:rsidRDefault="004576B5" w14:paraId="6BB9E253" wp14:textId="77777777">
      <w:pPr>
        <w:shd w:val="clear" w:color="auto" w:fill="FFFFFF" w:themeFill="background1"/>
        <w:spacing w:line="360" w:lineRule="auto"/>
        <w:rPr>
          <w:rFonts w:ascii="Lato Light" w:hAnsi="Lato Light" w:eastAsia="Arial" w:cs="Arial"/>
          <w:sz w:val="22"/>
          <w:szCs w:val="22"/>
          <w:lang w:val="en-GB"/>
        </w:rPr>
      </w:pPr>
      <w:bookmarkStart w:name="page5" w:id="3"/>
      <w:bookmarkEnd w:id="3"/>
    </w:p>
    <w:p xmlns:wp14="http://schemas.microsoft.com/office/word/2010/wordml" w:rsidRPr="002921F7" w:rsidR="004576B5" w:rsidP="0043034D" w:rsidRDefault="00B87620" w14:paraId="7202F551" wp14:textId="77777777">
      <w:pPr>
        <w:pStyle w:val="Nagwek1"/>
        <w:numPr>
          <w:ilvl w:val="0"/>
          <w:numId w:val="5"/>
        </w:numPr>
        <w:shd w:val="clear" w:color="auto" w:fill="FFFFFF" w:themeFill="background1"/>
        <w:ind w:left="567" w:hanging="567"/>
        <w:rPr>
          <w:rFonts w:eastAsia="Arial" w:cs="Arial"/>
          <w:sz w:val="22"/>
          <w:szCs w:val="22"/>
          <w:lang w:val="en-GB"/>
        </w:rPr>
      </w:pPr>
      <w:bookmarkStart w:name="_Toc49772230" w:id="4"/>
      <w:r w:rsidRPr="002921F7">
        <w:rPr>
          <w:sz w:val="22"/>
          <w:szCs w:val="22"/>
          <w:lang w:val="en-GB"/>
        </w:rPr>
        <w:t>PROGRAM</w:t>
      </w:r>
      <w:bookmarkEnd w:id="4"/>
      <w:r w:rsidRPr="002921F7" w:rsidR="009D3D03">
        <w:rPr>
          <w:sz w:val="22"/>
          <w:szCs w:val="22"/>
          <w:lang w:val="en-GB"/>
        </w:rPr>
        <w:t>ME TERM</w:t>
      </w:r>
      <w:r w:rsidRPr="002921F7" w:rsidR="00DE2A87">
        <w:rPr>
          <w:sz w:val="22"/>
          <w:szCs w:val="22"/>
          <w:lang w:val="en-GB"/>
        </w:rPr>
        <w:t>S</w:t>
      </w:r>
    </w:p>
    <w:p xmlns:wp14="http://schemas.microsoft.com/office/word/2010/wordml" w:rsidRPr="002921F7" w:rsidR="004576B5" w:rsidP="00E17E9C" w:rsidRDefault="004576B5" w14:paraId="23DE523C" wp14:textId="77777777">
      <w:pPr>
        <w:shd w:val="clear" w:color="auto" w:fill="FFFFFF" w:themeFill="background1"/>
        <w:spacing w:line="360" w:lineRule="auto"/>
        <w:rPr>
          <w:rFonts w:ascii="Lato Light" w:hAnsi="Lato Light" w:eastAsia="Arial" w:cs="Arial"/>
          <w:sz w:val="22"/>
          <w:szCs w:val="22"/>
          <w:lang w:val="en-GB"/>
        </w:rPr>
      </w:pPr>
    </w:p>
    <w:p xmlns:wp14="http://schemas.microsoft.com/office/word/2010/wordml" w:rsidRPr="002921F7" w:rsidR="004576B5" w:rsidP="0056634F" w:rsidRDefault="00DE2A87" w14:paraId="0B0187B1" wp14:textId="77777777">
      <w:pPr>
        <w:pStyle w:val="Nagwek2"/>
        <w:numPr>
          <w:ilvl w:val="1"/>
          <w:numId w:val="29"/>
        </w:numPr>
        <w:shd w:val="clear" w:color="auto" w:fill="FFFFFF" w:themeFill="background1"/>
        <w:ind w:left="567" w:hanging="567"/>
        <w:rPr>
          <w:sz w:val="22"/>
          <w:szCs w:val="22"/>
          <w:lang w:val="en-GB"/>
        </w:rPr>
      </w:pPr>
      <w:r w:rsidRPr="002921F7">
        <w:rPr>
          <w:sz w:val="22"/>
          <w:szCs w:val="22"/>
          <w:lang w:val="en-GB"/>
        </w:rPr>
        <w:t>Eligible applicants</w:t>
      </w:r>
    </w:p>
    <w:p xmlns:wp14="http://schemas.microsoft.com/office/word/2010/wordml" w:rsidRPr="002921F7" w:rsidR="00FC6EE7" w:rsidP="08B41B2A" w:rsidRDefault="00375C74" w14:paraId="53A6C55F" wp14:textId="77777777">
      <w:pPr>
        <w:shd w:val="clear" w:color="auto" w:fill="FFFFFF" w:themeFill="background1"/>
        <w:spacing w:line="360" w:lineRule="auto"/>
        <w:jc w:val="both"/>
        <w:rPr>
          <w:rFonts w:ascii="Lato Light" w:hAnsi="Lato Light"/>
          <w:sz w:val="22"/>
          <w:szCs w:val="22"/>
          <w:lang w:val="en-GB"/>
        </w:rPr>
      </w:pPr>
      <w:r w:rsidRPr="002921F7">
        <w:rPr>
          <w:rFonts w:ascii="Lato Light" w:hAnsi="Lato Light"/>
          <w:sz w:val="22"/>
          <w:szCs w:val="22"/>
          <w:lang w:val="en-GB"/>
        </w:rPr>
        <w:t xml:space="preserve">Funding </w:t>
      </w:r>
      <w:r w:rsidRPr="002921F7" w:rsidR="002921F7">
        <w:rPr>
          <w:rFonts w:ascii="Lato Light" w:hAnsi="Lato Light"/>
          <w:sz w:val="22"/>
          <w:szCs w:val="22"/>
          <w:lang w:val="en-GB"/>
        </w:rPr>
        <w:t>u</w:t>
      </w:r>
      <w:r w:rsidR="002921F7">
        <w:rPr>
          <w:rFonts w:ascii="Lato Light" w:hAnsi="Lato Light"/>
          <w:sz w:val="22"/>
          <w:szCs w:val="22"/>
          <w:lang w:val="en-GB"/>
        </w:rPr>
        <w:t>nder</w:t>
      </w:r>
      <w:r w:rsidRPr="002921F7">
        <w:rPr>
          <w:rFonts w:ascii="Lato Light" w:hAnsi="Lato Light"/>
          <w:sz w:val="22"/>
          <w:szCs w:val="22"/>
          <w:lang w:val="en-GB"/>
        </w:rPr>
        <w:t xml:space="preserve"> the Programme may be applied for by e</w:t>
      </w:r>
      <w:r w:rsidRPr="002921F7" w:rsidR="009D3D03">
        <w:rPr>
          <w:rFonts w:ascii="Lato Light" w:hAnsi="Lato Light"/>
          <w:sz w:val="22"/>
          <w:szCs w:val="22"/>
          <w:lang w:val="en-GB"/>
        </w:rPr>
        <w:t>ntities conducting research and development work</w:t>
      </w:r>
      <w:r w:rsidRPr="002921F7">
        <w:rPr>
          <w:rFonts w:ascii="Lato Light" w:hAnsi="Lato Light"/>
          <w:sz w:val="22"/>
          <w:szCs w:val="22"/>
          <w:lang w:val="en-GB"/>
        </w:rPr>
        <w:t>s</w:t>
      </w:r>
      <w:r w:rsidRPr="002921F7" w:rsidR="009D3D03">
        <w:rPr>
          <w:rFonts w:ascii="Lato Light" w:hAnsi="Lato Light"/>
          <w:sz w:val="22"/>
          <w:szCs w:val="22"/>
          <w:lang w:val="en-GB"/>
        </w:rPr>
        <w:t xml:space="preserve"> referred to in </w:t>
      </w:r>
      <w:r w:rsidRPr="002921F7">
        <w:rPr>
          <w:rFonts w:ascii="Lato Light" w:hAnsi="Lato Light"/>
          <w:sz w:val="22"/>
          <w:szCs w:val="22"/>
          <w:lang w:val="en-GB"/>
        </w:rPr>
        <w:t>a</w:t>
      </w:r>
      <w:r w:rsidRPr="002921F7" w:rsidR="009D3D03">
        <w:rPr>
          <w:rFonts w:ascii="Lato Light" w:hAnsi="Lato Light"/>
          <w:sz w:val="22"/>
          <w:szCs w:val="22"/>
          <w:lang w:val="en-GB"/>
        </w:rPr>
        <w:t xml:space="preserve">rt. 7 </w:t>
      </w:r>
      <w:r w:rsidRPr="002921F7">
        <w:rPr>
          <w:rFonts w:ascii="Lato Light" w:hAnsi="Lato Light"/>
          <w:sz w:val="22"/>
          <w:szCs w:val="22"/>
          <w:lang w:val="en-GB"/>
        </w:rPr>
        <w:t>item</w:t>
      </w:r>
      <w:r w:rsidRPr="002921F7" w:rsidR="009D3D03">
        <w:rPr>
          <w:rFonts w:ascii="Lato Light" w:hAnsi="Lato Light"/>
          <w:sz w:val="22"/>
          <w:szCs w:val="22"/>
          <w:lang w:val="en-GB"/>
        </w:rPr>
        <w:t xml:space="preserve"> 1 </w:t>
      </w:r>
      <w:r w:rsidRPr="002921F7">
        <w:rPr>
          <w:rFonts w:ascii="Lato Light" w:hAnsi="Lato Light"/>
          <w:sz w:val="22"/>
          <w:szCs w:val="22"/>
          <w:lang w:val="en-GB"/>
        </w:rPr>
        <w:t>of HES</w:t>
      </w:r>
      <w:r w:rsidRPr="002921F7" w:rsidR="009D3D03">
        <w:rPr>
          <w:rFonts w:ascii="Lato Light" w:hAnsi="Lato Light"/>
          <w:sz w:val="22"/>
          <w:szCs w:val="22"/>
          <w:lang w:val="en-GB"/>
        </w:rPr>
        <w:t xml:space="preserve">; whereby other entities conducting mainly independent and continuous scientific activity, referred to in </w:t>
      </w:r>
      <w:r w:rsidRPr="002921F7">
        <w:rPr>
          <w:rFonts w:ascii="Lato Light" w:hAnsi="Lato Light"/>
          <w:sz w:val="22"/>
          <w:szCs w:val="22"/>
          <w:lang w:val="en-GB"/>
        </w:rPr>
        <w:t>art. 7 item 1 of HES</w:t>
      </w:r>
      <w:r w:rsidRPr="002921F7" w:rsidR="009D3D03">
        <w:rPr>
          <w:rFonts w:ascii="Lato Light" w:hAnsi="Lato Light"/>
          <w:sz w:val="22"/>
          <w:szCs w:val="22"/>
          <w:lang w:val="en-GB"/>
        </w:rPr>
        <w:t xml:space="preserve"> may </w:t>
      </w:r>
      <w:r w:rsidRPr="002921F7">
        <w:rPr>
          <w:rFonts w:ascii="Lato Light" w:hAnsi="Lato Light"/>
          <w:sz w:val="22"/>
          <w:szCs w:val="22"/>
          <w:lang w:val="en-GB"/>
        </w:rPr>
        <w:t xml:space="preserve">also </w:t>
      </w:r>
      <w:r w:rsidRPr="002921F7" w:rsidR="009D3D03">
        <w:rPr>
          <w:rFonts w:ascii="Lato Light" w:hAnsi="Lato Light"/>
          <w:sz w:val="22"/>
          <w:szCs w:val="22"/>
          <w:lang w:val="en-GB"/>
        </w:rPr>
        <w:t>apply for funding</w:t>
      </w:r>
      <w:r w:rsidRPr="002921F7">
        <w:rPr>
          <w:rFonts w:ascii="Lato Light" w:hAnsi="Lato Light"/>
          <w:sz w:val="22"/>
          <w:szCs w:val="22"/>
          <w:lang w:val="en-GB"/>
        </w:rPr>
        <w:t>,</w:t>
      </w:r>
      <w:r w:rsidRPr="002921F7" w:rsidR="009D3D03">
        <w:rPr>
          <w:rFonts w:ascii="Lato Light" w:hAnsi="Lato Light"/>
          <w:sz w:val="22"/>
          <w:szCs w:val="22"/>
          <w:lang w:val="en-GB"/>
        </w:rPr>
        <w:t xml:space="preserve"> provided that they have an academic category</w:t>
      </w:r>
      <w:r w:rsidRPr="002921F7" w:rsidR="00FC6EE7">
        <w:rPr>
          <w:rFonts w:ascii="Lato Light" w:hAnsi="Lato Light"/>
          <w:sz w:val="22"/>
          <w:szCs w:val="22"/>
          <w:lang w:val="en-GB"/>
        </w:rPr>
        <w:t>.</w:t>
      </w:r>
    </w:p>
    <w:p xmlns:wp14="http://schemas.microsoft.com/office/word/2010/wordml" w:rsidRPr="002921F7" w:rsidR="00FC6EE7" w:rsidP="00FC6EE7" w:rsidRDefault="00FC6EE7" w14:paraId="52E56223" wp14:textId="77777777">
      <w:pPr>
        <w:shd w:val="clear" w:color="auto" w:fill="FFFFFF" w:themeFill="background1"/>
        <w:spacing w:line="360" w:lineRule="auto"/>
        <w:jc w:val="both"/>
        <w:rPr>
          <w:rFonts w:ascii="Lato Light" w:hAnsi="Lato Light"/>
          <w:sz w:val="22"/>
          <w:lang w:val="en-GB"/>
        </w:rPr>
      </w:pPr>
    </w:p>
    <w:p xmlns:wp14="http://schemas.microsoft.com/office/word/2010/wordml" w:rsidRPr="002921F7" w:rsidR="00B308D0" w:rsidP="0056634F" w:rsidRDefault="00DE2A87" w14:paraId="4F65DE6F" wp14:textId="77777777">
      <w:pPr>
        <w:pStyle w:val="Nagwek2"/>
        <w:numPr>
          <w:ilvl w:val="1"/>
          <w:numId w:val="29"/>
        </w:numPr>
        <w:shd w:val="clear" w:color="auto" w:fill="FFFFFF" w:themeFill="background1"/>
        <w:ind w:left="567" w:hanging="567"/>
        <w:rPr>
          <w:color w:val="2F5496" w:themeColor="accent1" w:themeShade="BF"/>
          <w:sz w:val="22"/>
          <w:szCs w:val="22"/>
          <w:lang w:val="en-GB"/>
        </w:rPr>
      </w:pPr>
      <w:r w:rsidRPr="002921F7">
        <w:rPr>
          <w:sz w:val="22"/>
          <w:szCs w:val="22"/>
          <w:lang w:val="en-GB"/>
        </w:rPr>
        <w:t>Project requirements, eligible activities and obligations of the Applicant</w:t>
      </w:r>
    </w:p>
    <w:p xmlns:wp14="http://schemas.microsoft.com/office/word/2010/wordml" w:rsidRPr="002921F7" w:rsidR="00E442DB" w:rsidP="00E442DB" w:rsidRDefault="00E442DB" w14:paraId="6FB5B950" wp14:textId="77777777">
      <w:pPr>
        <w:pStyle w:val="Akapitzlist"/>
        <w:numPr>
          <w:ilvl w:val="0"/>
          <w:numId w:val="10"/>
        </w:numPr>
        <w:spacing w:line="360" w:lineRule="auto"/>
        <w:ind w:left="567" w:hanging="567"/>
        <w:jc w:val="both"/>
        <w:rPr>
          <w:rFonts w:ascii="Lato Light" w:hAnsi="Lato Light"/>
          <w:sz w:val="22"/>
          <w:szCs w:val="22"/>
          <w:lang w:val="en-GB"/>
        </w:rPr>
      </w:pPr>
      <w:r w:rsidRPr="002921F7">
        <w:rPr>
          <w:rFonts w:ascii="Lato Light" w:hAnsi="Lato Light"/>
          <w:sz w:val="22"/>
          <w:szCs w:val="22"/>
          <w:lang w:val="en-GB"/>
        </w:rPr>
        <w:t xml:space="preserve">The </w:t>
      </w:r>
      <w:r w:rsidRPr="002921F7" w:rsidR="00375C74">
        <w:rPr>
          <w:rFonts w:ascii="Lato Light" w:hAnsi="Lato Light"/>
          <w:sz w:val="22"/>
          <w:szCs w:val="22"/>
          <w:lang w:val="en-GB"/>
        </w:rPr>
        <w:t>P</w:t>
      </w:r>
      <w:r w:rsidRPr="002921F7">
        <w:rPr>
          <w:rFonts w:ascii="Lato Light" w:hAnsi="Lato Light"/>
          <w:sz w:val="22"/>
          <w:szCs w:val="22"/>
          <w:lang w:val="en-GB"/>
        </w:rPr>
        <w:t xml:space="preserve">roject covers international cooperation of research teams or mobility of scientists, while the implemented activities should be </w:t>
      </w:r>
      <w:r w:rsidRPr="002921F7" w:rsidR="00375C74">
        <w:rPr>
          <w:rFonts w:ascii="Lato Light" w:hAnsi="Lato Light"/>
          <w:sz w:val="22"/>
          <w:szCs w:val="22"/>
          <w:lang w:val="en-GB"/>
        </w:rPr>
        <w:t>material</w:t>
      </w:r>
      <w:r w:rsidRPr="002921F7">
        <w:rPr>
          <w:rFonts w:ascii="Lato Light" w:hAnsi="Lato Light"/>
          <w:sz w:val="22"/>
          <w:szCs w:val="22"/>
          <w:lang w:val="en-GB"/>
        </w:rPr>
        <w:t xml:space="preserve"> for the development of science and favo</w:t>
      </w:r>
      <w:r w:rsidRPr="002921F7" w:rsidR="00375C74">
        <w:rPr>
          <w:rFonts w:ascii="Lato Light" w:hAnsi="Lato Light"/>
          <w:sz w:val="22"/>
          <w:szCs w:val="22"/>
          <w:lang w:val="en-GB"/>
        </w:rPr>
        <w:t>u</w:t>
      </w:r>
      <w:r w:rsidRPr="002921F7">
        <w:rPr>
          <w:rFonts w:ascii="Lato Light" w:hAnsi="Lato Light"/>
          <w:sz w:val="22"/>
          <w:szCs w:val="22"/>
          <w:lang w:val="en-GB"/>
        </w:rPr>
        <w:t>r the internationalization of the scientific activity of the Applicant.</w:t>
      </w:r>
    </w:p>
    <w:p xmlns:wp14="http://schemas.microsoft.com/office/word/2010/wordml" w:rsidRPr="002921F7" w:rsidR="00E442DB" w:rsidP="00E442DB" w:rsidRDefault="00E442DB" w14:paraId="1EA04122" wp14:textId="77777777">
      <w:pPr>
        <w:pStyle w:val="Akapitzlist"/>
        <w:numPr>
          <w:ilvl w:val="0"/>
          <w:numId w:val="10"/>
        </w:numPr>
        <w:spacing w:line="360" w:lineRule="auto"/>
        <w:ind w:left="567" w:hanging="567"/>
        <w:jc w:val="both"/>
        <w:rPr>
          <w:rFonts w:ascii="Lato Light" w:hAnsi="Lato Light"/>
          <w:sz w:val="22"/>
          <w:szCs w:val="22"/>
          <w:lang w:val="en-GB"/>
        </w:rPr>
      </w:pPr>
      <w:r w:rsidRPr="002921F7">
        <w:rPr>
          <w:rFonts w:ascii="Lato Light" w:hAnsi="Lato Light"/>
          <w:sz w:val="22"/>
          <w:szCs w:val="22"/>
          <w:lang w:val="en-GB"/>
        </w:rPr>
        <w:t xml:space="preserve">The </w:t>
      </w:r>
      <w:r w:rsidRPr="002921F7" w:rsidR="00375C74">
        <w:rPr>
          <w:rFonts w:ascii="Lato Light" w:hAnsi="Lato Light"/>
          <w:sz w:val="22"/>
          <w:szCs w:val="22"/>
          <w:lang w:val="en-GB"/>
        </w:rPr>
        <w:t>P</w:t>
      </w:r>
      <w:r w:rsidRPr="002921F7">
        <w:rPr>
          <w:rFonts w:ascii="Lato Light" w:hAnsi="Lato Light"/>
          <w:sz w:val="22"/>
          <w:szCs w:val="22"/>
          <w:lang w:val="en-GB"/>
        </w:rPr>
        <w:t xml:space="preserve">roject </w:t>
      </w:r>
      <w:r w:rsidRPr="002921F7" w:rsidR="00375C74">
        <w:rPr>
          <w:rFonts w:ascii="Lato Light" w:hAnsi="Lato Light"/>
          <w:sz w:val="22"/>
          <w:szCs w:val="22"/>
          <w:lang w:val="en-GB"/>
        </w:rPr>
        <w:t>has to</w:t>
      </w:r>
      <w:r w:rsidRPr="002921F7">
        <w:rPr>
          <w:rFonts w:ascii="Lato Light" w:hAnsi="Lato Light"/>
          <w:sz w:val="22"/>
          <w:szCs w:val="22"/>
          <w:lang w:val="en-GB"/>
        </w:rPr>
        <w:t xml:space="preserve"> concern current phenomena and processes </w:t>
      </w:r>
      <w:r w:rsidRPr="002921F7" w:rsidR="00375C74">
        <w:rPr>
          <w:rFonts w:ascii="Lato Light" w:hAnsi="Lato Light"/>
          <w:sz w:val="22"/>
          <w:szCs w:val="22"/>
          <w:lang w:val="en-GB"/>
        </w:rPr>
        <w:t>which</w:t>
      </w:r>
      <w:r w:rsidRPr="002921F7">
        <w:rPr>
          <w:rFonts w:ascii="Lato Light" w:hAnsi="Lato Light"/>
          <w:sz w:val="22"/>
          <w:szCs w:val="22"/>
          <w:lang w:val="en-GB"/>
        </w:rPr>
        <w:t xml:space="preserve"> are </w:t>
      </w:r>
      <w:r w:rsidRPr="002921F7" w:rsidR="00375C74">
        <w:rPr>
          <w:rFonts w:ascii="Lato Light" w:hAnsi="Lato Light"/>
          <w:sz w:val="22"/>
          <w:szCs w:val="22"/>
          <w:lang w:val="en-GB"/>
        </w:rPr>
        <w:t xml:space="preserve">of </w:t>
      </w:r>
      <w:r w:rsidRPr="002921F7">
        <w:rPr>
          <w:rFonts w:ascii="Lato Light" w:hAnsi="Lato Light"/>
          <w:sz w:val="22"/>
          <w:szCs w:val="22"/>
          <w:lang w:val="en-GB"/>
        </w:rPr>
        <w:t xml:space="preserve">unique, unpredictable, atypical and important </w:t>
      </w:r>
      <w:r w:rsidRPr="002921F7" w:rsidR="00375C74">
        <w:rPr>
          <w:rFonts w:ascii="Lato Light" w:hAnsi="Lato Light"/>
          <w:sz w:val="22"/>
          <w:szCs w:val="22"/>
          <w:lang w:val="en-GB"/>
        </w:rPr>
        <w:t xml:space="preserve">character </w:t>
      </w:r>
      <w:r w:rsidRPr="002921F7">
        <w:rPr>
          <w:rFonts w:ascii="Lato Light" w:hAnsi="Lato Light"/>
          <w:sz w:val="22"/>
          <w:szCs w:val="22"/>
          <w:lang w:val="en-GB"/>
        </w:rPr>
        <w:t>on a global scale or for a given region.</w:t>
      </w:r>
    </w:p>
    <w:p xmlns:wp14="http://schemas.microsoft.com/office/word/2010/wordml" w:rsidRPr="002921F7" w:rsidR="00E442DB" w:rsidP="00E442DB" w:rsidRDefault="00375C74" w14:paraId="4D4F4E58" wp14:textId="77777777">
      <w:pPr>
        <w:pStyle w:val="Akapitzlist"/>
        <w:numPr>
          <w:ilvl w:val="0"/>
          <w:numId w:val="10"/>
        </w:numPr>
        <w:spacing w:line="360" w:lineRule="auto"/>
        <w:ind w:left="567" w:hanging="567"/>
        <w:jc w:val="both"/>
        <w:rPr>
          <w:rFonts w:ascii="Lato Light" w:hAnsi="Lato Light"/>
          <w:sz w:val="22"/>
          <w:szCs w:val="22"/>
          <w:lang w:val="en-GB"/>
        </w:rPr>
      </w:pPr>
      <w:r w:rsidRPr="002921F7">
        <w:rPr>
          <w:rFonts w:ascii="Lato Light" w:hAnsi="Lato Light"/>
          <w:sz w:val="22"/>
          <w:szCs w:val="22"/>
          <w:lang w:val="en-GB"/>
        </w:rPr>
        <w:lastRenderedPageBreak/>
        <w:t xml:space="preserve">The Project has to </w:t>
      </w:r>
      <w:r w:rsidRPr="002921F7" w:rsidR="00E442DB">
        <w:rPr>
          <w:rFonts w:ascii="Lato Light" w:hAnsi="Lato Light"/>
          <w:sz w:val="22"/>
          <w:szCs w:val="22"/>
          <w:lang w:val="en-GB"/>
        </w:rPr>
        <w:t>contain an element of novelty and a clearly defined research problem.</w:t>
      </w:r>
    </w:p>
    <w:p xmlns:wp14="http://schemas.microsoft.com/office/word/2010/wordml" w:rsidRPr="002921F7" w:rsidR="00E442DB" w:rsidP="00E442DB" w:rsidRDefault="00E442DB" w14:paraId="58779F51" wp14:textId="77777777">
      <w:pPr>
        <w:pStyle w:val="Akapitzlist"/>
        <w:numPr>
          <w:ilvl w:val="0"/>
          <w:numId w:val="10"/>
        </w:numPr>
        <w:spacing w:line="360" w:lineRule="auto"/>
        <w:ind w:left="567" w:hanging="567"/>
        <w:jc w:val="both"/>
        <w:rPr>
          <w:rFonts w:ascii="Lato Light" w:hAnsi="Lato Light"/>
          <w:sz w:val="22"/>
          <w:szCs w:val="22"/>
          <w:lang w:val="en-GB"/>
        </w:rPr>
      </w:pPr>
      <w:r w:rsidRPr="002921F7">
        <w:rPr>
          <w:rFonts w:ascii="Lato Light" w:hAnsi="Lato Light"/>
          <w:sz w:val="22"/>
          <w:szCs w:val="22"/>
          <w:lang w:val="en-GB"/>
        </w:rPr>
        <w:t xml:space="preserve">The </w:t>
      </w:r>
      <w:r w:rsidRPr="002921F7" w:rsidR="009A5827">
        <w:rPr>
          <w:rFonts w:ascii="Lato Light" w:hAnsi="Lato Light"/>
          <w:sz w:val="22"/>
          <w:szCs w:val="22"/>
          <w:lang w:val="en-GB"/>
        </w:rPr>
        <w:t>rationale of</w:t>
      </w:r>
      <w:r w:rsidRPr="002921F7">
        <w:rPr>
          <w:rFonts w:ascii="Lato Light" w:hAnsi="Lato Light"/>
          <w:sz w:val="22"/>
          <w:szCs w:val="22"/>
          <w:lang w:val="en-GB"/>
        </w:rPr>
        <w:t xml:space="preserve"> the </w:t>
      </w:r>
      <w:r w:rsidRPr="002921F7" w:rsidR="00375C74">
        <w:rPr>
          <w:rFonts w:ascii="Lato Light" w:hAnsi="Lato Light"/>
          <w:sz w:val="22"/>
          <w:szCs w:val="22"/>
          <w:lang w:val="en-GB"/>
        </w:rPr>
        <w:t>P</w:t>
      </w:r>
      <w:r w:rsidRPr="002921F7">
        <w:rPr>
          <w:rFonts w:ascii="Lato Light" w:hAnsi="Lato Light"/>
          <w:sz w:val="22"/>
          <w:szCs w:val="22"/>
          <w:lang w:val="en-GB"/>
        </w:rPr>
        <w:t xml:space="preserve">roject </w:t>
      </w:r>
      <w:r w:rsidRPr="002921F7" w:rsidR="00375C74">
        <w:rPr>
          <w:rFonts w:ascii="Lato Light" w:hAnsi="Lato Light"/>
          <w:sz w:val="22"/>
          <w:szCs w:val="22"/>
          <w:lang w:val="en-GB"/>
        </w:rPr>
        <w:t>has to</w:t>
      </w:r>
      <w:r w:rsidRPr="002921F7">
        <w:rPr>
          <w:rFonts w:ascii="Lato Light" w:hAnsi="Lato Light"/>
          <w:sz w:val="22"/>
          <w:szCs w:val="22"/>
          <w:lang w:val="en-GB"/>
        </w:rPr>
        <w:t xml:space="preserve"> clearly indicate that failure to </w:t>
      </w:r>
      <w:r w:rsidRPr="002921F7" w:rsidR="00375C74">
        <w:rPr>
          <w:rFonts w:ascii="Lato Light" w:hAnsi="Lato Light"/>
          <w:sz w:val="22"/>
          <w:szCs w:val="22"/>
          <w:lang w:val="en-GB"/>
        </w:rPr>
        <w:t>address</w:t>
      </w:r>
      <w:r w:rsidRPr="002921F7">
        <w:rPr>
          <w:rFonts w:ascii="Lato Light" w:hAnsi="Lato Light"/>
          <w:sz w:val="22"/>
          <w:szCs w:val="22"/>
          <w:lang w:val="en-GB"/>
        </w:rPr>
        <w:t xml:space="preserve"> it will result in the loss of an opportunity to solve the problem at the most appropriate time and that it is not possible to finance it by applying for other existing funding mechanisms.</w:t>
      </w:r>
    </w:p>
    <w:p xmlns:wp14="http://schemas.microsoft.com/office/word/2010/wordml" w:rsidRPr="002921F7" w:rsidR="00E442DB" w:rsidP="00E442DB" w:rsidRDefault="00E442DB" w14:paraId="538791B8" wp14:textId="77777777">
      <w:pPr>
        <w:pStyle w:val="Akapitzlist"/>
        <w:numPr>
          <w:ilvl w:val="0"/>
          <w:numId w:val="10"/>
        </w:numPr>
        <w:spacing w:line="360" w:lineRule="auto"/>
        <w:ind w:left="567" w:hanging="567"/>
        <w:jc w:val="both"/>
        <w:rPr>
          <w:rFonts w:ascii="Lato Light" w:hAnsi="Lato Light"/>
          <w:sz w:val="22"/>
          <w:szCs w:val="22"/>
          <w:lang w:val="en-GB"/>
        </w:rPr>
      </w:pPr>
      <w:r w:rsidRPr="002921F7">
        <w:rPr>
          <w:rFonts w:ascii="Lato Light" w:hAnsi="Lato Light"/>
          <w:sz w:val="22"/>
          <w:szCs w:val="22"/>
          <w:lang w:val="en-GB"/>
        </w:rPr>
        <w:t xml:space="preserve">The key element of the Project </w:t>
      </w:r>
      <w:r w:rsidRPr="002921F7" w:rsidR="00375C74">
        <w:rPr>
          <w:rFonts w:ascii="Lato Light" w:hAnsi="Lato Light"/>
          <w:sz w:val="22"/>
          <w:szCs w:val="22"/>
          <w:lang w:val="en-GB"/>
        </w:rPr>
        <w:t>shall be</w:t>
      </w:r>
      <w:r w:rsidRPr="002921F7">
        <w:rPr>
          <w:rFonts w:ascii="Lato Light" w:hAnsi="Lato Light"/>
          <w:sz w:val="22"/>
          <w:szCs w:val="22"/>
          <w:lang w:val="en-GB"/>
        </w:rPr>
        <w:t xml:space="preserve"> the international cooperation of the Project Group or the international mobility of scientists. </w:t>
      </w:r>
      <w:r w:rsidRPr="002921F7" w:rsidR="00375C74">
        <w:rPr>
          <w:rFonts w:ascii="Lato Light" w:hAnsi="Lato Light"/>
          <w:sz w:val="22"/>
          <w:szCs w:val="22"/>
          <w:lang w:val="en-GB"/>
        </w:rPr>
        <w:t>T</w:t>
      </w:r>
      <w:r w:rsidRPr="002921F7">
        <w:rPr>
          <w:rFonts w:ascii="Lato Light" w:hAnsi="Lato Light"/>
          <w:sz w:val="22"/>
          <w:szCs w:val="22"/>
          <w:lang w:val="en-GB"/>
        </w:rPr>
        <w:t>he application</w:t>
      </w:r>
      <w:r w:rsidRPr="002921F7" w:rsidR="00375C74">
        <w:rPr>
          <w:rFonts w:ascii="Lato Light" w:hAnsi="Lato Light"/>
          <w:sz w:val="22"/>
          <w:szCs w:val="22"/>
          <w:lang w:val="en-GB"/>
        </w:rPr>
        <w:t xml:space="preserve"> may include only activities </w:t>
      </w:r>
      <w:r w:rsidRPr="002921F7" w:rsidR="009A5827">
        <w:rPr>
          <w:rFonts w:ascii="Lato Light" w:hAnsi="Lato Light"/>
          <w:sz w:val="22"/>
          <w:szCs w:val="22"/>
          <w:lang w:val="en-GB"/>
        </w:rPr>
        <w:t xml:space="preserve">in </w:t>
      </w:r>
      <w:r w:rsidRPr="002921F7" w:rsidR="00BC30FB">
        <w:rPr>
          <w:rFonts w:ascii="Lato Light" w:hAnsi="Lato Light"/>
          <w:sz w:val="22"/>
          <w:szCs w:val="22"/>
          <w:lang w:val="en-GB"/>
        </w:rPr>
        <w:t xml:space="preserve">the form </w:t>
      </w:r>
      <w:r w:rsidRPr="002921F7" w:rsidR="002921F7">
        <w:rPr>
          <w:rFonts w:ascii="Lato Light" w:hAnsi="Lato Light"/>
          <w:sz w:val="22"/>
          <w:szCs w:val="22"/>
          <w:lang w:val="en-GB"/>
        </w:rPr>
        <w:t>of an</w:t>
      </w:r>
      <w:r w:rsidRPr="002921F7" w:rsidR="00BC30FB">
        <w:rPr>
          <w:rFonts w:ascii="Lato Light" w:hAnsi="Lato Light"/>
          <w:sz w:val="22"/>
          <w:szCs w:val="22"/>
          <w:lang w:val="en-GB"/>
        </w:rPr>
        <w:t xml:space="preserve"> </w:t>
      </w:r>
      <w:r w:rsidRPr="002921F7" w:rsidR="00375C74">
        <w:rPr>
          <w:rFonts w:ascii="Lato Light" w:hAnsi="Lato Light"/>
          <w:sz w:val="22"/>
          <w:szCs w:val="22"/>
          <w:lang w:val="en-GB"/>
        </w:rPr>
        <w:t>international mobility</w:t>
      </w:r>
      <w:r w:rsidRPr="002921F7">
        <w:rPr>
          <w:rFonts w:ascii="Lato Light" w:hAnsi="Lato Light"/>
          <w:sz w:val="22"/>
          <w:szCs w:val="22"/>
          <w:lang w:val="en-GB"/>
        </w:rPr>
        <w:t>.</w:t>
      </w:r>
    </w:p>
    <w:p xmlns:wp14="http://schemas.microsoft.com/office/word/2010/wordml" w:rsidRPr="002921F7" w:rsidR="00E442DB" w:rsidP="00E442DB" w:rsidRDefault="00BC30FB" w14:paraId="148C4F9A" wp14:textId="77777777">
      <w:pPr>
        <w:pStyle w:val="Akapitzlist"/>
        <w:numPr>
          <w:ilvl w:val="0"/>
          <w:numId w:val="10"/>
        </w:numPr>
        <w:spacing w:line="360" w:lineRule="auto"/>
        <w:ind w:left="567" w:hanging="567"/>
        <w:jc w:val="both"/>
        <w:rPr>
          <w:rFonts w:ascii="Lato Light" w:hAnsi="Lato Light"/>
          <w:sz w:val="22"/>
          <w:szCs w:val="22"/>
          <w:lang w:val="en-GB"/>
        </w:rPr>
      </w:pPr>
      <w:r w:rsidRPr="002921F7">
        <w:rPr>
          <w:rFonts w:ascii="Lato Light" w:hAnsi="Lato Light"/>
          <w:sz w:val="22"/>
          <w:szCs w:val="22"/>
          <w:lang w:val="en-GB"/>
        </w:rPr>
        <w:t>The</w:t>
      </w:r>
      <w:r w:rsidRPr="002921F7" w:rsidR="00E442DB">
        <w:rPr>
          <w:rFonts w:ascii="Lato Light" w:hAnsi="Lato Light"/>
          <w:sz w:val="22"/>
          <w:szCs w:val="22"/>
          <w:lang w:val="en-GB"/>
        </w:rPr>
        <w:t xml:space="preserve"> </w:t>
      </w:r>
      <w:r w:rsidRPr="002921F7">
        <w:rPr>
          <w:rFonts w:ascii="Lato Light" w:hAnsi="Lato Light"/>
          <w:sz w:val="22"/>
          <w:szCs w:val="22"/>
          <w:lang w:val="en-GB"/>
        </w:rPr>
        <w:t>F</w:t>
      </w:r>
      <w:r w:rsidRPr="002921F7" w:rsidR="00E442DB">
        <w:rPr>
          <w:rFonts w:ascii="Lato Light" w:hAnsi="Lato Light"/>
          <w:sz w:val="22"/>
          <w:szCs w:val="22"/>
          <w:lang w:val="en-GB"/>
        </w:rPr>
        <w:t xml:space="preserve">oreign partner may be an academic or </w:t>
      </w:r>
      <w:r w:rsidRPr="002921F7" w:rsidR="00FC4A73">
        <w:rPr>
          <w:rFonts w:ascii="Lato Light" w:hAnsi="Lato Light"/>
          <w:sz w:val="22"/>
          <w:szCs w:val="22"/>
          <w:lang w:val="en-GB"/>
        </w:rPr>
        <w:t>scientific</w:t>
      </w:r>
      <w:r w:rsidRPr="002921F7" w:rsidR="00E442DB">
        <w:rPr>
          <w:rFonts w:ascii="Lato Light" w:hAnsi="Lato Light"/>
          <w:sz w:val="22"/>
          <w:szCs w:val="22"/>
          <w:lang w:val="en-GB"/>
        </w:rPr>
        <w:t xml:space="preserve"> </w:t>
      </w:r>
      <w:r w:rsidRPr="002921F7" w:rsidR="002921F7">
        <w:rPr>
          <w:rFonts w:ascii="Lato Light" w:hAnsi="Lato Light"/>
          <w:sz w:val="22"/>
          <w:szCs w:val="22"/>
          <w:lang w:val="en-GB"/>
        </w:rPr>
        <w:t>centre</w:t>
      </w:r>
      <w:r w:rsidRPr="002921F7" w:rsidR="00E442DB">
        <w:rPr>
          <w:rFonts w:ascii="Lato Light" w:hAnsi="Lato Light"/>
          <w:sz w:val="22"/>
          <w:szCs w:val="22"/>
          <w:lang w:val="en-GB"/>
        </w:rPr>
        <w:t xml:space="preserve"> located outside the territory of the Republic of Poland the Applicant plans to implement the Project</w:t>
      </w:r>
      <w:r w:rsidRPr="002921F7" w:rsidR="009A5827">
        <w:rPr>
          <w:rFonts w:ascii="Lato Light" w:hAnsi="Lato Light"/>
          <w:sz w:val="22"/>
          <w:szCs w:val="22"/>
          <w:lang w:val="en-GB"/>
        </w:rPr>
        <w:t xml:space="preserve"> with</w:t>
      </w:r>
      <w:r w:rsidRPr="002921F7" w:rsidR="00E442DB">
        <w:rPr>
          <w:rFonts w:ascii="Lato Light" w:hAnsi="Lato Light"/>
          <w:sz w:val="22"/>
          <w:szCs w:val="22"/>
          <w:lang w:val="en-GB"/>
        </w:rPr>
        <w:t xml:space="preserve">. </w:t>
      </w:r>
      <w:r w:rsidRPr="002921F7" w:rsidR="00FC4A73">
        <w:rPr>
          <w:rFonts w:ascii="Lato Light" w:hAnsi="Lato Light"/>
          <w:sz w:val="22"/>
          <w:szCs w:val="22"/>
          <w:lang w:val="en-GB"/>
        </w:rPr>
        <w:t>For P</w:t>
      </w:r>
      <w:r w:rsidRPr="002921F7" w:rsidR="00E442DB">
        <w:rPr>
          <w:rFonts w:ascii="Lato Light" w:hAnsi="Lato Light"/>
          <w:sz w:val="22"/>
          <w:szCs w:val="22"/>
          <w:lang w:val="en-GB"/>
        </w:rPr>
        <w:t xml:space="preserve">rojects </w:t>
      </w:r>
      <w:r w:rsidRPr="002921F7" w:rsidR="00FC4A73">
        <w:rPr>
          <w:rFonts w:ascii="Lato Light" w:hAnsi="Lato Light"/>
          <w:sz w:val="22"/>
          <w:szCs w:val="22"/>
          <w:lang w:val="en-GB"/>
        </w:rPr>
        <w:t>including</w:t>
      </w:r>
      <w:r w:rsidRPr="002921F7" w:rsidR="00E442DB">
        <w:rPr>
          <w:rFonts w:ascii="Lato Light" w:hAnsi="Lato Light"/>
          <w:sz w:val="22"/>
          <w:szCs w:val="22"/>
          <w:lang w:val="en-GB"/>
        </w:rPr>
        <w:t xml:space="preserve"> international cooperation of the Project Group, the Ap</w:t>
      </w:r>
      <w:r w:rsidRPr="002921F7" w:rsidR="00FC4A73">
        <w:rPr>
          <w:rFonts w:ascii="Lato Light" w:hAnsi="Lato Light"/>
          <w:sz w:val="22"/>
          <w:szCs w:val="22"/>
          <w:lang w:val="en-GB"/>
        </w:rPr>
        <w:t>plicant shall submit a letter(</w:t>
      </w:r>
      <w:r w:rsidRPr="002921F7" w:rsidR="00E442DB">
        <w:rPr>
          <w:rFonts w:ascii="Lato Light" w:hAnsi="Lato Light"/>
          <w:sz w:val="22"/>
          <w:szCs w:val="22"/>
          <w:lang w:val="en-GB"/>
        </w:rPr>
        <w:t>s</w:t>
      </w:r>
      <w:r w:rsidRPr="002921F7" w:rsidR="00FC4A73">
        <w:rPr>
          <w:rFonts w:ascii="Lato Light" w:hAnsi="Lato Light"/>
          <w:sz w:val="22"/>
          <w:szCs w:val="22"/>
          <w:lang w:val="en-GB"/>
        </w:rPr>
        <w:t>)</w:t>
      </w:r>
      <w:r w:rsidRPr="002921F7" w:rsidR="00E442DB">
        <w:rPr>
          <w:rFonts w:ascii="Lato Light" w:hAnsi="Lato Light"/>
          <w:sz w:val="22"/>
          <w:szCs w:val="22"/>
          <w:lang w:val="en-GB"/>
        </w:rPr>
        <w:t xml:space="preserve"> of intent from the </w:t>
      </w:r>
      <w:r w:rsidRPr="002921F7" w:rsidR="00FC4A73">
        <w:rPr>
          <w:rFonts w:ascii="Lato Light" w:hAnsi="Lato Light"/>
          <w:sz w:val="22"/>
          <w:szCs w:val="22"/>
          <w:lang w:val="en-GB"/>
        </w:rPr>
        <w:t>Foreign partner(</w:t>
      </w:r>
      <w:r w:rsidRPr="002921F7" w:rsidR="00E442DB">
        <w:rPr>
          <w:rFonts w:ascii="Lato Light" w:hAnsi="Lato Light"/>
          <w:sz w:val="22"/>
          <w:szCs w:val="22"/>
          <w:lang w:val="en-GB"/>
        </w:rPr>
        <w:t>s</w:t>
      </w:r>
      <w:r w:rsidRPr="002921F7" w:rsidR="00FC4A73">
        <w:rPr>
          <w:rFonts w:ascii="Lato Light" w:hAnsi="Lato Light"/>
          <w:sz w:val="22"/>
          <w:szCs w:val="22"/>
          <w:lang w:val="en-GB"/>
        </w:rPr>
        <w:t>).</w:t>
      </w:r>
      <w:r w:rsidRPr="002921F7" w:rsidR="00E442DB">
        <w:rPr>
          <w:rFonts w:ascii="Lato Light" w:hAnsi="Lato Light"/>
          <w:sz w:val="22"/>
          <w:szCs w:val="22"/>
          <w:lang w:val="en-GB"/>
        </w:rPr>
        <w:t xml:space="preserve"> </w:t>
      </w:r>
      <w:r w:rsidRPr="002921F7" w:rsidR="00FC4A73">
        <w:rPr>
          <w:rFonts w:ascii="Lato Light" w:hAnsi="Lato Light"/>
          <w:sz w:val="22"/>
          <w:szCs w:val="22"/>
          <w:lang w:val="en-GB"/>
        </w:rPr>
        <w:t>For Projects including solely</w:t>
      </w:r>
      <w:r w:rsidRPr="002921F7" w:rsidR="00E442DB">
        <w:rPr>
          <w:rFonts w:ascii="Lato Light" w:hAnsi="Lato Light"/>
          <w:sz w:val="22"/>
          <w:szCs w:val="22"/>
          <w:lang w:val="en-GB"/>
        </w:rPr>
        <w:t xml:space="preserve"> mobility</w:t>
      </w:r>
      <w:r w:rsidRPr="002921F7" w:rsidR="00FC4A73">
        <w:rPr>
          <w:rFonts w:ascii="Lato Light" w:hAnsi="Lato Light"/>
          <w:sz w:val="22"/>
          <w:szCs w:val="22"/>
          <w:lang w:val="en-GB"/>
        </w:rPr>
        <w:t xml:space="preserve"> of scientists</w:t>
      </w:r>
      <w:r w:rsidRPr="002921F7" w:rsidR="00E442DB">
        <w:rPr>
          <w:rFonts w:ascii="Lato Light" w:hAnsi="Lato Light"/>
          <w:sz w:val="22"/>
          <w:szCs w:val="22"/>
          <w:lang w:val="en-GB"/>
        </w:rPr>
        <w:t xml:space="preserve">, </w:t>
      </w:r>
      <w:r w:rsidRPr="002921F7" w:rsidR="00FC4A73">
        <w:rPr>
          <w:rFonts w:ascii="Lato Light" w:hAnsi="Lato Light"/>
          <w:sz w:val="22"/>
          <w:szCs w:val="22"/>
          <w:lang w:val="en-GB"/>
        </w:rPr>
        <w:t>the</w:t>
      </w:r>
      <w:r w:rsidRPr="002921F7" w:rsidR="00E442DB">
        <w:rPr>
          <w:rFonts w:ascii="Lato Light" w:hAnsi="Lato Light"/>
          <w:sz w:val="22"/>
          <w:szCs w:val="22"/>
          <w:lang w:val="en-GB"/>
        </w:rPr>
        <w:t xml:space="preserve"> </w:t>
      </w:r>
      <w:r w:rsidRPr="002921F7" w:rsidR="00FC4A73">
        <w:rPr>
          <w:rFonts w:ascii="Lato Light" w:hAnsi="Lato Light"/>
          <w:sz w:val="22"/>
          <w:szCs w:val="22"/>
          <w:lang w:val="en-GB"/>
        </w:rPr>
        <w:t>l</w:t>
      </w:r>
      <w:r w:rsidRPr="002921F7" w:rsidR="00E442DB">
        <w:rPr>
          <w:rFonts w:ascii="Lato Light" w:hAnsi="Lato Light"/>
          <w:sz w:val="22"/>
          <w:szCs w:val="22"/>
          <w:lang w:val="en-GB"/>
        </w:rPr>
        <w:t xml:space="preserve">etter of Intent from the Foreign Partner </w:t>
      </w:r>
      <w:r w:rsidRPr="002921F7" w:rsidR="00FC4A73">
        <w:rPr>
          <w:rFonts w:ascii="Lato Light" w:hAnsi="Lato Light"/>
          <w:sz w:val="22"/>
          <w:szCs w:val="22"/>
          <w:lang w:val="en-GB"/>
        </w:rPr>
        <w:t>shall not be</w:t>
      </w:r>
      <w:r w:rsidRPr="002921F7" w:rsidR="00E442DB">
        <w:rPr>
          <w:rFonts w:ascii="Lato Light" w:hAnsi="Lato Light"/>
          <w:sz w:val="22"/>
          <w:szCs w:val="22"/>
          <w:lang w:val="en-GB"/>
        </w:rPr>
        <w:t xml:space="preserve"> mandatory.</w:t>
      </w:r>
    </w:p>
    <w:p xmlns:wp14="http://schemas.microsoft.com/office/word/2010/wordml" w:rsidRPr="002921F7" w:rsidR="007D3FD1" w:rsidP="00E442DB" w:rsidRDefault="00E442DB" w14:paraId="16F16DC7" wp14:textId="77777777">
      <w:pPr>
        <w:pStyle w:val="Akapitzlist"/>
        <w:numPr>
          <w:ilvl w:val="0"/>
          <w:numId w:val="10"/>
        </w:numPr>
        <w:spacing w:line="360" w:lineRule="auto"/>
        <w:ind w:left="567" w:hanging="567"/>
        <w:jc w:val="both"/>
        <w:rPr>
          <w:rFonts w:ascii="Lato Light" w:hAnsi="Lato Light"/>
          <w:sz w:val="22"/>
          <w:szCs w:val="22"/>
          <w:lang w:val="en-GB"/>
        </w:rPr>
      </w:pPr>
      <w:r w:rsidRPr="002921F7">
        <w:rPr>
          <w:rFonts w:ascii="Lato Light" w:hAnsi="Lato Light"/>
          <w:sz w:val="22"/>
          <w:szCs w:val="22"/>
          <w:lang w:val="en-GB"/>
        </w:rPr>
        <w:t xml:space="preserve">The Project Group </w:t>
      </w:r>
      <w:r w:rsidRPr="002921F7" w:rsidR="009A5827">
        <w:rPr>
          <w:rFonts w:ascii="Lato Light" w:hAnsi="Lato Light"/>
          <w:sz w:val="22"/>
          <w:szCs w:val="22"/>
          <w:lang w:val="en-GB"/>
        </w:rPr>
        <w:t>sh</w:t>
      </w:r>
      <w:r w:rsidRPr="002921F7" w:rsidR="00FC4A73">
        <w:rPr>
          <w:rFonts w:ascii="Lato Light" w:hAnsi="Lato Light"/>
          <w:sz w:val="22"/>
          <w:szCs w:val="22"/>
          <w:lang w:val="en-GB"/>
        </w:rPr>
        <w:t>all consist</w:t>
      </w:r>
      <w:r w:rsidRPr="002921F7">
        <w:rPr>
          <w:rFonts w:ascii="Lato Light" w:hAnsi="Lato Light"/>
          <w:sz w:val="22"/>
          <w:szCs w:val="22"/>
          <w:lang w:val="en-GB"/>
        </w:rPr>
        <w:t xml:space="preserve"> of</w:t>
      </w:r>
      <w:r w:rsidRPr="002921F7" w:rsidR="007D3FD1">
        <w:rPr>
          <w:rFonts w:ascii="Lato Light" w:hAnsi="Lato Light"/>
          <w:sz w:val="22"/>
          <w:szCs w:val="22"/>
          <w:lang w:val="en-GB"/>
        </w:rPr>
        <w:t>:</w:t>
      </w:r>
    </w:p>
    <w:p xmlns:wp14="http://schemas.microsoft.com/office/word/2010/wordml" w:rsidRPr="002921F7" w:rsidR="00E442DB" w:rsidP="00E442DB" w:rsidRDefault="00E442DB" w14:paraId="2D3970FF" wp14:textId="77777777">
      <w:pPr>
        <w:numPr>
          <w:ilvl w:val="1"/>
          <w:numId w:val="8"/>
        </w:numPr>
        <w:shd w:val="clear" w:color="auto" w:fill="FFFFFF" w:themeFill="background1"/>
        <w:spacing w:line="360" w:lineRule="auto"/>
        <w:ind w:left="1134" w:hanging="567"/>
        <w:jc w:val="both"/>
        <w:rPr>
          <w:rFonts w:ascii="Lato Light" w:hAnsi="Lato Light"/>
          <w:sz w:val="22"/>
          <w:szCs w:val="22"/>
          <w:lang w:val="en-GB"/>
        </w:rPr>
      </w:pPr>
      <w:r w:rsidRPr="002921F7">
        <w:rPr>
          <w:rFonts w:ascii="Lato Light" w:hAnsi="Lato Light"/>
          <w:sz w:val="22"/>
          <w:szCs w:val="22"/>
          <w:lang w:val="en-GB"/>
        </w:rPr>
        <w:t xml:space="preserve">persons employed by the Applicant on the basis of </w:t>
      </w:r>
      <w:r w:rsidRPr="002921F7" w:rsidR="009A5827">
        <w:rPr>
          <w:rFonts w:ascii="Lato Light" w:hAnsi="Lato Light"/>
          <w:sz w:val="22"/>
          <w:szCs w:val="22"/>
          <w:lang w:val="en-GB"/>
        </w:rPr>
        <w:t>employment contract or</w:t>
      </w:r>
      <w:r w:rsidRPr="002921F7">
        <w:rPr>
          <w:rFonts w:ascii="Lato Light" w:hAnsi="Lato Light"/>
          <w:sz w:val="22"/>
          <w:szCs w:val="22"/>
          <w:lang w:val="en-GB"/>
        </w:rPr>
        <w:t xml:space="preserve"> civil law contract,</w:t>
      </w:r>
    </w:p>
    <w:p xmlns:wp14="http://schemas.microsoft.com/office/word/2010/wordml" w:rsidRPr="002921F7" w:rsidR="006979C3" w:rsidP="00E442DB" w:rsidRDefault="00FC4A73" w14:paraId="7BBE2648" wp14:textId="77777777">
      <w:pPr>
        <w:numPr>
          <w:ilvl w:val="1"/>
          <w:numId w:val="8"/>
        </w:numPr>
        <w:shd w:val="clear" w:color="auto" w:fill="FFFFFF" w:themeFill="background1"/>
        <w:spacing w:line="360" w:lineRule="auto"/>
        <w:ind w:left="1134" w:hanging="567"/>
        <w:jc w:val="both"/>
        <w:rPr>
          <w:rFonts w:ascii="Lato Light" w:hAnsi="Lato Light"/>
          <w:sz w:val="22"/>
          <w:szCs w:val="22"/>
          <w:lang w:val="en-GB"/>
        </w:rPr>
      </w:pPr>
      <w:r w:rsidRPr="002921F7">
        <w:rPr>
          <w:rFonts w:ascii="Lato Light" w:hAnsi="Lato Light"/>
          <w:sz w:val="22"/>
          <w:szCs w:val="22"/>
          <w:lang w:val="en-GB"/>
        </w:rPr>
        <w:t xml:space="preserve">the </w:t>
      </w:r>
      <w:r w:rsidRPr="002921F7" w:rsidR="00E442DB">
        <w:rPr>
          <w:rFonts w:ascii="Lato Light" w:hAnsi="Lato Light"/>
          <w:sz w:val="22"/>
          <w:szCs w:val="22"/>
          <w:lang w:val="en-GB"/>
        </w:rPr>
        <w:t xml:space="preserve">head of the </w:t>
      </w:r>
      <w:r w:rsidRPr="002921F7" w:rsidR="009A5827">
        <w:rPr>
          <w:rFonts w:ascii="Lato Light" w:hAnsi="Lato Light"/>
          <w:sz w:val="22"/>
          <w:szCs w:val="22"/>
          <w:lang w:val="en-GB"/>
        </w:rPr>
        <w:t>P</w:t>
      </w:r>
      <w:r w:rsidRPr="002921F7" w:rsidR="00E442DB">
        <w:rPr>
          <w:rFonts w:ascii="Lato Light" w:hAnsi="Lato Light"/>
          <w:sz w:val="22"/>
          <w:szCs w:val="22"/>
          <w:lang w:val="en-GB"/>
        </w:rPr>
        <w:t>roject group with minimum doctoral degree</w:t>
      </w:r>
      <w:r w:rsidRPr="002921F7" w:rsidR="006979C3">
        <w:rPr>
          <w:rFonts w:ascii="Lato Light" w:hAnsi="Lato Light"/>
          <w:sz w:val="22"/>
          <w:szCs w:val="22"/>
          <w:lang w:val="en-GB"/>
        </w:rPr>
        <w:t>.</w:t>
      </w:r>
    </w:p>
    <w:p xmlns:wp14="http://schemas.microsoft.com/office/word/2010/wordml" w:rsidRPr="002921F7" w:rsidR="007D3FD1" w:rsidP="0032774A" w:rsidRDefault="00E442DB" w14:paraId="2BF3DFBB" wp14:textId="77777777">
      <w:pPr>
        <w:pStyle w:val="Akapitzlist"/>
        <w:numPr>
          <w:ilvl w:val="0"/>
          <w:numId w:val="10"/>
        </w:numPr>
        <w:spacing w:line="360" w:lineRule="auto"/>
        <w:ind w:left="567" w:hanging="567"/>
        <w:jc w:val="both"/>
        <w:rPr>
          <w:rFonts w:ascii="Lato Light" w:hAnsi="Lato Light"/>
          <w:sz w:val="22"/>
          <w:szCs w:val="22"/>
          <w:lang w:val="en-GB"/>
        </w:rPr>
      </w:pPr>
      <w:r w:rsidRPr="002921F7">
        <w:rPr>
          <w:rFonts w:ascii="Lato Light" w:hAnsi="Lato Light" w:cstheme="minorHAnsi"/>
          <w:sz w:val="22"/>
          <w:szCs w:val="22"/>
          <w:lang w:val="en-GB"/>
        </w:rPr>
        <w:t xml:space="preserve">The </w:t>
      </w:r>
      <w:r w:rsidRPr="002921F7" w:rsidR="00FC4A73">
        <w:rPr>
          <w:rFonts w:ascii="Lato Light" w:hAnsi="Lato Light" w:cstheme="minorHAnsi"/>
          <w:sz w:val="22"/>
          <w:szCs w:val="22"/>
          <w:lang w:val="en-GB"/>
        </w:rPr>
        <w:t>A</w:t>
      </w:r>
      <w:r w:rsidRPr="002921F7">
        <w:rPr>
          <w:rFonts w:ascii="Lato Light" w:hAnsi="Lato Light" w:cstheme="minorHAnsi"/>
          <w:sz w:val="22"/>
          <w:szCs w:val="22"/>
          <w:lang w:val="en-GB"/>
        </w:rPr>
        <w:t xml:space="preserve">pplicant undertakes to publish scientific articles in the Open Access model </w:t>
      </w:r>
      <w:r w:rsidRPr="002921F7" w:rsidR="009A5827">
        <w:rPr>
          <w:rFonts w:ascii="Lato Light" w:hAnsi="Lato Light" w:cstheme="minorHAnsi"/>
          <w:sz w:val="22"/>
          <w:szCs w:val="22"/>
          <w:lang w:val="en-GB"/>
        </w:rPr>
        <w:t xml:space="preserve">without embargo period </w:t>
      </w:r>
      <w:r w:rsidRPr="002921F7">
        <w:rPr>
          <w:rFonts w:ascii="Lato Light" w:hAnsi="Lato Light" w:cstheme="minorHAnsi"/>
          <w:sz w:val="22"/>
          <w:szCs w:val="22"/>
          <w:lang w:val="en-GB"/>
        </w:rPr>
        <w:t xml:space="preserve">(CC BY or CC BY SA license </w:t>
      </w:r>
      <w:r w:rsidRPr="002921F7" w:rsidR="00FC4A73">
        <w:rPr>
          <w:rFonts w:ascii="Lato Light" w:hAnsi="Lato Light" w:cstheme="minorHAnsi"/>
          <w:sz w:val="22"/>
          <w:szCs w:val="22"/>
          <w:lang w:val="en-GB"/>
        </w:rPr>
        <w:t xml:space="preserve">shall be </w:t>
      </w:r>
      <w:r w:rsidRPr="002921F7">
        <w:rPr>
          <w:rFonts w:ascii="Lato Light" w:hAnsi="Lato Light" w:cstheme="minorHAnsi"/>
          <w:sz w:val="22"/>
          <w:szCs w:val="22"/>
          <w:lang w:val="en-GB"/>
        </w:rPr>
        <w:t>preferred) or to make research data available in an open repository, if possible, in accordance with the terms of the Creative Commons Public Domain</w:t>
      </w:r>
      <w:r w:rsidRPr="002921F7" w:rsidR="00FC4A73">
        <w:rPr>
          <w:rFonts w:ascii="Lato Light" w:hAnsi="Lato Light" w:cstheme="minorHAnsi"/>
          <w:sz w:val="22"/>
          <w:szCs w:val="22"/>
          <w:lang w:val="en-GB"/>
        </w:rPr>
        <w:t xml:space="preserve"> license</w:t>
      </w:r>
      <w:r w:rsidRPr="002921F7" w:rsidR="0032774A">
        <w:rPr>
          <w:rFonts w:ascii="Lato Light" w:hAnsi="Lato Light" w:cstheme="minorHAnsi"/>
          <w:sz w:val="22"/>
          <w:szCs w:val="22"/>
          <w:lang w:val="en-GB"/>
        </w:rPr>
        <w:t>.</w:t>
      </w:r>
    </w:p>
    <w:p xmlns:wp14="http://schemas.microsoft.com/office/word/2010/wordml" w:rsidRPr="002921F7" w:rsidR="0032774A" w:rsidP="0032774A" w:rsidRDefault="0032774A" w14:paraId="07547A01" wp14:textId="77777777">
      <w:pPr>
        <w:pStyle w:val="Akapitzlist"/>
        <w:spacing w:line="360" w:lineRule="auto"/>
        <w:ind w:left="567"/>
        <w:jc w:val="both"/>
        <w:rPr>
          <w:rFonts w:ascii="Lato Light" w:hAnsi="Lato Light"/>
          <w:sz w:val="22"/>
          <w:szCs w:val="22"/>
          <w:lang w:val="en-GB"/>
        </w:rPr>
      </w:pPr>
    </w:p>
    <w:p xmlns:wp14="http://schemas.microsoft.com/office/word/2010/wordml" w:rsidRPr="002921F7" w:rsidR="00B308D0" w:rsidP="0056634F" w:rsidRDefault="00DE2A87" w14:paraId="52E87381" wp14:textId="77777777">
      <w:pPr>
        <w:pStyle w:val="Nagwek2"/>
        <w:numPr>
          <w:ilvl w:val="1"/>
          <w:numId w:val="29"/>
        </w:numPr>
        <w:shd w:val="clear" w:color="auto" w:fill="FFFFFF" w:themeFill="background1"/>
        <w:ind w:left="567" w:hanging="567"/>
        <w:rPr>
          <w:sz w:val="22"/>
          <w:szCs w:val="22"/>
          <w:lang w:val="en-GB"/>
        </w:rPr>
      </w:pPr>
      <w:bookmarkStart w:name="page8" w:id="5"/>
      <w:bookmarkEnd w:id="5"/>
      <w:r w:rsidRPr="002921F7">
        <w:rPr>
          <w:sz w:val="22"/>
          <w:szCs w:val="22"/>
          <w:lang w:val="en-GB"/>
        </w:rPr>
        <w:t>Project implementation period</w:t>
      </w:r>
    </w:p>
    <w:p xmlns:wp14="http://schemas.microsoft.com/office/word/2010/wordml" w:rsidRPr="002921F7" w:rsidR="00E442DB" w:rsidP="00E442DB" w:rsidRDefault="00E442DB" w14:paraId="2B01BE8C" wp14:textId="77777777">
      <w:pPr>
        <w:numPr>
          <w:ilvl w:val="0"/>
          <w:numId w:val="11"/>
        </w:numPr>
        <w:shd w:val="clear" w:color="auto" w:fill="FFFFFF" w:themeFill="background1"/>
        <w:spacing w:line="360" w:lineRule="auto"/>
        <w:ind w:left="567" w:hanging="567"/>
        <w:jc w:val="both"/>
        <w:rPr>
          <w:rFonts w:ascii="Lato Light" w:hAnsi="Lato Light"/>
          <w:sz w:val="22"/>
          <w:szCs w:val="22"/>
          <w:lang w:val="en-GB"/>
        </w:rPr>
      </w:pPr>
      <w:r w:rsidRPr="002921F7">
        <w:rPr>
          <w:rFonts w:ascii="Lato Light" w:hAnsi="Lato Light"/>
          <w:sz w:val="22"/>
          <w:szCs w:val="22"/>
          <w:lang w:val="en-GB"/>
        </w:rPr>
        <w:t xml:space="preserve">The project may be implemented for a period </w:t>
      </w:r>
      <w:r w:rsidRPr="002921F7" w:rsidR="00FC4A73">
        <w:rPr>
          <w:rFonts w:ascii="Lato Light" w:hAnsi="Lato Light"/>
          <w:b/>
          <w:sz w:val="22"/>
          <w:szCs w:val="22"/>
          <w:lang w:val="en-GB"/>
        </w:rPr>
        <w:t>between</w:t>
      </w:r>
      <w:r w:rsidRPr="002921F7">
        <w:rPr>
          <w:rFonts w:ascii="Lato Light" w:hAnsi="Lato Light"/>
          <w:b/>
          <w:sz w:val="22"/>
          <w:szCs w:val="22"/>
          <w:lang w:val="en-GB"/>
        </w:rPr>
        <w:t xml:space="preserve"> 3 </w:t>
      </w:r>
      <w:r w:rsidRPr="002921F7" w:rsidR="00FC4A73">
        <w:rPr>
          <w:rFonts w:ascii="Lato Light" w:hAnsi="Lato Light"/>
          <w:b/>
          <w:sz w:val="22"/>
          <w:szCs w:val="22"/>
          <w:lang w:val="en-GB"/>
        </w:rPr>
        <w:t>and</w:t>
      </w:r>
      <w:r w:rsidRPr="002921F7">
        <w:rPr>
          <w:rFonts w:ascii="Lato Light" w:hAnsi="Lato Light"/>
          <w:b/>
          <w:sz w:val="22"/>
          <w:szCs w:val="22"/>
          <w:lang w:val="en-GB"/>
        </w:rPr>
        <w:t xml:space="preserve"> 12 months</w:t>
      </w:r>
      <w:r w:rsidRPr="002921F7">
        <w:rPr>
          <w:rFonts w:ascii="Lato Light" w:hAnsi="Lato Light"/>
          <w:sz w:val="22"/>
          <w:szCs w:val="22"/>
          <w:lang w:val="en-GB"/>
        </w:rPr>
        <w:t xml:space="preserve">. The Applicant </w:t>
      </w:r>
      <w:r w:rsidRPr="002921F7" w:rsidR="00FC4A73">
        <w:rPr>
          <w:rFonts w:ascii="Lato Light" w:hAnsi="Lato Light"/>
          <w:sz w:val="22"/>
          <w:szCs w:val="22"/>
          <w:lang w:val="en-GB"/>
        </w:rPr>
        <w:t xml:space="preserve">shall </w:t>
      </w:r>
      <w:r w:rsidRPr="002921F7">
        <w:rPr>
          <w:rFonts w:ascii="Lato Light" w:hAnsi="Lato Light"/>
          <w:sz w:val="22"/>
          <w:szCs w:val="22"/>
          <w:lang w:val="en-GB"/>
        </w:rPr>
        <w:t>determine the start and end date</w:t>
      </w:r>
      <w:r w:rsidRPr="002921F7" w:rsidR="00FC4A73">
        <w:rPr>
          <w:rFonts w:ascii="Lato Light" w:hAnsi="Lato Light"/>
          <w:sz w:val="22"/>
          <w:szCs w:val="22"/>
          <w:lang w:val="en-GB"/>
        </w:rPr>
        <w:t>s</w:t>
      </w:r>
      <w:r w:rsidRPr="002921F7">
        <w:rPr>
          <w:rFonts w:ascii="Lato Light" w:hAnsi="Lato Light"/>
          <w:sz w:val="22"/>
          <w:szCs w:val="22"/>
          <w:lang w:val="en-GB"/>
        </w:rPr>
        <w:t xml:space="preserve"> of the Project implementation.</w:t>
      </w:r>
    </w:p>
    <w:p xmlns:wp14="http://schemas.microsoft.com/office/word/2010/wordml" w:rsidRPr="002921F7" w:rsidR="1C206554" w:rsidP="00E442DB" w:rsidRDefault="00E442DB" w14:paraId="59B8EF23" wp14:textId="77777777">
      <w:pPr>
        <w:numPr>
          <w:ilvl w:val="0"/>
          <w:numId w:val="11"/>
        </w:numPr>
        <w:shd w:val="clear" w:color="auto" w:fill="FFFFFF" w:themeFill="background1"/>
        <w:spacing w:line="360" w:lineRule="auto"/>
        <w:ind w:left="567" w:hanging="567"/>
        <w:jc w:val="both"/>
        <w:rPr>
          <w:rFonts w:ascii="Lato Light" w:hAnsi="Lato Light"/>
          <w:sz w:val="22"/>
          <w:szCs w:val="22"/>
          <w:lang w:val="en-GB"/>
        </w:rPr>
      </w:pPr>
      <w:r w:rsidRPr="002921F7">
        <w:rPr>
          <w:rFonts w:ascii="Lato Light" w:hAnsi="Lato Light"/>
          <w:sz w:val="22"/>
          <w:szCs w:val="22"/>
          <w:lang w:val="en-GB"/>
        </w:rPr>
        <w:t xml:space="preserve">In justified cases, the </w:t>
      </w:r>
      <w:r w:rsidRPr="002921F7" w:rsidR="00FC4A73">
        <w:rPr>
          <w:rFonts w:ascii="Lato Light" w:hAnsi="Lato Light"/>
          <w:sz w:val="22"/>
          <w:szCs w:val="22"/>
          <w:lang w:val="en-GB"/>
        </w:rPr>
        <w:t>P</w:t>
      </w:r>
      <w:r w:rsidRPr="002921F7">
        <w:rPr>
          <w:rFonts w:ascii="Lato Light" w:hAnsi="Lato Light"/>
          <w:sz w:val="22"/>
          <w:szCs w:val="22"/>
          <w:lang w:val="en-GB"/>
        </w:rPr>
        <w:t xml:space="preserve">roject may be extended for a maximum </w:t>
      </w:r>
      <w:r w:rsidRPr="002921F7" w:rsidR="00FC4A73">
        <w:rPr>
          <w:rFonts w:ascii="Lato Light" w:hAnsi="Lato Light"/>
          <w:sz w:val="22"/>
          <w:szCs w:val="22"/>
          <w:lang w:val="en-GB"/>
        </w:rPr>
        <w:t xml:space="preserve">period </w:t>
      </w:r>
      <w:r w:rsidRPr="002921F7">
        <w:rPr>
          <w:rFonts w:ascii="Lato Light" w:hAnsi="Lato Light"/>
          <w:sz w:val="22"/>
          <w:szCs w:val="22"/>
          <w:lang w:val="en-GB"/>
        </w:rPr>
        <w:t xml:space="preserve">of 6 months (without increasing the financing), after presenting the </w:t>
      </w:r>
      <w:r w:rsidRPr="002921F7" w:rsidR="00FC4A73">
        <w:rPr>
          <w:rFonts w:ascii="Lato Light" w:hAnsi="Lato Light"/>
          <w:sz w:val="22"/>
          <w:szCs w:val="22"/>
          <w:lang w:val="en-GB"/>
        </w:rPr>
        <w:t>substantiation</w:t>
      </w:r>
      <w:r w:rsidRPr="002921F7">
        <w:rPr>
          <w:rFonts w:ascii="Lato Light" w:hAnsi="Lato Light"/>
          <w:sz w:val="22"/>
          <w:szCs w:val="22"/>
          <w:lang w:val="en-GB"/>
        </w:rPr>
        <w:t xml:space="preserve"> and the </w:t>
      </w:r>
      <w:r w:rsidRPr="002921F7" w:rsidR="00FC4A73">
        <w:rPr>
          <w:rFonts w:ascii="Lato Light" w:hAnsi="Lato Light"/>
          <w:sz w:val="22"/>
          <w:szCs w:val="22"/>
          <w:lang w:val="en-GB"/>
        </w:rPr>
        <w:t xml:space="preserve">to date </w:t>
      </w:r>
      <w:r w:rsidRPr="002921F7">
        <w:rPr>
          <w:rFonts w:ascii="Lato Light" w:hAnsi="Lato Light"/>
          <w:sz w:val="22"/>
          <w:szCs w:val="22"/>
          <w:lang w:val="en-GB"/>
        </w:rPr>
        <w:t xml:space="preserve">project implementation </w:t>
      </w:r>
      <w:r w:rsidRPr="002921F7" w:rsidR="00FC4A73">
        <w:rPr>
          <w:rFonts w:ascii="Lato Light" w:hAnsi="Lato Light"/>
          <w:sz w:val="22"/>
          <w:szCs w:val="22"/>
          <w:lang w:val="en-GB"/>
        </w:rPr>
        <w:t>results</w:t>
      </w:r>
      <w:r w:rsidRPr="002921F7" w:rsidR="1C206554">
        <w:rPr>
          <w:rFonts w:ascii="Lato Light" w:hAnsi="Lato Light"/>
          <w:sz w:val="22"/>
          <w:szCs w:val="22"/>
          <w:lang w:val="en-GB"/>
        </w:rPr>
        <w:t>.</w:t>
      </w:r>
    </w:p>
    <w:p xmlns:wp14="http://schemas.microsoft.com/office/word/2010/wordml" w:rsidRPr="002921F7" w:rsidR="004576B5" w:rsidP="00C17449" w:rsidRDefault="004576B5" w14:paraId="5043CB0F" wp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Lato Light" w:hAnsi="Lato Light"/>
          <w:sz w:val="22"/>
          <w:szCs w:val="22"/>
          <w:lang w:val="en-GB"/>
        </w:rPr>
      </w:pPr>
    </w:p>
    <w:p xmlns:wp14="http://schemas.microsoft.com/office/word/2010/wordml" w:rsidRPr="002921F7" w:rsidR="0044428D" w:rsidP="0056634F" w:rsidRDefault="00DE2A87" w14:paraId="2679BC98" wp14:textId="77777777">
      <w:pPr>
        <w:pStyle w:val="Nagwek2"/>
        <w:numPr>
          <w:ilvl w:val="1"/>
          <w:numId w:val="29"/>
        </w:numPr>
        <w:shd w:val="clear" w:color="auto" w:fill="FFFFFF" w:themeFill="background1"/>
        <w:ind w:left="567" w:hanging="567"/>
        <w:rPr>
          <w:sz w:val="22"/>
          <w:szCs w:val="22"/>
          <w:lang w:val="en-GB"/>
        </w:rPr>
      </w:pPr>
      <w:r w:rsidRPr="002921F7">
        <w:rPr>
          <w:sz w:val="22"/>
          <w:szCs w:val="22"/>
          <w:lang w:val="en-GB"/>
        </w:rPr>
        <w:t>Time and form of submitting applications</w:t>
      </w:r>
    </w:p>
    <w:p xmlns:wp14="http://schemas.microsoft.com/office/word/2010/wordml" w:rsidRPr="002921F7" w:rsidR="00E442DB" w:rsidP="00E442DB" w:rsidRDefault="00E442DB" w14:paraId="71DD599D" wp14:textId="086572C5">
      <w:pPr>
        <w:numPr>
          <w:ilvl w:val="1"/>
          <w:numId w:val="10"/>
        </w:numPr>
        <w:shd w:val="clear" w:color="auto" w:fill="FFFFFF" w:themeFill="background1"/>
        <w:spacing w:line="360" w:lineRule="auto"/>
        <w:ind w:left="567" w:hanging="567"/>
        <w:jc w:val="both"/>
        <w:rPr>
          <w:rFonts w:ascii="Lato Light" w:hAnsi="Lato Light"/>
          <w:sz w:val="22"/>
          <w:szCs w:val="22"/>
          <w:lang w:val="en-GB"/>
        </w:rPr>
      </w:pPr>
      <w:r w:rsidRPr="414ED4EA" w:rsidR="00E442DB">
        <w:rPr>
          <w:rFonts w:ascii="Lato Light" w:hAnsi="Lato Light"/>
          <w:sz w:val="22"/>
          <w:szCs w:val="22"/>
          <w:lang w:val="en-GB"/>
        </w:rPr>
        <w:t>The call for Proposals under the Program</w:t>
      </w:r>
      <w:r w:rsidRPr="414ED4EA" w:rsidR="008D6B6C">
        <w:rPr>
          <w:rFonts w:ascii="Lato Light" w:hAnsi="Lato Light"/>
          <w:sz w:val="22"/>
          <w:szCs w:val="22"/>
          <w:lang w:val="en-GB"/>
        </w:rPr>
        <w:t>me</w:t>
      </w:r>
      <w:r w:rsidRPr="414ED4EA" w:rsidR="00E442DB">
        <w:rPr>
          <w:rFonts w:ascii="Lato Light" w:hAnsi="Lato Light"/>
          <w:sz w:val="22"/>
          <w:szCs w:val="22"/>
          <w:lang w:val="en-GB"/>
        </w:rPr>
        <w:t xml:space="preserve"> shall be carried out </w:t>
      </w:r>
      <w:r w:rsidRPr="414ED4EA" w:rsidR="00E442DB">
        <w:rPr>
          <w:rFonts w:ascii="Lato Light" w:hAnsi="Lato Light"/>
          <w:b w:val="1"/>
          <w:bCs w:val="1"/>
          <w:sz w:val="22"/>
          <w:szCs w:val="22"/>
          <w:lang w:val="en-GB"/>
        </w:rPr>
        <w:t>on a continuous basis</w:t>
      </w:r>
      <w:r w:rsidRPr="414ED4EA" w:rsidR="00E442DB">
        <w:rPr>
          <w:rFonts w:ascii="Lato Light" w:hAnsi="Lato Light"/>
          <w:sz w:val="22"/>
          <w:szCs w:val="22"/>
          <w:lang w:val="en-GB"/>
        </w:rPr>
        <w:t xml:space="preserve"> </w:t>
      </w:r>
      <w:r w:rsidRPr="414ED4EA" w:rsidR="00E442DB">
        <w:rPr>
          <w:rFonts w:ascii="Lato Light" w:hAnsi="Lato Light"/>
          <w:b w:val="1"/>
          <w:bCs w:val="1"/>
          <w:sz w:val="22"/>
          <w:szCs w:val="22"/>
          <w:lang w:val="en-GB"/>
        </w:rPr>
        <w:t xml:space="preserve">until 31 December 2020 </w:t>
      </w:r>
      <w:r w:rsidRPr="414ED4EA" w:rsidR="2AB49BEE">
        <w:rPr>
          <w:rFonts w:ascii="Lato Light" w:hAnsi="Lato Light"/>
          <w:b w:val="1"/>
          <w:bCs w:val="1"/>
          <w:sz w:val="22"/>
          <w:szCs w:val="22"/>
          <w:lang w:val="en-GB"/>
        </w:rPr>
        <w:t xml:space="preserve">(15:00 Poland, Warsaw time zone) </w:t>
      </w:r>
      <w:r w:rsidRPr="414ED4EA" w:rsidR="00E442DB">
        <w:rPr>
          <w:rFonts w:ascii="Lato Light" w:hAnsi="Lato Light"/>
          <w:b w:val="1"/>
          <w:bCs w:val="1"/>
          <w:sz w:val="22"/>
          <w:szCs w:val="22"/>
          <w:lang w:val="en-GB"/>
        </w:rPr>
        <w:t xml:space="preserve">or until the allocation referred to in the </w:t>
      </w:r>
      <w:r w:rsidRPr="414ED4EA" w:rsidR="009A5827">
        <w:rPr>
          <w:rFonts w:ascii="Lato Light" w:hAnsi="Lato Light"/>
          <w:b w:val="1"/>
          <w:bCs w:val="1"/>
          <w:sz w:val="22"/>
          <w:szCs w:val="22"/>
          <w:lang w:val="en-GB"/>
        </w:rPr>
        <w:t xml:space="preserve">announcement of the </w:t>
      </w:r>
      <w:r w:rsidRPr="414ED4EA" w:rsidR="00E442DB">
        <w:rPr>
          <w:rFonts w:ascii="Lato Light" w:hAnsi="Lato Light"/>
          <w:b w:val="1"/>
          <w:bCs w:val="1"/>
          <w:sz w:val="22"/>
          <w:szCs w:val="22"/>
          <w:lang w:val="en-GB"/>
        </w:rPr>
        <w:t xml:space="preserve">call for </w:t>
      </w:r>
      <w:r w:rsidRPr="414ED4EA" w:rsidR="00FC4A73">
        <w:rPr>
          <w:rFonts w:ascii="Lato Light" w:hAnsi="Lato Light"/>
          <w:b w:val="1"/>
          <w:bCs w:val="1"/>
          <w:sz w:val="22"/>
          <w:szCs w:val="22"/>
          <w:lang w:val="en-GB"/>
        </w:rPr>
        <w:t>proposals</w:t>
      </w:r>
      <w:r w:rsidRPr="414ED4EA" w:rsidR="00E442DB">
        <w:rPr>
          <w:rFonts w:ascii="Lato Light" w:hAnsi="Lato Light"/>
          <w:b w:val="1"/>
          <w:bCs w:val="1"/>
          <w:sz w:val="22"/>
          <w:szCs w:val="22"/>
          <w:lang w:val="en-GB"/>
        </w:rPr>
        <w:t xml:space="preserve"> is exhausted</w:t>
      </w:r>
      <w:r w:rsidRPr="414ED4EA" w:rsidR="00E442DB">
        <w:rPr>
          <w:rFonts w:ascii="Lato Light" w:hAnsi="Lato Light"/>
          <w:sz w:val="22"/>
          <w:szCs w:val="22"/>
          <w:lang w:val="en-GB"/>
        </w:rPr>
        <w:t xml:space="preserve">, </w:t>
      </w:r>
      <w:r w:rsidRPr="414ED4EA" w:rsidR="009817FD">
        <w:rPr>
          <w:rFonts w:ascii="Lato Light" w:hAnsi="Lato Light"/>
          <w:sz w:val="22"/>
          <w:szCs w:val="22"/>
          <w:lang w:val="en-GB"/>
        </w:rPr>
        <w:t>solely</w:t>
      </w:r>
      <w:r w:rsidRPr="414ED4EA" w:rsidR="00E442DB">
        <w:rPr>
          <w:rFonts w:ascii="Lato Light" w:hAnsi="Lato Light"/>
          <w:sz w:val="22"/>
          <w:szCs w:val="22"/>
          <w:lang w:val="en-GB"/>
        </w:rPr>
        <w:t xml:space="preserve"> in electronic form in the Agency's ICT system.</w:t>
      </w:r>
    </w:p>
    <w:p xmlns:wp14="http://schemas.microsoft.com/office/word/2010/wordml" w:rsidRPr="002921F7" w:rsidR="00E442DB" w:rsidP="00E442DB" w:rsidRDefault="00E442DB" w14:paraId="723EF3A5" wp14:textId="77777777">
      <w:pPr>
        <w:numPr>
          <w:ilvl w:val="1"/>
          <w:numId w:val="10"/>
        </w:numPr>
        <w:shd w:val="clear" w:color="auto" w:fill="FFFFFF" w:themeFill="background1"/>
        <w:spacing w:line="360" w:lineRule="auto"/>
        <w:ind w:left="567" w:hanging="567"/>
        <w:jc w:val="both"/>
        <w:rPr>
          <w:rFonts w:ascii="Lato Light" w:hAnsi="Lato Light"/>
          <w:sz w:val="22"/>
          <w:szCs w:val="22"/>
          <w:lang w:val="en-GB"/>
        </w:rPr>
      </w:pPr>
      <w:r w:rsidRPr="002921F7">
        <w:rPr>
          <w:rFonts w:ascii="Lato Light" w:hAnsi="Lato Light"/>
          <w:sz w:val="22"/>
          <w:szCs w:val="22"/>
          <w:lang w:val="en-GB"/>
        </w:rPr>
        <w:t xml:space="preserve">Submission of the Application </w:t>
      </w:r>
      <w:r w:rsidRPr="002921F7" w:rsidR="009817FD">
        <w:rPr>
          <w:rFonts w:ascii="Lato Light" w:hAnsi="Lato Light"/>
          <w:sz w:val="22"/>
          <w:szCs w:val="22"/>
          <w:lang w:val="en-GB"/>
        </w:rPr>
        <w:t>shall be</w:t>
      </w:r>
      <w:r w:rsidRPr="002921F7">
        <w:rPr>
          <w:rFonts w:ascii="Lato Light" w:hAnsi="Lato Light"/>
          <w:sz w:val="22"/>
          <w:szCs w:val="22"/>
          <w:lang w:val="en-GB"/>
        </w:rPr>
        <w:t xml:space="preserve"> possible after registration in the </w:t>
      </w:r>
      <w:r w:rsidRPr="002921F7" w:rsidR="009817FD">
        <w:rPr>
          <w:rFonts w:ascii="Lato Light" w:hAnsi="Lato Light"/>
          <w:sz w:val="22"/>
          <w:szCs w:val="22"/>
          <w:lang w:val="en-GB"/>
        </w:rPr>
        <w:t xml:space="preserve">Agency's ICT system </w:t>
      </w:r>
      <w:r w:rsidRPr="002921F7">
        <w:rPr>
          <w:rFonts w:ascii="Lato Light" w:hAnsi="Lato Light"/>
          <w:sz w:val="22"/>
          <w:szCs w:val="22"/>
          <w:lang w:val="en-GB"/>
        </w:rPr>
        <w:t>available on the website https://programs.nawa.gov.pl.</w:t>
      </w:r>
    </w:p>
    <w:p xmlns:wp14="http://schemas.microsoft.com/office/word/2010/wordml" w:rsidRPr="002921F7" w:rsidR="00E442DB" w:rsidP="00E442DB" w:rsidRDefault="00E442DB" w14:paraId="3CC5241F" wp14:textId="77777777">
      <w:pPr>
        <w:numPr>
          <w:ilvl w:val="1"/>
          <w:numId w:val="10"/>
        </w:numPr>
        <w:shd w:val="clear" w:color="auto" w:fill="FFFFFF" w:themeFill="background1"/>
        <w:spacing w:line="360" w:lineRule="auto"/>
        <w:ind w:left="567" w:hanging="567"/>
        <w:jc w:val="both"/>
        <w:rPr>
          <w:rFonts w:ascii="Lato Light" w:hAnsi="Lato Light"/>
          <w:sz w:val="22"/>
          <w:szCs w:val="22"/>
          <w:lang w:val="en-GB"/>
        </w:rPr>
      </w:pPr>
      <w:r w:rsidRPr="002921F7">
        <w:rPr>
          <w:rFonts w:ascii="Lato Light" w:hAnsi="Lato Light"/>
          <w:sz w:val="22"/>
          <w:szCs w:val="22"/>
          <w:lang w:val="en-GB"/>
        </w:rPr>
        <w:lastRenderedPageBreak/>
        <w:t xml:space="preserve">The </w:t>
      </w:r>
      <w:r w:rsidRPr="002921F7" w:rsidR="009817FD">
        <w:rPr>
          <w:rFonts w:ascii="Lato Light" w:hAnsi="Lato Light"/>
          <w:sz w:val="22"/>
          <w:szCs w:val="22"/>
          <w:lang w:val="en-GB"/>
        </w:rPr>
        <w:t>A</w:t>
      </w:r>
      <w:r w:rsidRPr="002921F7">
        <w:rPr>
          <w:rFonts w:ascii="Lato Light" w:hAnsi="Lato Light"/>
          <w:sz w:val="22"/>
          <w:szCs w:val="22"/>
          <w:lang w:val="en-GB"/>
        </w:rPr>
        <w:t xml:space="preserve">pplication with </w:t>
      </w:r>
      <w:r w:rsidRPr="002921F7" w:rsidR="009817FD">
        <w:rPr>
          <w:rFonts w:ascii="Lato Light" w:hAnsi="Lato Light"/>
          <w:sz w:val="22"/>
          <w:szCs w:val="22"/>
          <w:lang w:val="en-GB"/>
        </w:rPr>
        <w:t xml:space="preserve">annexes shall be </w:t>
      </w:r>
      <w:r w:rsidRPr="002921F7">
        <w:rPr>
          <w:rFonts w:ascii="Lato Light" w:hAnsi="Lato Light"/>
          <w:sz w:val="22"/>
          <w:szCs w:val="22"/>
          <w:lang w:val="en-GB"/>
        </w:rPr>
        <w:t xml:space="preserve">drawn up in English. The exception </w:t>
      </w:r>
      <w:r w:rsidRPr="002921F7" w:rsidR="009817FD">
        <w:rPr>
          <w:rFonts w:ascii="Lato Light" w:hAnsi="Lato Light"/>
          <w:sz w:val="22"/>
          <w:szCs w:val="22"/>
          <w:lang w:val="en-GB"/>
        </w:rPr>
        <w:t>shall be</w:t>
      </w:r>
      <w:r w:rsidRPr="002921F7">
        <w:rPr>
          <w:rFonts w:ascii="Lato Light" w:hAnsi="Lato Light"/>
          <w:sz w:val="22"/>
          <w:szCs w:val="22"/>
          <w:lang w:val="en-GB"/>
        </w:rPr>
        <w:t xml:space="preserve"> the</w:t>
      </w:r>
      <w:r w:rsidRPr="002921F7" w:rsidR="009817FD">
        <w:rPr>
          <w:rFonts w:ascii="Lato Light" w:hAnsi="Lato Light"/>
          <w:sz w:val="22"/>
          <w:szCs w:val="22"/>
          <w:lang w:val="en-GB"/>
        </w:rPr>
        <w:t xml:space="preserve"> Applicant’s</w:t>
      </w:r>
      <w:r w:rsidRPr="002921F7">
        <w:rPr>
          <w:rFonts w:ascii="Lato Light" w:hAnsi="Lato Light"/>
          <w:sz w:val="22"/>
          <w:szCs w:val="22"/>
          <w:lang w:val="en-GB"/>
        </w:rPr>
        <w:t xml:space="preserve"> power of attorney, constituting </w:t>
      </w:r>
      <w:r w:rsidRPr="002921F7" w:rsidR="009817FD">
        <w:rPr>
          <w:rFonts w:ascii="Lato Light" w:hAnsi="Lato Light"/>
          <w:sz w:val="22"/>
          <w:szCs w:val="22"/>
          <w:lang w:val="en-GB"/>
        </w:rPr>
        <w:t>annex</w:t>
      </w:r>
      <w:r w:rsidRPr="002921F7">
        <w:rPr>
          <w:rFonts w:ascii="Lato Light" w:hAnsi="Lato Light"/>
          <w:sz w:val="22"/>
          <w:szCs w:val="22"/>
          <w:lang w:val="en-GB"/>
        </w:rPr>
        <w:t xml:space="preserve"> to the Application, the Applicant's registration documents </w:t>
      </w:r>
      <w:r w:rsidRPr="002921F7" w:rsidR="009817FD">
        <w:rPr>
          <w:rFonts w:ascii="Lato Light" w:hAnsi="Lato Light"/>
          <w:sz w:val="22"/>
          <w:szCs w:val="22"/>
          <w:lang w:val="en-GB"/>
        </w:rPr>
        <w:t>as well as</w:t>
      </w:r>
      <w:r w:rsidRPr="002921F7">
        <w:rPr>
          <w:rFonts w:ascii="Lato Light" w:hAnsi="Lato Light"/>
          <w:sz w:val="22"/>
          <w:szCs w:val="22"/>
          <w:lang w:val="en-GB"/>
        </w:rPr>
        <w:t xml:space="preserve"> declarations, which may be </w:t>
      </w:r>
      <w:r w:rsidRPr="002921F7" w:rsidR="009817FD">
        <w:rPr>
          <w:rFonts w:ascii="Lato Light" w:hAnsi="Lato Light"/>
          <w:sz w:val="22"/>
          <w:szCs w:val="22"/>
          <w:lang w:val="en-GB"/>
        </w:rPr>
        <w:t>drawn up</w:t>
      </w:r>
      <w:r w:rsidRPr="002921F7">
        <w:rPr>
          <w:rFonts w:ascii="Lato Light" w:hAnsi="Lato Light"/>
          <w:sz w:val="22"/>
          <w:szCs w:val="22"/>
          <w:lang w:val="en-GB"/>
        </w:rPr>
        <w:t xml:space="preserve"> in Polish.</w:t>
      </w:r>
    </w:p>
    <w:p xmlns:wp14="http://schemas.microsoft.com/office/word/2010/wordml" w:rsidRPr="002921F7" w:rsidR="00E442DB" w:rsidP="00E442DB" w:rsidRDefault="00E442DB" w14:paraId="3EC3B747" wp14:textId="77777777">
      <w:pPr>
        <w:numPr>
          <w:ilvl w:val="1"/>
          <w:numId w:val="10"/>
        </w:numPr>
        <w:shd w:val="clear" w:color="auto" w:fill="FFFFFF" w:themeFill="background1"/>
        <w:spacing w:line="360" w:lineRule="auto"/>
        <w:ind w:left="567" w:hanging="567"/>
        <w:jc w:val="both"/>
        <w:rPr>
          <w:rFonts w:ascii="Lato Light" w:hAnsi="Lato Light"/>
          <w:b/>
          <w:sz w:val="22"/>
          <w:szCs w:val="22"/>
          <w:lang w:val="en-GB"/>
        </w:rPr>
      </w:pPr>
      <w:r w:rsidRPr="002921F7">
        <w:rPr>
          <w:rFonts w:ascii="Lato Light" w:hAnsi="Lato Light"/>
          <w:b/>
          <w:sz w:val="22"/>
          <w:szCs w:val="22"/>
          <w:lang w:val="en-GB"/>
        </w:rPr>
        <w:t xml:space="preserve">One Applicant may submit no more than three applications for three </w:t>
      </w:r>
      <w:r w:rsidRPr="002921F7" w:rsidR="009817FD">
        <w:rPr>
          <w:rFonts w:ascii="Lato Light" w:hAnsi="Lato Light"/>
          <w:b/>
          <w:sz w:val="22"/>
          <w:szCs w:val="22"/>
          <w:lang w:val="en-GB"/>
        </w:rPr>
        <w:t xml:space="preserve">different </w:t>
      </w:r>
      <w:r w:rsidRPr="002921F7">
        <w:rPr>
          <w:rFonts w:ascii="Lato Light" w:hAnsi="Lato Light"/>
          <w:b/>
          <w:sz w:val="22"/>
          <w:szCs w:val="22"/>
          <w:lang w:val="en-GB"/>
        </w:rPr>
        <w:t>projects</w:t>
      </w:r>
      <w:r w:rsidRPr="002921F7" w:rsidR="009817FD">
        <w:rPr>
          <w:rFonts w:ascii="Lato Light" w:hAnsi="Lato Light"/>
          <w:b/>
          <w:sz w:val="22"/>
          <w:szCs w:val="22"/>
          <w:lang w:val="en-GB"/>
        </w:rPr>
        <w:t xml:space="preserve"> under a call for proposals</w:t>
      </w:r>
      <w:r w:rsidRPr="002921F7">
        <w:rPr>
          <w:rFonts w:ascii="Lato Light" w:hAnsi="Lato Light"/>
          <w:b/>
          <w:sz w:val="22"/>
          <w:szCs w:val="22"/>
          <w:lang w:val="en-GB"/>
        </w:rPr>
        <w:t>.</w:t>
      </w:r>
    </w:p>
    <w:p xmlns:wp14="http://schemas.microsoft.com/office/word/2010/wordml" w:rsidRPr="002921F7" w:rsidR="00E442DB" w:rsidP="00E442DB" w:rsidRDefault="00E442DB" w14:paraId="2D9B28BD" wp14:textId="77777777">
      <w:pPr>
        <w:numPr>
          <w:ilvl w:val="1"/>
          <w:numId w:val="10"/>
        </w:numPr>
        <w:shd w:val="clear" w:color="auto" w:fill="FFFFFF" w:themeFill="background1"/>
        <w:spacing w:line="360" w:lineRule="auto"/>
        <w:ind w:left="567" w:hanging="567"/>
        <w:jc w:val="both"/>
        <w:rPr>
          <w:rFonts w:ascii="Lato Light" w:hAnsi="Lato Light"/>
          <w:sz w:val="22"/>
          <w:szCs w:val="22"/>
          <w:lang w:val="en-GB"/>
        </w:rPr>
      </w:pPr>
      <w:r w:rsidRPr="002921F7">
        <w:rPr>
          <w:rFonts w:ascii="Lato Light" w:hAnsi="Lato Light"/>
          <w:sz w:val="22"/>
          <w:szCs w:val="22"/>
          <w:lang w:val="en-GB"/>
        </w:rPr>
        <w:t xml:space="preserve">Sending </w:t>
      </w:r>
      <w:r w:rsidRPr="002921F7" w:rsidR="009817FD">
        <w:rPr>
          <w:rFonts w:ascii="Lato Light" w:hAnsi="Lato Light"/>
          <w:sz w:val="22"/>
          <w:szCs w:val="22"/>
          <w:lang w:val="en-GB"/>
        </w:rPr>
        <w:t>a</w:t>
      </w:r>
      <w:r w:rsidRPr="002921F7">
        <w:rPr>
          <w:rFonts w:ascii="Lato Light" w:hAnsi="Lato Light"/>
          <w:sz w:val="22"/>
          <w:szCs w:val="22"/>
          <w:lang w:val="en-GB"/>
        </w:rPr>
        <w:t xml:space="preserve"> completed Application together with all the required </w:t>
      </w:r>
      <w:r w:rsidRPr="002921F7" w:rsidR="009817FD">
        <w:rPr>
          <w:rFonts w:ascii="Lato Light" w:hAnsi="Lato Light"/>
          <w:sz w:val="22"/>
          <w:szCs w:val="22"/>
          <w:lang w:val="en-GB"/>
        </w:rPr>
        <w:t>annexes</w:t>
      </w:r>
      <w:r w:rsidRPr="002921F7">
        <w:rPr>
          <w:rFonts w:ascii="Lato Light" w:hAnsi="Lato Light"/>
          <w:sz w:val="22"/>
          <w:szCs w:val="22"/>
          <w:lang w:val="en-GB"/>
        </w:rPr>
        <w:t xml:space="preserve"> in the Agency's ICT system </w:t>
      </w:r>
      <w:r w:rsidRPr="002921F7" w:rsidR="009817FD">
        <w:rPr>
          <w:rFonts w:ascii="Lato Light" w:hAnsi="Lato Light"/>
          <w:sz w:val="22"/>
          <w:szCs w:val="22"/>
          <w:lang w:val="en-GB"/>
        </w:rPr>
        <w:t>shall be</w:t>
      </w:r>
      <w:r w:rsidRPr="002921F7">
        <w:rPr>
          <w:rFonts w:ascii="Lato Light" w:hAnsi="Lato Light"/>
          <w:sz w:val="22"/>
          <w:szCs w:val="22"/>
          <w:lang w:val="en-GB"/>
        </w:rPr>
        <w:t xml:space="preserve"> confirmed by an e-mail confirming </w:t>
      </w:r>
      <w:r w:rsidRPr="002921F7" w:rsidR="009817FD">
        <w:rPr>
          <w:rFonts w:ascii="Lato Light" w:hAnsi="Lato Light"/>
          <w:sz w:val="22"/>
          <w:szCs w:val="22"/>
          <w:lang w:val="en-GB"/>
        </w:rPr>
        <w:t>the submission</w:t>
      </w:r>
      <w:r w:rsidRPr="002921F7">
        <w:rPr>
          <w:rFonts w:ascii="Lato Light" w:hAnsi="Lato Light"/>
          <w:sz w:val="22"/>
          <w:szCs w:val="22"/>
          <w:lang w:val="en-GB"/>
        </w:rPr>
        <w:t xml:space="preserve">. It </w:t>
      </w:r>
      <w:r w:rsidRPr="002921F7" w:rsidR="009817FD">
        <w:rPr>
          <w:rFonts w:ascii="Lato Light" w:hAnsi="Lato Light"/>
          <w:sz w:val="22"/>
          <w:szCs w:val="22"/>
          <w:lang w:val="en-GB"/>
        </w:rPr>
        <w:t>shall be</w:t>
      </w:r>
      <w:r w:rsidRPr="002921F7">
        <w:rPr>
          <w:rFonts w:ascii="Lato Light" w:hAnsi="Lato Light"/>
          <w:sz w:val="22"/>
          <w:szCs w:val="22"/>
          <w:lang w:val="en-GB"/>
        </w:rPr>
        <w:t xml:space="preserve"> the Applicant's responsibility to check whether the process of sending the Application has been completed correctly.</w:t>
      </w:r>
    </w:p>
    <w:p xmlns:wp14="http://schemas.microsoft.com/office/word/2010/wordml" w:rsidRPr="002921F7" w:rsidR="004576B5" w:rsidP="00E442DB" w:rsidRDefault="009817FD" w14:paraId="1E2908E3" wp14:textId="77777777">
      <w:pPr>
        <w:numPr>
          <w:ilvl w:val="1"/>
          <w:numId w:val="10"/>
        </w:numPr>
        <w:shd w:val="clear" w:color="auto" w:fill="FFFFFF" w:themeFill="background1"/>
        <w:spacing w:line="360" w:lineRule="auto"/>
        <w:ind w:left="567" w:hanging="567"/>
        <w:jc w:val="both"/>
        <w:rPr>
          <w:rFonts w:ascii="Lato Light" w:hAnsi="Lato Light" w:eastAsia="Arial" w:cs="Arial"/>
          <w:sz w:val="22"/>
          <w:szCs w:val="22"/>
          <w:lang w:val="en-GB"/>
        </w:rPr>
      </w:pPr>
      <w:r w:rsidRPr="002921F7">
        <w:rPr>
          <w:rFonts w:ascii="Lato Light" w:hAnsi="Lato Light"/>
          <w:sz w:val="22"/>
          <w:szCs w:val="22"/>
          <w:lang w:val="en-GB"/>
        </w:rPr>
        <w:t>S</w:t>
      </w:r>
      <w:r w:rsidRPr="002921F7" w:rsidR="00E442DB">
        <w:rPr>
          <w:rFonts w:ascii="Lato Light" w:hAnsi="Lato Light"/>
          <w:sz w:val="22"/>
          <w:szCs w:val="22"/>
          <w:lang w:val="en-GB"/>
        </w:rPr>
        <w:t>ubmitting the Application</w:t>
      </w:r>
      <w:r w:rsidRPr="002921F7">
        <w:rPr>
          <w:rFonts w:ascii="Lato Light" w:hAnsi="Lato Light"/>
          <w:sz w:val="22"/>
          <w:szCs w:val="22"/>
          <w:lang w:val="en-GB"/>
        </w:rPr>
        <w:t xml:space="preserve"> shall mean</w:t>
      </w:r>
      <w:r w:rsidRPr="002921F7" w:rsidR="00E442DB">
        <w:rPr>
          <w:rFonts w:ascii="Lato Light" w:hAnsi="Lato Light"/>
          <w:sz w:val="22"/>
          <w:szCs w:val="22"/>
          <w:lang w:val="en-GB"/>
        </w:rPr>
        <w:t xml:space="preserve"> accept</w:t>
      </w:r>
      <w:r w:rsidRPr="002921F7">
        <w:rPr>
          <w:rFonts w:ascii="Lato Light" w:hAnsi="Lato Light"/>
          <w:sz w:val="22"/>
          <w:szCs w:val="22"/>
          <w:lang w:val="en-GB"/>
        </w:rPr>
        <w:t>ing</w:t>
      </w:r>
      <w:r w:rsidRPr="002921F7" w:rsidR="00E442DB">
        <w:rPr>
          <w:rFonts w:ascii="Lato Light" w:hAnsi="Lato Light"/>
          <w:sz w:val="22"/>
          <w:szCs w:val="22"/>
          <w:lang w:val="en-GB"/>
        </w:rPr>
        <w:t xml:space="preserve"> the Regulations</w:t>
      </w:r>
      <w:r w:rsidRPr="002921F7" w:rsidR="00951E95">
        <w:rPr>
          <w:rFonts w:ascii="Lato Light" w:hAnsi="Lato Light"/>
          <w:sz w:val="22"/>
          <w:szCs w:val="22"/>
          <w:lang w:val="en-GB"/>
        </w:rPr>
        <w:t>.</w:t>
      </w:r>
    </w:p>
    <w:p xmlns:wp14="http://schemas.microsoft.com/office/word/2010/wordml" w:rsidRPr="002921F7" w:rsidR="004A0B6E" w:rsidP="0040748C" w:rsidRDefault="004A0B6E" w14:paraId="07459315" wp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Lato Light" w:hAnsi="Lato Light" w:eastAsia="Arial" w:cs="Arial"/>
          <w:sz w:val="22"/>
          <w:szCs w:val="22"/>
          <w:lang w:val="en-GB"/>
        </w:rPr>
      </w:pPr>
    </w:p>
    <w:p xmlns:wp14="http://schemas.microsoft.com/office/word/2010/wordml" w:rsidRPr="002921F7" w:rsidR="004576B5" w:rsidP="0056634F" w:rsidRDefault="00DE2A87" w14:paraId="1D7C25D5" wp14:textId="77777777">
      <w:pPr>
        <w:pStyle w:val="Nagwek2"/>
        <w:numPr>
          <w:ilvl w:val="1"/>
          <w:numId w:val="29"/>
        </w:numPr>
        <w:shd w:val="clear" w:color="auto" w:fill="FFFFFF" w:themeFill="background1"/>
        <w:ind w:left="567" w:hanging="567"/>
        <w:rPr>
          <w:sz w:val="22"/>
          <w:szCs w:val="22"/>
          <w:lang w:val="en-GB"/>
        </w:rPr>
      </w:pPr>
      <w:r w:rsidRPr="002921F7">
        <w:rPr>
          <w:sz w:val="22"/>
          <w:szCs w:val="22"/>
          <w:lang w:val="en-GB"/>
        </w:rPr>
        <w:t xml:space="preserve">Required annexes to the </w:t>
      </w:r>
      <w:r w:rsidRPr="002921F7" w:rsidR="009817FD">
        <w:rPr>
          <w:sz w:val="22"/>
          <w:szCs w:val="22"/>
          <w:lang w:val="en-GB"/>
        </w:rPr>
        <w:t>A</w:t>
      </w:r>
      <w:r w:rsidRPr="002921F7">
        <w:rPr>
          <w:sz w:val="22"/>
          <w:szCs w:val="22"/>
          <w:lang w:val="en-GB"/>
        </w:rPr>
        <w:t>pplication</w:t>
      </w:r>
    </w:p>
    <w:p xmlns:wp14="http://schemas.microsoft.com/office/word/2010/wordml" w:rsidRPr="002921F7" w:rsidR="00284D85" w:rsidP="00366A9C" w:rsidRDefault="00E442DB" w14:paraId="533BAEAD" wp14:textId="77777777">
      <w:pPr>
        <w:shd w:val="clear" w:color="auto" w:fill="FFFFFF" w:themeFill="background1"/>
        <w:spacing w:line="360" w:lineRule="auto"/>
        <w:jc w:val="both"/>
        <w:rPr>
          <w:rFonts w:ascii="Lato Light" w:hAnsi="Lato Light"/>
          <w:sz w:val="22"/>
          <w:lang w:val="en-GB"/>
        </w:rPr>
      </w:pPr>
      <w:r w:rsidRPr="002921F7">
        <w:rPr>
          <w:rFonts w:ascii="Lato Light" w:hAnsi="Lato Light"/>
          <w:sz w:val="22"/>
          <w:lang w:val="en-GB"/>
        </w:rPr>
        <w:t xml:space="preserve">The following documents (scans) </w:t>
      </w:r>
      <w:r w:rsidRPr="002921F7" w:rsidR="009817FD">
        <w:rPr>
          <w:rFonts w:ascii="Lato Light" w:hAnsi="Lato Light"/>
          <w:sz w:val="22"/>
          <w:lang w:val="en-GB"/>
        </w:rPr>
        <w:t>have to</w:t>
      </w:r>
      <w:r w:rsidRPr="002921F7">
        <w:rPr>
          <w:rFonts w:ascii="Lato Light" w:hAnsi="Lato Light"/>
          <w:sz w:val="22"/>
          <w:lang w:val="en-GB"/>
        </w:rPr>
        <w:t xml:space="preserve"> be attached to the Application in the form of a PDF file</w:t>
      </w:r>
      <w:r w:rsidRPr="002921F7" w:rsidR="00284D85">
        <w:rPr>
          <w:rFonts w:ascii="Lato Light" w:hAnsi="Lato Light"/>
          <w:sz w:val="22"/>
          <w:lang w:val="en-GB"/>
        </w:rPr>
        <w:t>:</w:t>
      </w:r>
    </w:p>
    <w:p xmlns:wp14="http://schemas.microsoft.com/office/word/2010/wordml" w:rsidRPr="002921F7" w:rsidR="00E442DB" w:rsidP="0079294B" w:rsidRDefault="00E442DB" w14:paraId="0E6C6D3C" wp14:textId="7268C22F">
      <w:pPr>
        <w:pStyle w:val="Akapitzlist"/>
        <w:numPr>
          <w:ilvl w:val="2"/>
          <w:numId w:val="21"/>
        </w:numPr>
        <w:spacing w:line="360" w:lineRule="auto"/>
        <w:ind w:left="1134" w:hanging="567"/>
        <w:jc w:val="both"/>
        <w:rPr>
          <w:rFonts w:ascii="Lato Light" w:hAnsi="Lato Light"/>
          <w:sz w:val="22"/>
          <w:szCs w:val="22"/>
          <w:lang w:val="en-GB"/>
        </w:rPr>
      </w:pPr>
      <w:r w:rsidRPr="414ED4EA" w:rsidR="00E442DB">
        <w:rPr>
          <w:rFonts w:ascii="Lato Light" w:hAnsi="Lato Light"/>
          <w:sz w:val="22"/>
          <w:szCs w:val="22"/>
          <w:lang w:val="en-GB"/>
        </w:rPr>
        <w:t>the Applicant's registration docum</w:t>
      </w:r>
      <w:r w:rsidRPr="414ED4EA" w:rsidR="0079294B">
        <w:rPr>
          <w:rFonts w:ascii="Lato Light" w:hAnsi="Lato Light"/>
          <w:sz w:val="22"/>
          <w:szCs w:val="22"/>
          <w:lang w:val="en-GB"/>
        </w:rPr>
        <w:t xml:space="preserve">ent, unless it is available in </w:t>
      </w:r>
      <w:r w:rsidRPr="414ED4EA" w:rsidR="00E442DB">
        <w:rPr>
          <w:rFonts w:ascii="Lato Light" w:hAnsi="Lato Light"/>
          <w:sz w:val="22"/>
          <w:szCs w:val="22"/>
          <w:lang w:val="en-GB"/>
        </w:rPr>
        <w:t>relevant public re</w:t>
      </w:r>
      <w:r w:rsidRPr="414ED4EA" w:rsidR="0079294B">
        <w:rPr>
          <w:rFonts w:ascii="Lato Light" w:hAnsi="Lato Light"/>
          <w:sz w:val="22"/>
          <w:szCs w:val="22"/>
          <w:lang w:val="en-GB"/>
        </w:rPr>
        <w:t xml:space="preserve">gister kept in electronic form </w:t>
      </w:r>
      <w:r w:rsidRPr="414ED4EA" w:rsidR="00E442DB">
        <w:rPr>
          <w:rFonts w:ascii="Lato Light" w:hAnsi="Lato Light"/>
          <w:sz w:val="22"/>
          <w:szCs w:val="22"/>
          <w:lang w:val="en-GB"/>
        </w:rPr>
        <w:t>or another document confirming the authorization of the person representing the Applicant</w:t>
      </w:r>
      <w:r w:rsidRPr="414ED4EA" w:rsidR="0079294B">
        <w:rPr>
          <w:rFonts w:ascii="Lato Light" w:hAnsi="Lato Light"/>
          <w:sz w:val="22"/>
          <w:szCs w:val="22"/>
          <w:lang w:val="en-GB"/>
        </w:rPr>
        <w:t xml:space="preserve"> to ac</w:t>
      </w:r>
      <w:r w:rsidRPr="414ED4EA" w:rsidR="009A5827">
        <w:rPr>
          <w:rFonts w:ascii="Lato Light" w:hAnsi="Lato Light"/>
          <w:sz w:val="22"/>
          <w:szCs w:val="22"/>
          <w:lang w:val="en-GB"/>
        </w:rPr>
        <w:t>t</w:t>
      </w:r>
      <w:r w:rsidRPr="414ED4EA" w:rsidR="0079294B">
        <w:rPr>
          <w:rFonts w:ascii="Lato Light" w:hAnsi="Lato Light"/>
          <w:sz w:val="22"/>
          <w:szCs w:val="22"/>
          <w:lang w:val="en-GB"/>
        </w:rPr>
        <w:t xml:space="preserve"> on </w:t>
      </w:r>
      <w:r w:rsidRPr="414ED4EA" w:rsidR="009A5827">
        <w:rPr>
          <w:rFonts w:ascii="Lato Light" w:hAnsi="Lato Light"/>
          <w:sz w:val="22"/>
          <w:szCs w:val="22"/>
          <w:lang w:val="en-GB"/>
        </w:rPr>
        <w:t>the Applicant’s</w:t>
      </w:r>
      <w:r w:rsidRPr="414ED4EA" w:rsidR="0079294B">
        <w:rPr>
          <w:rFonts w:ascii="Lato Light" w:hAnsi="Lato Light"/>
          <w:sz w:val="22"/>
          <w:szCs w:val="22"/>
          <w:lang w:val="en-GB"/>
        </w:rPr>
        <w:t xml:space="preserve"> behalf</w:t>
      </w:r>
      <w:r w:rsidRPr="414ED4EA" w:rsidR="00E442DB">
        <w:rPr>
          <w:rFonts w:ascii="Lato Light" w:hAnsi="Lato Light"/>
          <w:sz w:val="22"/>
          <w:szCs w:val="22"/>
          <w:lang w:val="en-GB"/>
        </w:rPr>
        <w:t>;</w:t>
      </w:r>
    </w:p>
    <w:p xmlns:wp14="http://schemas.microsoft.com/office/word/2010/wordml" w:rsidRPr="002921F7" w:rsidR="00E442DB" w:rsidP="0079294B" w:rsidRDefault="0079294B" w14:paraId="56BACB2E" wp14:textId="77777777">
      <w:pPr>
        <w:pStyle w:val="Akapitzlist"/>
        <w:numPr>
          <w:ilvl w:val="2"/>
          <w:numId w:val="21"/>
        </w:numPr>
        <w:spacing w:line="360" w:lineRule="auto"/>
        <w:ind w:left="1134" w:hanging="567"/>
        <w:jc w:val="both"/>
        <w:rPr>
          <w:rFonts w:ascii="Lato Light" w:hAnsi="Lato Light"/>
          <w:sz w:val="22"/>
          <w:szCs w:val="22"/>
          <w:lang w:val="en-GB"/>
        </w:rPr>
      </w:pPr>
      <w:r w:rsidRPr="002921F7">
        <w:rPr>
          <w:rFonts w:ascii="Lato Light" w:hAnsi="Lato Light"/>
          <w:sz w:val="22"/>
          <w:szCs w:val="22"/>
          <w:lang w:val="en-GB"/>
        </w:rPr>
        <w:t>the</w:t>
      </w:r>
      <w:r w:rsidRPr="002921F7" w:rsidR="00E442DB">
        <w:rPr>
          <w:rFonts w:ascii="Lato Light" w:hAnsi="Lato Light"/>
          <w:sz w:val="22"/>
          <w:szCs w:val="22"/>
          <w:lang w:val="en-GB"/>
        </w:rPr>
        <w:t xml:space="preserve"> power of attorney to submit the Application on behalf of the Applicant in the event that the Application is filed by a person other than that specified in the registration documents </w:t>
      </w:r>
      <w:r w:rsidRPr="002921F7">
        <w:rPr>
          <w:rFonts w:ascii="Lato Light" w:hAnsi="Lato Light"/>
          <w:sz w:val="22"/>
          <w:szCs w:val="22"/>
          <w:lang w:val="en-GB"/>
        </w:rPr>
        <w:t>–</w:t>
      </w:r>
      <w:r w:rsidRPr="002921F7" w:rsidR="00E442DB">
        <w:rPr>
          <w:rFonts w:ascii="Lato Light" w:hAnsi="Lato Light"/>
          <w:sz w:val="22"/>
          <w:szCs w:val="22"/>
          <w:lang w:val="en-GB"/>
        </w:rPr>
        <w:t xml:space="preserve"> </w:t>
      </w:r>
      <w:r w:rsidRPr="002921F7">
        <w:rPr>
          <w:rFonts w:ascii="Lato Light" w:hAnsi="Lato Light"/>
          <w:sz w:val="22"/>
          <w:szCs w:val="22"/>
          <w:lang w:val="en-GB"/>
        </w:rPr>
        <w:t>model</w:t>
      </w:r>
      <w:r w:rsidRPr="002921F7" w:rsidR="00E442DB">
        <w:rPr>
          <w:rFonts w:ascii="Lato Light" w:hAnsi="Lato Light"/>
          <w:sz w:val="22"/>
          <w:szCs w:val="22"/>
          <w:lang w:val="en-GB"/>
        </w:rPr>
        <w:t xml:space="preserve"> power of attorney is attached as Annex 2 to the Regulations. The person submitting the Application </w:t>
      </w:r>
      <w:r w:rsidRPr="002921F7">
        <w:rPr>
          <w:rFonts w:ascii="Lato Light" w:hAnsi="Lato Light"/>
          <w:sz w:val="22"/>
          <w:szCs w:val="22"/>
          <w:lang w:val="en-GB"/>
        </w:rPr>
        <w:t xml:space="preserve">shall be </w:t>
      </w:r>
      <w:r w:rsidRPr="002921F7" w:rsidR="002921F7">
        <w:rPr>
          <w:rFonts w:ascii="Lato Light" w:hAnsi="Lato Light"/>
          <w:sz w:val="22"/>
          <w:szCs w:val="22"/>
          <w:lang w:val="en-GB"/>
        </w:rPr>
        <w:t>deemed</w:t>
      </w:r>
      <w:r w:rsidRPr="002921F7">
        <w:rPr>
          <w:rFonts w:ascii="Lato Light" w:hAnsi="Lato Light"/>
          <w:sz w:val="22"/>
          <w:szCs w:val="22"/>
          <w:lang w:val="en-GB"/>
        </w:rPr>
        <w:t xml:space="preserve"> as</w:t>
      </w:r>
      <w:r w:rsidRPr="002921F7" w:rsidR="00E442DB">
        <w:rPr>
          <w:rFonts w:ascii="Lato Light" w:hAnsi="Lato Light"/>
          <w:sz w:val="22"/>
          <w:szCs w:val="22"/>
          <w:lang w:val="en-GB"/>
        </w:rPr>
        <w:t xml:space="preserve"> the person to whom the account in the Agency's ICT system is assigned, from which the Application is submitted.</w:t>
      </w:r>
    </w:p>
    <w:p xmlns:wp14="http://schemas.microsoft.com/office/word/2010/wordml" w:rsidRPr="002921F7" w:rsidR="00E442DB" w:rsidP="0079294B" w:rsidRDefault="0079294B" w14:paraId="2B527ECA" wp14:textId="77777777">
      <w:pPr>
        <w:pStyle w:val="Akapitzlist"/>
        <w:numPr>
          <w:ilvl w:val="2"/>
          <w:numId w:val="21"/>
        </w:numPr>
        <w:spacing w:line="360" w:lineRule="auto"/>
        <w:ind w:left="1134" w:hanging="567"/>
        <w:jc w:val="both"/>
        <w:rPr>
          <w:rFonts w:ascii="Lato Light" w:hAnsi="Lato Light"/>
          <w:sz w:val="22"/>
          <w:szCs w:val="22"/>
          <w:lang w:val="en-GB"/>
        </w:rPr>
      </w:pPr>
      <w:r w:rsidRPr="002921F7">
        <w:rPr>
          <w:rFonts w:ascii="Lato Light" w:hAnsi="Lato Light"/>
          <w:sz w:val="22"/>
          <w:szCs w:val="22"/>
          <w:lang w:val="en-GB"/>
        </w:rPr>
        <w:t xml:space="preserve">letter(s) </w:t>
      </w:r>
      <w:r w:rsidRPr="002921F7" w:rsidR="00E442DB">
        <w:rPr>
          <w:rFonts w:ascii="Lato Light" w:hAnsi="Lato Light"/>
          <w:sz w:val="22"/>
          <w:szCs w:val="22"/>
          <w:lang w:val="en-GB"/>
        </w:rPr>
        <w:t xml:space="preserve">of intent from </w:t>
      </w:r>
      <w:r w:rsidRPr="002921F7">
        <w:rPr>
          <w:rFonts w:ascii="Lato Light" w:hAnsi="Lato Light"/>
          <w:sz w:val="22"/>
          <w:szCs w:val="22"/>
          <w:lang w:val="en-GB"/>
        </w:rPr>
        <w:t>Foreign partners in English (model</w:t>
      </w:r>
      <w:r w:rsidRPr="002921F7" w:rsidR="00E442DB">
        <w:rPr>
          <w:rFonts w:ascii="Lato Light" w:hAnsi="Lato Light"/>
          <w:sz w:val="22"/>
          <w:szCs w:val="22"/>
          <w:lang w:val="en-GB"/>
        </w:rPr>
        <w:t xml:space="preserve"> letter of intent is attached as Annex 3 to the Regulations), if applicable.</w:t>
      </w:r>
    </w:p>
    <w:p xmlns:wp14="http://schemas.microsoft.com/office/word/2010/wordml" w:rsidRPr="002921F7" w:rsidR="00E442DB" w:rsidP="0079294B" w:rsidRDefault="0079294B" w14:paraId="6DC7480E" wp14:textId="77777777">
      <w:pPr>
        <w:pStyle w:val="Akapitzlist"/>
        <w:numPr>
          <w:ilvl w:val="2"/>
          <w:numId w:val="21"/>
        </w:numPr>
        <w:spacing w:line="360" w:lineRule="auto"/>
        <w:ind w:left="1134" w:hanging="567"/>
        <w:jc w:val="both"/>
        <w:rPr>
          <w:rFonts w:ascii="Lato Light" w:hAnsi="Lato Light"/>
          <w:sz w:val="22"/>
          <w:szCs w:val="22"/>
          <w:lang w:val="en-GB"/>
        </w:rPr>
      </w:pPr>
      <w:r w:rsidRPr="002921F7">
        <w:rPr>
          <w:rFonts w:ascii="Lato Light" w:hAnsi="Lato Light"/>
          <w:sz w:val="22"/>
          <w:szCs w:val="22"/>
          <w:lang w:val="en-GB"/>
        </w:rPr>
        <w:t>statement</w:t>
      </w:r>
      <w:r w:rsidRPr="002921F7" w:rsidR="00E442DB">
        <w:rPr>
          <w:rFonts w:ascii="Lato Light" w:hAnsi="Lato Light"/>
          <w:sz w:val="22"/>
          <w:szCs w:val="22"/>
          <w:lang w:val="en-GB"/>
        </w:rPr>
        <w:t xml:space="preserve"> on the absence of </w:t>
      </w:r>
      <w:r w:rsidRPr="002921F7">
        <w:rPr>
          <w:rFonts w:ascii="Lato Light" w:hAnsi="Lato Light"/>
          <w:sz w:val="22"/>
          <w:szCs w:val="22"/>
          <w:lang w:val="en-GB"/>
        </w:rPr>
        <w:t xml:space="preserve">public </w:t>
      </w:r>
      <w:r w:rsidRPr="002921F7" w:rsidR="00E442DB">
        <w:rPr>
          <w:rFonts w:ascii="Lato Light" w:hAnsi="Lato Light"/>
          <w:sz w:val="22"/>
          <w:szCs w:val="22"/>
          <w:lang w:val="en-GB"/>
        </w:rPr>
        <w:t>aid (</w:t>
      </w:r>
      <w:r w:rsidRPr="002921F7">
        <w:rPr>
          <w:rFonts w:ascii="Lato Light" w:hAnsi="Lato Light"/>
          <w:sz w:val="22"/>
          <w:szCs w:val="22"/>
          <w:lang w:val="en-GB"/>
        </w:rPr>
        <w:t>model statement on the absence of public aid</w:t>
      </w:r>
      <w:r w:rsidRPr="002921F7" w:rsidR="00E442DB">
        <w:rPr>
          <w:rFonts w:ascii="Lato Light" w:hAnsi="Lato Light"/>
          <w:sz w:val="22"/>
          <w:szCs w:val="22"/>
          <w:lang w:val="en-GB"/>
        </w:rPr>
        <w:t xml:space="preserve"> is attached as Annex 4 to the Regulations).</w:t>
      </w:r>
    </w:p>
    <w:p xmlns:wp14="http://schemas.microsoft.com/office/word/2010/wordml" w:rsidRPr="002921F7" w:rsidR="00E442DB" w:rsidP="00E442DB" w:rsidRDefault="00E442DB" w14:paraId="3ABBE4E6" wp14:textId="77777777">
      <w:pPr>
        <w:spacing w:line="360" w:lineRule="auto"/>
        <w:ind w:firstLine="142"/>
        <w:rPr>
          <w:rFonts w:ascii="Lato Light" w:hAnsi="Lato Light"/>
          <w:sz w:val="22"/>
          <w:szCs w:val="22"/>
          <w:lang w:val="en-GB"/>
        </w:rPr>
      </w:pPr>
      <w:r w:rsidRPr="002921F7">
        <w:rPr>
          <w:rFonts w:ascii="Lato Light" w:hAnsi="Lato Light"/>
          <w:sz w:val="22"/>
          <w:szCs w:val="22"/>
          <w:lang w:val="en-GB"/>
        </w:rPr>
        <w:t>NOTICE:</w:t>
      </w:r>
    </w:p>
    <w:p xmlns:wp14="http://schemas.microsoft.com/office/word/2010/wordml" w:rsidRPr="002921F7" w:rsidR="009A1080" w:rsidP="00E442DB" w:rsidRDefault="009817FD" w14:paraId="7B6D5EC1" wp14:textId="77777777">
      <w:pPr>
        <w:spacing w:line="360" w:lineRule="auto"/>
        <w:ind w:firstLine="142"/>
        <w:rPr>
          <w:rStyle w:val="Brak"/>
          <w:rFonts w:ascii="Lato Light" w:hAnsi="Lato Light" w:eastAsia="Arial" w:cs="Arial"/>
          <w:sz w:val="22"/>
          <w:szCs w:val="22"/>
          <w:lang w:val="en-GB"/>
        </w:rPr>
      </w:pPr>
      <w:r w:rsidRPr="002921F7">
        <w:rPr>
          <w:rFonts w:ascii="Lato Light" w:hAnsi="Lato Light"/>
          <w:sz w:val="22"/>
          <w:szCs w:val="22"/>
          <w:lang w:val="en-GB"/>
        </w:rPr>
        <w:t>Annexes shall be</w:t>
      </w:r>
      <w:r w:rsidRPr="002921F7" w:rsidR="00E442DB">
        <w:rPr>
          <w:rFonts w:ascii="Lato Light" w:hAnsi="Lato Light"/>
          <w:sz w:val="22"/>
          <w:szCs w:val="22"/>
          <w:lang w:val="en-GB"/>
        </w:rPr>
        <w:t xml:space="preserve"> </w:t>
      </w:r>
      <w:r w:rsidRPr="002921F7">
        <w:rPr>
          <w:rFonts w:ascii="Lato Light" w:hAnsi="Lato Light"/>
          <w:sz w:val="22"/>
          <w:szCs w:val="22"/>
          <w:lang w:val="en-GB"/>
        </w:rPr>
        <w:t>uploaded</w:t>
      </w:r>
      <w:r w:rsidRPr="002921F7" w:rsidR="00E442DB">
        <w:rPr>
          <w:rFonts w:ascii="Lato Light" w:hAnsi="Lato Light"/>
          <w:sz w:val="22"/>
          <w:szCs w:val="22"/>
          <w:lang w:val="en-GB"/>
        </w:rPr>
        <w:t xml:space="preserve"> in the system as PDF files </w:t>
      </w:r>
      <w:r w:rsidRPr="002921F7" w:rsidR="0079294B">
        <w:rPr>
          <w:rFonts w:ascii="Lato Light" w:hAnsi="Lato Light"/>
          <w:sz w:val="22"/>
          <w:szCs w:val="22"/>
          <w:lang w:val="en-GB"/>
        </w:rPr>
        <w:t>not larger</w:t>
      </w:r>
      <w:r w:rsidRPr="002921F7" w:rsidR="00E442DB">
        <w:rPr>
          <w:rFonts w:ascii="Lato Light" w:hAnsi="Lato Light"/>
          <w:sz w:val="22"/>
          <w:szCs w:val="22"/>
          <w:lang w:val="en-GB"/>
        </w:rPr>
        <w:t xml:space="preserve"> than 2 MB</w:t>
      </w:r>
      <w:r w:rsidRPr="002921F7" w:rsidR="009A1080">
        <w:rPr>
          <w:rStyle w:val="Brak"/>
          <w:rFonts w:ascii="Lato Light" w:hAnsi="Lato Light" w:eastAsia="Arial" w:cs="Arial"/>
          <w:sz w:val="22"/>
          <w:szCs w:val="22"/>
          <w:lang w:val="en-GB"/>
        </w:rPr>
        <w:t xml:space="preserve">. </w:t>
      </w:r>
    </w:p>
    <w:p xmlns:wp14="http://schemas.microsoft.com/office/word/2010/wordml" w:rsidRPr="002921F7" w:rsidR="00366A9C" w:rsidP="00E17E9C" w:rsidRDefault="00366A9C" w14:paraId="6537F28F" wp14:textId="77777777">
      <w:pPr>
        <w:shd w:val="clear" w:color="auto" w:fill="FFFFFF" w:themeFill="background1"/>
        <w:spacing w:line="360" w:lineRule="auto"/>
        <w:rPr>
          <w:rFonts w:ascii="Lato Light" w:hAnsi="Lato Light" w:eastAsia="Arial" w:cs="Arial"/>
          <w:sz w:val="22"/>
          <w:szCs w:val="22"/>
          <w:lang w:val="en-GB"/>
        </w:rPr>
      </w:pPr>
    </w:p>
    <w:p xmlns:wp14="http://schemas.microsoft.com/office/word/2010/wordml" w:rsidRPr="002921F7" w:rsidR="004576B5" w:rsidP="0043034D" w:rsidRDefault="00DE2A87" w14:paraId="2002A988" wp14:textId="77777777">
      <w:pPr>
        <w:pStyle w:val="Nagwek1"/>
        <w:numPr>
          <w:ilvl w:val="0"/>
          <w:numId w:val="5"/>
        </w:numPr>
        <w:shd w:val="clear" w:color="auto" w:fill="FFFFFF" w:themeFill="background1"/>
        <w:ind w:left="567" w:hanging="567"/>
        <w:rPr>
          <w:sz w:val="22"/>
          <w:szCs w:val="22"/>
          <w:lang w:val="en-GB"/>
        </w:rPr>
      </w:pPr>
      <w:r w:rsidRPr="002921F7">
        <w:rPr>
          <w:sz w:val="22"/>
          <w:szCs w:val="22"/>
          <w:lang w:val="en-GB"/>
        </w:rPr>
        <w:t>PROCEDURE OF ASSESSMENT AND SELECTION OF APPLICATIONS</w:t>
      </w:r>
    </w:p>
    <w:p xmlns:wp14="http://schemas.microsoft.com/office/word/2010/wordml" w:rsidRPr="002921F7" w:rsidR="00657C6D" w:rsidP="00657C6D" w:rsidRDefault="00657C6D" w14:paraId="6DFB9E20" wp14:textId="77777777">
      <w:pPr>
        <w:pStyle w:val="Akapitzlist"/>
        <w:shd w:val="clear" w:color="auto" w:fill="FFFFFF" w:themeFill="background1"/>
        <w:spacing w:line="360" w:lineRule="auto"/>
        <w:ind w:left="644"/>
        <w:jc w:val="both"/>
        <w:rPr>
          <w:rFonts w:ascii="Lato Light" w:hAnsi="Lato Light"/>
          <w:sz w:val="22"/>
          <w:szCs w:val="22"/>
          <w:lang w:val="en-GB"/>
        </w:rPr>
      </w:pPr>
    </w:p>
    <w:p xmlns:wp14="http://schemas.microsoft.com/office/word/2010/wordml" w:rsidRPr="002921F7" w:rsidR="00657C6D" w:rsidP="00657C6D" w:rsidRDefault="00E442DB" w14:paraId="1709AF6F" wp14:textId="77777777">
      <w:pPr>
        <w:pStyle w:val="Akapitzlist"/>
        <w:shd w:val="clear" w:color="auto" w:fill="FFFFFF" w:themeFill="background1"/>
        <w:spacing w:line="360" w:lineRule="auto"/>
        <w:ind w:left="0"/>
        <w:jc w:val="both"/>
        <w:rPr>
          <w:rFonts w:ascii="Lato Light" w:hAnsi="Lato Light" w:eastAsia="Arial" w:cs="Arial"/>
          <w:sz w:val="22"/>
          <w:szCs w:val="22"/>
          <w:lang w:val="en-GB"/>
        </w:rPr>
      </w:pPr>
      <w:r w:rsidRPr="002921F7">
        <w:rPr>
          <w:rFonts w:ascii="Lato Light" w:hAnsi="Lato Light"/>
          <w:sz w:val="22"/>
          <w:szCs w:val="22"/>
          <w:lang w:val="en-GB"/>
        </w:rPr>
        <w:t xml:space="preserve">Applications </w:t>
      </w:r>
      <w:r w:rsidRPr="002921F7" w:rsidR="0079294B">
        <w:rPr>
          <w:rFonts w:ascii="Lato Light" w:hAnsi="Lato Light"/>
          <w:sz w:val="22"/>
          <w:szCs w:val="22"/>
          <w:lang w:val="en-GB"/>
        </w:rPr>
        <w:t xml:space="preserve">shall be </w:t>
      </w:r>
      <w:r w:rsidRPr="002921F7">
        <w:rPr>
          <w:rFonts w:ascii="Lato Light" w:hAnsi="Lato Light"/>
          <w:sz w:val="22"/>
          <w:szCs w:val="22"/>
          <w:lang w:val="en-GB"/>
        </w:rPr>
        <w:t xml:space="preserve">subject to formal and </w:t>
      </w:r>
      <w:r w:rsidRPr="002921F7" w:rsidR="0079294B">
        <w:rPr>
          <w:rFonts w:ascii="Lato Light" w:hAnsi="Lato Light"/>
          <w:sz w:val="22"/>
          <w:szCs w:val="22"/>
          <w:lang w:val="en-GB"/>
        </w:rPr>
        <w:t>substantive</w:t>
      </w:r>
      <w:r w:rsidRPr="002921F7" w:rsidR="009A5827">
        <w:rPr>
          <w:rFonts w:ascii="Lato Light" w:hAnsi="Lato Light"/>
          <w:sz w:val="22"/>
          <w:szCs w:val="22"/>
          <w:lang w:val="en-GB"/>
        </w:rPr>
        <w:t xml:space="preserve"> assessment</w:t>
      </w:r>
      <w:r w:rsidRPr="002921F7">
        <w:rPr>
          <w:rFonts w:ascii="Lato Light" w:hAnsi="Lato Light"/>
          <w:sz w:val="22"/>
          <w:szCs w:val="22"/>
          <w:lang w:val="en-GB"/>
        </w:rPr>
        <w:t xml:space="preserve">. Only applications that meet the formal criteria </w:t>
      </w:r>
      <w:r w:rsidRPr="002921F7" w:rsidR="0079294B">
        <w:rPr>
          <w:rFonts w:ascii="Lato Light" w:hAnsi="Lato Light"/>
          <w:sz w:val="22"/>
          <w:szCs w:val="22"/>
          <w:lang w:val="en-GB"/>
        </w:rPr>
        <w:t xml:space="preserve">shall be </w:t>
      </w:r>
      <w:r w:rsidRPr="002921F7">
        <w:rPr>
          <w:rFonts w:ascii="Lato Light" w:hAnsi="Lato Light"/>
          <w:sz w:val="22"/>
          <w:szCs w:val="22"/>
          <w:lang w:val="en-GB"/>
        </w:rPr>
        <w:t xml:space="preserve">submitted for substantive </w:t>
      </w:r>
      <w:r w:rsidRPr="002921F7" w:rsidR="0079294B">
        <w:rPr>
          <w:rFonts w:ascii="Lato Light" w:hAnsi="Lato Light"/>
          <w:sz w:val="22"/>
          <w:szCs w:val="22"/>
          <w:lang w:val="en-GB"/>
        </w:rPr>
        <w:t>assessment</w:t>
      </w:r>
      <w:r w:rsidRPr="002921F7" w:rsidR="00657C6D">
        <w:rPr>
          <w:rFonts w:ascii="Lato Light" w:hAnsi="Lato Light"/>
          <w:sz w:val="22"/>
          <w:szCs w:val="22"/>
          <w:lang w:val="en-GB"/>
        </w:rPr>
        <w:t>.</w:t>
      </w:r>
    </w:p>
    <w:p xmlns:wp14="http://schemas.microsoft.com/office/word/2010/wordml" w:rsidRPr="002921F7" w:rsidR="00657C6D" w:rsidP="00657C6D" w:rsidRDefault="00657C6D" w14:paraId="70DF9E56" wp14:textId="77777777">
      <w:pPr>
        <w:shd w:val="clear" w:color="auto" w:fill="FFFFFF" w:themeFill="background1"/>
        <w:spacing w:line="360" w:lineRule="auto"/>
        <w:rPr>
          <w:rFonts w:ascii="Lato Light" w:hAnsi="Lato Light" w:eastAsia="Arial" w:cs="Arial"/>
          <w:sz w:val="22"/>
          <w:szCs w:val="22"/>
          <w:lang w:val="en-GB"/>
        </w:rPr>
      </w:pPr>
    </w:p>
    <w:p xmlns:wp14="http://schemas.microsoft.com/office/word/2010/wordml" w:rsidRPr="002921F7" w:rsidR="00657C6D" w:rsidP="0056634F" w:rsidRDefault="00DE2A87" w14:paraId="146D18CE" wp14:textId="77777777">
      <w:pPr>
        <w:pStyle w:val="Nagwek1"/>
        <w:numPr>
          <w:ilvl w:val="1"/>
          <w:numId w:val="31"/>
        </w:numPr>
        <w:shd w:val="clear" w:color="auto" w:fill="FFFFFF" w:themeFill="background1"/>
        <w:ind w:left="567" w:hanging="567"/>
        <w:rPr>
          <w:b w:val="0"/>
          <w:sz w:val="22"/>
          <w:szCs w:val="22"/>
          <w:lang w:val="en-GB"/>
        </w:rPr>
      </w:pPr>
      <w:r w:rsidRPr="002921F7">
        <w:rPr>
          <w:b w:val="0"/>
          <w:sz w:val="22"/>
          <w:szCs w:val="22"/>
          <w:lang w:val="en-GB"/>
        </w:rPr>
        <w:lastRenderedPageBreak/>
        <w:t>Formal assessment</w:t>
      </w:r>
    </w:p>
    <w:p xmlns:wp14="http://schemas.microsoft.com/office/word/2010/wordml" w:rsidRPr="002921F7" w:rsidR="00E442DB" w:rsidP="00E442DB" w:rsidRDefault="00E442DB" w14:paraId="5EA86EA3" wp14:textId="77777777">
      <w:pPr>
        <w:numPr>
          <w:ilvl w:val="3"/>
          <w:numId w:val="20"/>
        </w:numPr>
        <w:shd w:val="clear" w:color="auto" w:fill="FFFFFF" w:themeFill="background1"/>
        <w:spacing w:line="360" w:lineRule="auto"/>
        <w:ind w:left="567" w:hanging="567"/>
        <w:jc w:val="both"/>
        <w:rPr>
          <w:rFonts w:ascii="Lato Light" w:hAnsi="Lato Light"/>
          <w:sz w:val="22"/>
          <w:szCs w:val="22"/>
          <w:lang w:val="en-GB"/>
        </w:rPr>
      </w:pPr>
      <w:r w:rsidRPr="002921F7">
        <w:rPr>
          <w:rFonts w:ascii="Lato Light" w:hAnsi="Lato Light"/>
          <w:sz w:val="22"/>
          <w:szCs w:val="22"/>
          <w:lang w:val="en-GB"/>
        </w:rPr>
        <w:t xml:space="preserve">Formal assessment of applications </w:t>
      </w:r>
      <w:r w:rsidRPr="002921F7" w:rsidR="007E1F2D">
        <w:rPr>
          <w:rFonts w:ascii="Lato Light" w:hAnsi="Lato Light"/>
          <w:sz w:val="22"/>
          <w:szCs w:val="22"/>
          <w:lang w:val="en-GB"/>
        </w:rPr>
        <w:t>shall be</w:t>
      </w:r>
      <w:r w:rsidRPr="002921F7">
        <w:rPr>
          <w:rFonts w:ascii="Lato Light" w:hAnsi="Lato Light"/>
          <w:sz w:val="22"/>
          <w:szCs w:val="22"/>
          <w:lang w:val="en-GB"/>
        </w:rPr>
        <w:t xml:space="preserve"> performed by the Agency.</w:t>
      </w:r>
    </w:p>
    <w:p xmlns:wp14="http://schemas.microsoft.com/office/word/2010/wordml" w:rsidRPr="002921F7" w:rsidR="00E442DB" w:rsidP="00E442DB" w:rsidRDefault="00E442DB" w14:paraId="0785DD53" wp14:textId="77777777">
      <w:pPr>
        <w:numPr>
          <w:ilvl w:val="3"/>
          <w:numId w:val="20"/>
        </w:numPr>
        <w:shd w:val="clear" w:color="auto" w:fill="FFFFFF" w:themeFill="background1"/>
        <w:spacing w:line="360" w:lineRule="auto"/>
        <w:ind w:left="567" w:hanging="567"/>
        <w:jc w:val="both"/>
        <w:rPr>
          <w:rFonts w:ascii="Lato Light" w:hAnsi="Lato Light"/>
          <w:sz w:val="22"/>
          <w:szCs w:val="22"/>
          <w:lang w:val="en-GB"/>
        </w:rPr>
      </w:pPr>
      <w:r w:rsidRPr="002921F7">
        <w:rPr>
          <w:rFonts w:ascii="Lato Light" w:hAnsi="Lato Light"/>
          <w:sz w:val="22"/>
          <w:szCs w:val="22"/>
          <w:lang w:val="en-GB"/>
        </w:rPr>
        <w:t xml:space="preserve">The formal assessment </w:t>
      </w:r>
      <w:r w:rsidRPr="002921F7" w:rsidR="007E1F2D">
        <w:rPr>
          <w:rFonts w:ascii="Lato Light" w:hAnsi="Lato Light"/>
          <w:sz w:val="22"/>
          <w:szCs w:val="22"/>
          <w:lang w:val="en-GB"/>
        </w:rPr>
        <w:t xml:space="preserve">shall </w:t>
      </w:r>
      <w:r w:rsidRPr="002921F7">
        <w:rPr>
          <w:rFonts w:ascii="Lato Light" w:hAnsi="Lato Light"/>
          <w:sz w:val="22"/>
          <w:szCs w:val="22"/>
          <w:lang w:val="en-GB"/>
        </w:rPr>
        <w:t xml:space="preserve">include verification of the </w:t>
      </w:r>
      <w:r w:rsidRPr="002921F7" w:rsidR="007E1F2D">
        <w:rPr>
          <w:rFonts w:ascii="Lato Light" w:hAnsi="Lato Light"/>
          <w:sz w:val="22"/>
          <w:szCs w:val="22"/>
          <w:lang w:val="en-GB"/>
        </w:rPr>
        <w:t>A</w:t>
      </w:r>
      <w:r w:rsidRPr="002921F7">
        <w:rPr>
          <w:rFonts w:ascii="Lato Light" w:hAnsi="Lato Light"/>
          <w:sz w:val="22"/>
          <w:szCs w:val="22"/>
          <w:lang w:val="en-GB"/>
        </w:rPr>
        <w:t xml:space="preserve">pplication in terms of meeting the formal criteria specified in the Regulations, assessment of the budget in terms of compliance with the Regulations and checking the completeness of the </w:t>
      </w:r>
      <w:r w:rsidRPr="002921F7" w:rsidR="007E1F2D">
        <w:rPr>
          <w:rFonts w:ascii="Lato Light" w:hAnsi="Lato Light"/>
          <w:sz w:val="22"/>
          <w:szCs w:val="22"/>
          <w:lang w:val="en-GB"/>
        </w:rPr>
        <w:t>A</w:t>
      </w:r>
      <w:r w:rsidRPr="002921F7">
        <w:rPr>
          <w:rFonts w:ascii="Lato Light" w:hAnsi="Lato Light"/>
          <w:sz w:val="22"/>
          <w:szCs w:val="22"/>
          <w:lang w:val="en-GB"/>
        </w:rPr>
        <w:t>pplication.</w:t>
      </w:r>
    </w:p>
    <w:p xmlns:wp14="http://schemas.microsoft.com/office/word/2010/wordml" w:rsidRPr="002921F7" w:rsidR="00E442DB" w:rsidP="00E442DB" w:rsidRDefault="0079294B" w14:paraId="26D191BC" wp14:textId="77777777">
      <w:pPr>
        <w:numPr>
          <w:ilvl w:val="3"/>
          <w:numId w:val="20"/>
        </w:numPr>
        <w:shd w:val="clear" w:color="auto" w:fill="FFFFFF" w:themeFill="background1"/>
        <w:spacing w:line="360" w:lineRule="auto"/>
        <w:ind w:left="567" w:hanging="567"/>
        <w:jc w:val="both"/>
        <w:rPr>
          <w:rFonts w:ascii="Lato Light" w:hAnsi="Lato Light"/>
          <w:sz w:val="22"/>
          <w:szCs w:val="22"/>
          <w:lang w:val="en-GB"/>
        </w:rPr>
      </w:pPr>
      <w:r w:rsidRPr="002921F7">
        <w:rPr>
          <w:rFonts w:ascii="Lato Light" w:hAnsi="Lato Light"/>
          <w:sz w:val="22"/>
          <w:szCs w:val="22"/>
          <w:lang w:val="en-GB"/>
        </w:rPr>
        <w:t>In the event of submitting an incomplete Application, NAWA shall request the Applicant to complete the deficiencies within 14 days from the date of receipt of the request, with the instruction that failure to complete it shall result in the Application being left without consideration. NAWA may also request the Applicant to provide additional documents or explanations. Information about the need to complete the Application or provide additional explanations shall be sent electronically as a notification from the Agency's ICT system to the Applicant's e-mail address provided in the Agency's I</w:t>
      </w:r>
      <w:r w:rsidRPr="002921F7" w:rsidR="007E1F2D">
        <w:rPr>
          <w:rFonts w:ascii="Lato Light" w:hAnsi="Lato Light"/>
          <w:sz w:val="22"/>
          <w:szCs w:val="22"/>
          <w:lang w:val="en-GB"/>
        </w:rPr>
        <w:t>C</w:t>
      </w:r>
      <w:r w:rsidRPr="002921F7">
        <w:rPr>
          <w:rFonts w:ascii="Lato Light" w:hAnsi="Lato Light"/>
          <w:sz w:val="22"/>
          <w:szCs w:val="22"/>
          <w:lang w:val="en-GB"/>
        </w:rPr>
        <w:t>T system. It is possible to correct the Application once within a given scope</w:t>
      </w:r>
      <w:r w:rsidRPr="002921F7" w:rsidR="00E442DB">
        <w:rPr>
          <w:rFonts w:ascii="Lato Light" w:hAnsi="Lato Light"/>
          <w:sz w:val="22"/>
          <w:szCs w:val="22"/>
          <w:lang w:val="en-GB"/>
        </w:rPr>
        <w:t>.</w:t>
      </w:r>
    </w:p>
    <w:p xmlns:wp14="http://schemas.microsoft.com/office/word/2010/wordml" w:rsidRPr="002921F7" w:rsidR="00E442DB" w:rsidP="00E442DB" w:rsidRDefault="00E442DB" w14:paraId="35C28BA3" wp14:textId="77777777">
      <w:pPr>
        <w:numPr>
          <w:ilvl w:val="3"/>
          <w:numId w:val="20"/>
        </w:numPr>
        <w:shd w:val="clear" w:color="auto" w:fill="FFFFFF" w:themeFill="background1"/>
        <w:spacing w:line="360" w:lineRule="auto"/>
        <w:ind w:left="567" w:hanging="567"/>
        <w:jc w:val="both"/>
        <w:rPr>
          <w:rFonts w:ascii="Lato Light" w:hAnsi="Lato Light"/>
          <w:sz w:val="22"/>
          <w:szCs w:val="22"/>
          <w:lang w:val="en-GB"/>
        </w:rPr>
      </w:pPr>
      <w:r w:rsidRPr="002921F7">
        <w:rPr>
          <w:rFonts w:ascii="Lato Light" w:hAnsi="Lato Light"/>
          <w:sz w:val="22"/>
          <w:szCs w:val="22"/>
          <w:lang w:val="en-GB"/>
        </w:rPr>
        <w:t xml:space="preserve">Applications submitted after the deadline specified in the announcement of the call for </w:t>
      </w:r>
      <w:r w:rsidRPr="002921F7" w:rsidR="007E1F2D">
        <w:rPr>
          <w:rFonts w:ascii="Lato Light" w:hAnsi="Lato Light"/>
          <w:sz w:val="22"/>
          <w:szCs w:val="22"/>
          <w:lang w:val="en-GB"/>
        </w:rPr>
        <w:t xml:space="preserve">proposals </w:t>
      </w:r>
      <w:r w:rsidRPr="002921F7">
        <w:rPr>
          <w:rFonts w:ascii="Lato Light" w:hAnsi="Lato Light"/>
          <w:sz w:val="22"/>
          <w:szCs w:val="22"/>
          <w:lang w:val="en-GB"/>
        </w:rPr>
        <w:t>or failing to meet the formal requirements specified in the Regulations shall not be considered.</w:t>
      </w:r>
    </w:p>
    <w:p xmlns:wp14="http://schemas.microsoft.com/office/word/2010/wordml" w:rsidRPr="002921F7" w:rsidR="00E442DB" w:rsidP="00E442DB" w:rsidRDefault="00E442DB" w14:paraId="040B4167" wp14:textId="77777777">
      <w:pPr>
        <w:numPr>
          <w:ilvl w:val="3"/>
          <w:numId w:val="20"/>
        </w:numPr>
        <w:shd w:val="clear" w:color="auto" w:fill="FFFFFF" w:themeFill="background1"/>
        <w:spacing w:line="360" w:lineRule="auto"/>
        <w:ind w:left="567" w:hanging="567"/>
        <w:jc w:val="both"/>
        <w:rPr>
          <w:rFonts w:ascii="Lato Light" w:hAnsi="Lato Light"/>
          <w:sz w:val="22"/>
          <w:szCs w:val="22"/>
          <w:lang w:val="en-GB"/>
        </w:rPr>
      </w:pPr>
      <w:r w:rsidRPr="002921F7">
        <w:rPr>
          <w:rFonts w:ascii="Lato Light" w:hAnsi="Lato Light"/>
          <w:sz w:val="22"/>
          <w:szCs w:val="22"/>
          <w:lang w:val="en-GB"/>
        </w:rPr>
        <w:t xml:space="preserve">The form of communication with the Applicant </w:t>
      </w:r>
      <w:r w:rsidRPr="002921F7" w:rsidR="007E1F2D">
        <w:rPr>
          <w:rFonts w:ascii="Lato Light" w:hAnsi="Lato Light"/>
          <w:sz w:val="22"/>
          <w:szCs w:val="22"/>
          <w:lang w:val="en-GB"/>
        </w:rPr>
        <w:t>shall be</w:t>
      </w:r>
      <w:r w:rsidRPr="002921F7">
        <w:rPr>
          <w:rFonts w:ascii="Lato Light" w:hAnsi="Lato Light"/>
          <w:sz w:val="22"/>
          <w:szCs w:val="22"/>
          <w:lang w:val="en-GB"/>
        </w:rPr>
        <w:t xml:space="preserve"> the Agency's ICT system, and the Applicant is obliged to regularly check the correspondence.</w:t>
      </w:r>
    </w:p>
    <w:p xmlns:wp14="http://schemas.microsoft.com/office/word/2010/wordml" w:rsidRPr="002921F7" w:rsidR="004576B5" w:rsidP="00E442DB" w:rsidRDefault="00E442DB" w14:paraId="200A7431" wp14:textId="77777777">
      <w:pPr>
        <w:numPr>
          <w:ilvl w:val="3"/>
          <w:numId w:val="20"/>
        </w:numPr>
        <w:shd w:val="clear" w:color="auto" w:fill="FFFFFF" w:themeFill="background1"/>
        <w:spacing w:line="360" w:lineRule="auto"/>
        <w:ind w:left="567" w:hanging="567"/>
        <w:jc w:val="both"/>
        <w:rPr>
          <w:rFonts w:ascii="Lato Light" w:hAnsi="Lato Light" w:eastAsia="Arial" w:cs="Arial"/>
          <w:sz w:val="22"/>
          <w:szCs w:val="22"/>
          <w:lang w:val="en-GB"/>
        </w:rPr>
      </w:pPr>
      <w:r w:rsidRPr="002921F7">
        <w:rPr>
          <w:rFonts w:ascii="Lato Light" w:hAnsi="Lato Light"/>
          <w:sz w:val="22"/>
          <w:szCs w:val="22"/>
          <w:lang w:val="en-GB"/>
        </w:rPr>
        <w:t xml:space="preserve">The </w:t>
      </w:r>
      <w:r w:rsidRPr="002921F7" w:rsidR="007E1F2D">
        <w:rPr>
          <w:rFonts w:ascii="Lato Light" w:hAnsi="Lato Light"/>
          <w:sz w:val="22"/>
          <w:szCs w:val="22"/>
          <w:lang w:val="en-GB"/>
        </w:rPr>
        <w:t>A</w:t>
      </w:r>
      <w:r w:rsidRPr="002921F7">
        <w:rPr>
          <w:rFonts w:ascii="Lato Light" w:hAnsi="Lato Light"/>
          <w:sz w:val="22"/>
          <w:szCs w:val="22"/>
          <w:lang w:val="en-GB"/>
        </w:rPr>
        <w:t>pplication may be rejected for formal reasons at a later stage of the assessment, after the formal assessment is completed</w:t>
      </w:r>
      <w:r w:rsidRPr="002921F7" w:rsidR="00475D98">
        <w:rPr>
          <w:rFonts w:ascii="Lato Light" w:hAnsi="Lato Light"/>
          <w:sz w:val="22"/>
          <w:szCs w:val="22"/>
          <w:lang w:val="en-GB"/>
        </w:rPr>
        <w:t>.</w:t>
      </w:r>
    </w:p>
    <w:p xmlns:wp14="http://schemas.microsoft.com/office/word/2010/wordml" w:rsidRPr="002921F7" w:rsidR="004576B5" w:rsidP="00E17E9C" w:rsidRDefault="004576B5" w14:paraId="44E871BC" wp14:textId="77777777">
      <w:pPr>
        <w:shd w:val="clear" w:color="auto" w:fill="FFFFFF" w:themeFill="background1"/>
        <w:spacing w:line="360" w:lineRule="auto"/>
        <w:rPr>
          <w:rFonts w:ascii="Lato Light" w:hAnsi="Lato Light" w:eastAsia="Arial" w:cs="Arial"/>
          <w:sz w:val="22"/>
          <w:szCs w:val="22"/>
          <w:lang w:val="en-GB"/>
        </w:rPr>
      </w:pPr>
    </w:p>
    <w:p xmlns:wp14="http://schemas.microsoft.com/office/word/2010/wordml" w:rsidRPr="002921F7" w:rsidR="004576B5" w:rsidP="0056634F" w:rsidRDefault="00DE2A87" w14:paraId="0F9E225D" wp14:textId="77777777">
      <w:pPr>
        <w:pStyle w:val="Nagwek1"/>
        <w:numPr>
          <w:ilvl w:val="1"/>
          <w:numId w:val="31"/>
        </w:numPr>
        <w:shd w:val="clear" w:color="auto" w:fill="FFFFFF" w:themeFill="background1"/>
        <w:ind w:left="567" w:hanging="567"/>
        <w:rPr>
          <w:b w:val="0"/>
          <w:sz w:val="22"/>
          <w:szCs w:val="22"/>
          <w:lang w:val="en-GB"/>
        </w:rPr>
      </w:pPr>
      <w:r w:rsidRPr="002921F7">
        <w:rPr>
          <w:b w:val="0"/>
          <w:sz w:val="22"/>
          <w:szCs w:val="22"/>
          <w:lang w:val="en-GB"/>
        </w:rPr>
        <w:t>Substantive assessment</w:t>
      </w:r>
    </w:p>
    <w:p xmlns:wp14="http://schemas.microsoft.com/office/word/2010/wordml" w:rsidRPr="002921F7" w:rsidR="00E442DB" w:rsidP="00E442DB" w:rsidRDefault="00E442DB" w14:paraId="359E15FE" wp14:textId="77777777">
      <w:pPr>
        <w:pStyle w:val="Akapitzlist"/>
        <w:numPr>
          <w:ilvl w:val="2"/>
          <w:numId w:val="10"/>
        </w:numPr>
        <w:shd w:val="clear" w:color="auto" w:fill="FFFFFF" w:themeFill="background1"/>
        <w:spacing w:line="360" w:lineRule="auto"/>
        <w:ind w:left="567" w:hanging="567"/>
        <w:jc w:val="both"/>
        <w:rPr>
          <w:rStyle w:val="Brak"/>
          <w:rFonts w:ascii="Lato Light" w:hAnsi="Lato Light"/>
          <w:sz w:val="22"/>
          <w:szCs w:val="22"/>
          <w:lang w:val="en-GB"/>
        </w:rPr>
      </w:pPr>
      <w:r w:rsidRPr="002921F7">
        <w:rPr>
          <w:rStyle w:val="Brak"/>
          <w:rFonts w:ascii="Lato Light" w:hAnsi="Lato Light"/>
          <w:sz w:val="22"/>
          <w:szCs w:val="22"/>
          <w:lang w:val="en-GB"/>
        </w:rPr>
        <w:t xml:space="preserve">Substantive assessment </w:t>
      </w:r>
      <w:r w:rsidRPr="002921F7" w:rsidR="0079294B">
        <w:rPr>
          <w:rStyle w:val="Brak"/>
          <w:rFonts w:ascii="Lato Light" w:hAnsi="Lato Light"/>
          <w:sz w:val="22"/>
          <w:szCs w:val="22"/>
          <w:lang w:val="en-GB"/>
        </w:rPr>
        <w:t>shall be</w:t>
      </w:r>
      <w:r w:rsidRPr="002921F7">
        <w:rPr>
          <w:rStyle w:val="Brak"/>
          <w:rFonts w:ascii="Lato Light" w:hAnsi="Lato Light"/>
          <w:sz w:val="22"/>
          <w:szCs w:val="22"/>
          <w:lang w:val="en-GB"/>
        </w:rPr>
        <w:t xml:space="preserve"> carried out by the Assessment </w:t>
      </w:r>
      <w:r w:rsidRPr="002921F7" w:rsidR="007E1F2D">
        <w:rPr>
          <w:rStyle w:val="Brak"/>
          <w:rFonts w:ascii="Lato Light" w:hAnsi="Lato Light"/>
          <w:sz w:val="22"/>
          <w:szCs w:val="22"/>
          <w:lang w:val="en-GB"/>
        </w:rPr>
        <w:t>t</w:t>
      </w:r>
      <w:r w:rsidRPr="002921F7">
        <w:rPr>
          <w:rStyle w:val="Brak"/>
          <w:rFonts w:ascii="Lato Light" w:hAnsi="Lato Light"/>
          <w:sz w:val="22"/>
          <w:szCs w:val="22"/>
          <w:lang w:val="en-GB"/>
        </w:rPr>
        <w:t xml:space="preserve">eam consisting of experts representing </w:t>
      </w:r>
      <w:r w:rsidRPr="002921F7" w:rsidR="003B1F8D">
        <w:rPr>
          <w:rStyle w:val="Brak"/>
          <w:rFonts w:ascii="Lato Light" w:hAnsi="Lato Light"/>
          <w:sz w:val="22"/>
          <w:szCs w:val="22"/>
          <w:lang w:val="en-GB"/>
        </w:rPr>
        <w:t xml:space="preserve">specific </w:t>
      </w:r>
      <w:r w:rsidRPr="002921F7">
        <w:rPr>
          <w:rStyle w:val="Brak"/>
          <w:rFonts w:ascii="Lato Light" w:hAnsi="Lato Light"/>
          <w:sz w:val="22"/>
          <w:szCs w:val="22"/>
          <w:lang w:val="en-GB"/>
        </w:rPr>
        <w:t>fields of science.</w:t>
      </w:r>
    </w:p>
    <w:p xmlns:wp14="http://schemas.microsoft.com/office/word/2010/wordml" w:rsidRPr="002921F7" w:rsidR="000350B5" w:rsidP="00E442DB" w:rsidRDefault="003B1F8D" w14:paraId="28795750" wp14:textId="77777777">
      <w:pPr>
        <w:pStyle w:val="Akapitzlist"/>
        <w:numPr>
          <w:ilvl w:val="2"/>
          <w:numId w:val="10"/>
        </w:numPr>
        <w:shd w:val="clear" w:color="auto" w:fill="FFFFFF" w:themeFill="background1"/>
        <w:spacing w:line="360" w:lineRule="auto"/>
        <w:ind w:left="567" w:hanging="567"/>
        <w:jc w:val="both"/>
        <w:rPr>
          <w:rStyle w:val="Brak"/>
          <w:rFonts w:ascii="Lato Light" w:hAnsi="Lato Light" w:eastAsia="Lato Light" w:cs="Lato Light"/>
          <w:color w:val="000000" w:themeColor="text1"/>
          <w:sz w:val="22"/>
          <w:szCs w:val="22"/>
          <w:lang w:val="en-GB"/>
        </w:rPr>
      </w:pPr>
      <w:r w:rsidRPr="002921F7">
        <w:rPr>
          <w:rStyle w:val="Brak"/>
          <w:rFonts w:ascii="Lato Light" w:hAnsi="Lato Light"/>
          <w:sz w:val="22"/>
          <w:szCs w:val="22"/>
          <w:lang w:val="en-GB"/>
        </w:rPr>
        <w:t xml:space="preserve">Substantive assessment shall have </w:t>
      </w:r>
      <w:r w:rsidRPr="002921F7" w:rsidR="00E442DB">
        <w:rPr>
          <w:rStyle w:val="Brak"/>
          <w:rFonts w:ascii="Lato Light" w:hAnsi="Lato Light"/>
          <w:sz w:val="22"/>
          <w:szCs w:val="22"/>
          <w:lang w:val="en-GB"/>
        </w:rPr>
        <w:t xml:space="preserve">one-stage. The following criteria </w:t>
      </w:r>
      <w:r w:rsidRPr="002921F7">
        <w:rPr>
          <w:rStyle w:val="Brak"/>
          <w:rFonts w:ascii="Lato Light" w:hAnsi="Lato Light"/>
          <w:sz w:val="22"/>
          <w:szCs w:val="22"/>
          <w:lang w:val="en-GB"/>
        </w:rPr>
        <w:t>shall be</w:t>
      </w:r>
      <w:r w:rsidRPr="002921F7" w:rsidR="00E442DB">
        <w:rPr>
          <w:rStyle w:val="Brak"/>
          <w:rFonts w:ascii="Lato Light" w:hAnsi="Lato Light"/>
          <w:sz w:val="22"/>
          <w:szCs w:val="22"/>
          <w:lang w:val="en-GB"/>
        </w:rPr>
        <w:t xml:space="preserve"> taken into account when assessing Applications</w:t>
      </w:r>
      <w:r w:rsidRPr="002921F7" w:rsidR="00DA0706">
        <w:rPr>
          <w:rStyle w:val="Brak"/>
          <w:rFonts w:ascii="Lato Light" w:hAnsi="Lato Light"/>
          <w:sz w:val="22"/>
          <w:szCs w:val="22"/>
          <w:lang w:val="en-GB"/>
        </w:rPr>
        <w:t>:</w:t>
      </w:r>
    </w:p>
    <w:p xmlns:wp14="http://schemas.microsoft.com/office/word/2010/wordml" w:rsidRPr="002921F7" w:rsidR="003C3EB2" w:rsidP="00A11C6E" w:rsidRDefault="00A11C6E" w14:paraId="144A5D23" wp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Lato Light" w:hAnsi="Lato Light" w:eastAsia="Lato Light" w:cs="Lato Light"/>
          <w:color w:val="000000" w:themeColor="text1"/>
          <w:sz w:val="22"/>
          <w:szCs w:val="22"/>
          <w:lang w:val="en-GB"/>
        </w:rPr>
      </w:pPr>
      <w:r w:rsidRPr="002921F7">
        <w:rPr>
          <w:rFonts w:ascii="Lato Light" w:hAnsi="Lato Light" w:eastAsia="Lato Light" w:cs="Lato Light"/>
          <w:color w:val="000000" w:themeColor="text1"/>
          <w:sz w:val="22"/>
          <w:szCs w:val="22"/>
          <w:lang w:val="en-GB"/>
        </w:rPr>
        <w:br w:type="page"/>
      </w:r>
    </w:p>
    <w:tbl>
      <w:tblPr>
        <w:tblW w:w="8993" w:type="dxa"/>
        <w:tblInd w:w="216"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shd w:val="clear" w:color="auto" w:fill="D0DDEF"/>
        <w:tblLayout w:type="fixed"/>
        <w:tblCellMar>
          <w:left w:w="0" w:type="dxa"/>
          <w:right w:w="0" w:type="dxa"/>
        </w:tblCellMar>
        <w:tblLook w:val="04A0"/>
      </w:tblPr>
      <w:tblGrid>
        <w:gridCol w:w="397"/>
        <w:gridCol w:w="5619"/>
        <w:gridCol w:w="2977"/>
      </w:tblGrid>
      <w:tr xmlns:wp14="http://schemas.microsoft.com/office/word/2010/wordml" w:rsidRPr="002921F7" w:rsidR="00E17E9C" w:rsidTr="00A47086" w14:paraId="3D4DFB28" wp14:textId="77777777">
        <w:trPr>
          <w:trHeight w:val="1100"/>
        </w:trPr>
        <w:tc>
          <w:tcPr>
            <w:tcW w:w="39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2921F7" w:rsidR="00E17E9C" w:rsidP="00E17E9C" w:rsidRDefault="00E17E9C" w14:paraId="738610EB" wp14:textId="77777777">
            <w:pPr>
              <w:shd w:val="clear" w:color="auto" w:fill="FFFFFF" w:themeFill="background1"/>
              <w:spacing w:line="360" w:lineRule="auto"/>
              <w:rPr>
                <w:rFonts w:ascii="Lato Light" w:hAnsi="Lato Light"/>
                <w:lang w:val="en-GB"/>
              </w:rPr>
            </w:pPr>
          </w:p>
        </w:tc>
        <w:tc>
          <w:tcPr>
            <w:tcW w:w="56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2921F7" w:rsidR="00E17E9C" w:rsidP="00E17E9C" w:rsidRDefault="00E17E9C" w14:paraId="637805D2" wp14:textId="77777777">
            <w:pPr>
              <w:shd w:val="clear" w:color="auto" w:fill="FFFFFF" w:themeFill="background1"/>
              <w:tabs>
                <w:tab w:val="left" w:pos="993"/>
                <w:tab w:val="left" w:pos="1416"/>
                <w:tab w:val="left" w:pos="2124"/>
                <w:tab w:val="left" w:pos="2832"/>
              </w:tabs>
              <w:spacing w:line="360" w:lineRule="auto"/>
              <w:jc w:val="both"/>
              <w:rPr>
                <w:rStyle w:val="Brak"/>
                <w:rFonts w:ascii="Lato Light" w:hAnsi="Lato Light" w:eastAsia="Lato Light" w:cs="Lato Light"/>
                <w:b/>
                <w:bCs/>
                <w:lang w:val="en-GB"/>
              </w:rPr>
            </w:pPr>
          </w:p>
          <w:p w:rsidRPr="002921F7" w:rsidR="00E17E9C" w:rsidP="00E17E9C" w:rsidRDefault="00E442DB" w14:paraId="7FD57CA8" wp14:textId="77777777">
            <w:pPr>
              <w:shd w:val="clear" w:color="auto" w:fill="FFFFFF" w:themeFill="background1"/>
              <w:tabs>
                <w:tab w:val="left" w:pos="993"/>
                <w:tab w:val="left" w:pos="1416"/>
                <w:tab w:val="left" w:pos="2124"/>
                <w:tab w:val="left" w:pos="2832"/>
              </w:tabs>
              <w:spacing w:line="360" w:lineRule="auto"/>
              <w:jc w:val="center"/>
              <w:rPr>
                <w:rFonts w:ascii="Lato Light" w:hAnsi="Lato Light"/>
                <w:lang w:val="en-GB"/>
              </w:rPr>
            </w:pPr>
            <w:r w:rsidRPr="002921F7">
              <w:rPr>
                <w:rStyle w:val="Brak"/>
                <w:rFonts w:ascii="Lato Light" w:hAnsi="Lato Light" w:eastAsia="Lato Light" w:cs="Lato Light"/>
                <w:b/>
                <w:bCs/>
                <w:lang w:val="en-GB"/>
              </w:rPr>
              <w:t>Criterion</w:t>
            </w:r>
          </w:p>
        </w:tc>
        <w:tc>
          <w:tcPr>
            <w:tcW w:w="29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2921F7" w:rsidR="124FB549" w:rsidP="007E1F2D" w:rsidRDefault="00E442DB" w14:paraId="39B9F0FF" wp14:textId="77777777">
            <w:pPr>
              <w:shd w:val="clear" w:color="auto" w:fill="FFFFFF" w:themeFill="background1"/>
              <w:spacing w:line="360" w:lineRule="auto"/>
              <w:jc w:val="center"/>
              <w:rPr>
                <w:rFonts w:ascii="Lato Light" w:hAnsi="Lato Light"/>
                <w:lang w:val="en-GB"/>
              </w:rPr>
            </w:pPr>
            <w:r w:rsidRPr="002921F7">
              <w:rPr>
                <w:rStyle w:val="Brak"/>
                <w:rFonts w:ascii="Lato Light" w:hAnsi="Lato Light" w:eastAsia="Lato Light" w:cs="Lato Light"/>
                <w:b/>
                <w:bCs/>
                <w:lang w:val="en-GB"/>
              </w:rPr>
              <w:t xml:space="preserve">Assessment by the </w:t>
            </w:r>
            <w:r w:rsidRPr="002921F7" w:rsidR="007E1F2D">
              <w:rPr>
                <w:rStyle w:val="Brak"/>
                <w:rFonts w:ascii="Lato Light" w:hAnsi="Lato Light" w:eastAsia="Lato Light" w:cs="Lato Light"/>
                <w:b/>
                <w:bCs/>
                <w:lang w:val="en-GB"/>
              </w:rPr>
              <w:t>A</w:t>
            </w:r>
            <w:r w:rsidRPr="002921F7">
              <w:rPr>
                <w:rStyle w:val="Brak"/>
                <w:rFonts w:ascii="Lato Light" w:hAnsi="Lato Light" w:eastAsia="Lato Light" w:cs="Lato Light"/>
                <w:b/>
                <w:bCs/>
                <w:lang w:val="en-GB"/>
              </w:rPr>
              <w:t>ssessment team</w:t>
            </w:r>
          </w:p>
        </w:tc>
      </w:tr>
      <w:tr xmlns:wp14="http://schemas.microsoft.com/office/word/2010/wordml" w:rsidRPr="002921F7" w:rsidR="00A47086" w:rsidTr="00A47086" w14:paraId="5CF195D6" wp14:textId="77777777">
        <w:trPr>
          <w:trHeight w:val="529"/>
        </w:trPr>
        <w:tc>
          <w:tcPr>
            <w:tcW w:w="39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2921F7" w:rsidR="00A47086" w:rsidP="00E17E9C" w:rsidRDefault="00A47086" w14:paraId="649841BE" wp14:textId="77777777">
            <w:pPr>
              <w:shd w:val="clear" w:color="auto" w:fill="FFFFFF" w:themeFill="background1"/>
              <w:spacing w:line="360" w:lineRule="auto"/>
              <w:rPr>
                <w:rFonts w:ascii="Lato Light" w:hAnsi="Lato Light"/>
                <w:lang w:val="en-GB"/>
              </w:rPr>
            </w:pPr>
            <w:r w:rsidRPr="002921F7">
              <w:rPr>
                <w:rFonts w:ascii="Lato Light" w:hAnsi="Lato Light"/>
                <w:lang w:val="en-GB"/>
              </w:rPr>
              <w:t>1</w:t>
            </w:r>
          </w:p>
        </w:tc>
        <w:tc>
          <w:tcPr>
            <w:tcW w:w="56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2921F7" w:rsidR="00E442DB" w:rsidP="00E442DB" w:rsidRDefault="00E442DB" w14:paraId="334ED4DC" wp14:textId="77777777">
            <w:pPr>
              <w:spacing w:line="360" w:lineRule="auto"/>
              <w:jc w:val="both"/>
              <w:rPr>
                <w:rFonts w:ascii="Lato Light" w:hAnsi="Lato Light" w:eastAsia="Lato Light" w:cs="Lato Light"/>
                <w:sz w:val="22"/>
                <w:szCs w:val="22"/>
                <w:lang w:val="en-GB"/>
              </w:rPr>
            </w:pPr>
            <w:r w:rsidRPr="002921F7">
              <w:rPr>
                <w:rFonts w:ascii="Lato Light" w:hAnsi="Lato Light" w:eastAsia="Lato Light" w:cs="Lato Light"/>
                <w:sz w:val="22"/>
                <w:szCs w:val="22"/>
                <w:lang w:val="en-GB"/>
              </w:rPr>
              <w:t xml:space="preserve">Compliance of the </w:t>
            </w:r>
            <w:r w:rsidRPr="002921F7" w:rsidR="003B1F8D">
              <w:rPr>
                <w:rFonts w:ascii="Lato Light" w:hAnsi="Lato Light" w:eastAsia="Lato Light" w:cs="Lato Light"/>
                <w:sz w:val="22"/>
                <w:szCs w:val="22"/>
                <w:lang w:val="en-GB"/>
              </w:rPr>
              <w:t>P</w:t>
            </w:r>
            <w:r w:rsidRPr="002921F7">
              <w:rPr>
                <w:rFonts w:ascii="Lato Light" w:hAnsi="Lato Light" w:eastAsia="Lato Light" w:cs="Lato Light"/>
                <w:sz w:val="22"/>
                <w:szCs w:val="22"/>
                <w:lang w:val="en-GB"/>
              </w:rPr>
              <w:t xml:space="preserve">roject assumptions with the </w:t>
            </w:r>
            <w:r w:rsidRPr="002921F7" w:rsidR="003B1F8D">
              <w:rPr>
                <w:rFonts w:ascii="Lato Light" w:hAnsi="Lato Light" w:eastAsia="Lato Light" w:cs="Lato Light"/>
                <w:sz w:val="22"/>
                <w:szCs w:val="22"/>
                <w:lang w:val="en-GB"/>
              </w:rPr>
              <w:t>P</w:t>
            </w:r>
            <w:r w:rsidRPr="002921F7">
              <w:rPr>
                <w:rFonts w:ascii="Lato Light" w:hAnsi="Lato Light" w:eastAsia="Lato Light" w:cs="Lato Light"/>
                <w:sz w:val="22"/>
                <w:szCs w:val="22"/>
                <w:lang w:val="en-GB"/>
              </w:rPr>
              <w:t>rogram</w:t>
            </w:r>
            <w:r w:rsidRPr="002921F7" w:rsidR="003B1F8D">
              <w:rPr>
                <w:rFonts w:ascii="Lato Light" w:hAnsi="Lato Light" w:eastAsia="Lato Light" w:cs="Lato Light"/>
                <w:sz w:val="22"/>
                <w:szCs w:val="22"/>
                <w:lang w:val="en-GB"/>
              </w:rPr>
              <w:t>me</w:t>
            </w:r>
            <w:r w:rsidRPr="002921F7">
              <w:rPr>
                <w:rFonts w:ascii="Lato Light" w:hAnsi="Lato Light" w:eastAsia="Lato Light" w:cs="Lato Light"/>
                <w:sz w:val="22"/>
                <w:szCs w:val="22"/>
                <w:lang w:val="en-GB"/>
              </w:rPr>
              <w:t xml:space="preserve"> objectives, in particular, </w:t>
            </w:r>
            <w:r w:rsidRPr="002921F7" w:rsidR="008B1325">
              <w:rPr>
                <w:rFonts w:ascii="Lato Light" w:hAnsi="Lato Light" w:eastAsia="Lato Light" w:cs="Lato Light"/>
                <w:sz w:val="22"/>
                <w:szCs w:val="22"/>
                <w:lang w:val="en-GB"/>
              </w:rPr>
              <w:t>whether</w:t>
            </w:r>
            <w:r w:rsidRPr="002921F7">
              <w:rPr>
                <w:rFonts w:ascii="Lato Light" w:hAnsi="Lato Light" w:eastAsia="Lato Light" w:cs="Lato Light"/>
                <w:sz w:val="22"/>
                <w:szCs w:val="22"/>
                <w:lang w:val="en-GB"/>
              </w:rPr>
              <w:t xml:space="preserve"> the </w:t>
            </w:r>
            <w:r w:rsidRPr="002921F7" w:rsidR="003B1F8D">
              <w:rPr>
                <w:rFonts w:ascii="Lato Light" w:hAnsi="Lato Light" w:eastAsia="Lato Light" w:cs="Lato Light"/>
                <w:sz w:val="22"/>
                <w:szCs w:val="22"/>
                <w:lang w:val="en-GB"/>
              </w:rPr>
              <w:t>P</w:t>
            </w:r>
            <w:r w:rsidRPr="002921F7">
              <w:rPr>
                <w:rFonts w:ascii="Lato Light" w:hAnsi="Lato Light" w:eastAsia="Lato Light" w:cs="Lato Light"/>
                <w:sz w:val="22"/>
                <w:szCs w:val="22"/>
                <w:lang w:val="en-GB"/>
              </w:rPr>
              <w:t>roject concern</w:t>
            </w:r>
            <w:r w:rsidRPr="002921F7" w:rsidR="008B1325">
              <w:rPr>
                <w:rFonts w:ascii="Lato Light" w:hAnsi="Lato Light" w:eastAsia="Lato Light" w:cs="Lato Light"/>
                <w:sz w:val="22"/>
                <w:szCs w:val="22"/>
                <w:lang w:val="en-GB"/>
              </w:rPr>
              <w:t>s</w:t>
            </w:r>
            <w:r w:rsidRPr="002921F7">
              <w:rPr>
                <w:rFonts w:ascii="Lato Light" w:hAnsi="Lato Light" w:eastAsia="Lato Light" w:cs="Lato Light"/>
                <w:sz w:val="22"/>
                <w:szCs w:val="22"/>
                <w:lang w:val="en-GB"/>
              </w:rPr>
              <w:t xml:space="preserve"> a </w:t>
            </w:r>
            <w:r w:rsidRPr="002921F7" w:rsidR="008B1325">
              <w:rPr>
                <w:rFonts w:ascii="Lato Light" w:hAnsi="Lato Light" w:eastAsia="Lato Light" w:cs="Lato Light"/>
                <w:sz w:val="22"/>
                <w:szCs w:val="22"/>
                <w:lang w:val="en-GB"/>
              </w:rPr>
              <w:t xml:space="preserve">sudden, important or unforeseen social, civilizational or natural phenomenon </w:t>
            </w:r>
            <w:r w:rsidRPr="002921F7">
              <w:rPr>
                <w:rFonts w:ascii="Lato Light" w:hAnsi="Lato Light" w:eastAsia="Lato Light" w:cs="Lato Light"/>
                <w:sz w:val="22"/>
                <w:szCs w:val="22"/>
                <w:lang w:val="en-GB"/>
              </w:rPr>
              <w:t>with global</w:t>
            </w:r>
            <w:r w:rsidRPr="002921F7" w:rsidR="003B1F8D">
              <w:rPr>
                <w:rFonts w:ascii="Lato Light" w:hAnsi="Lato Light" w:eastAsia="Lato Light" w:cs="Lato Light"/>
                <w:sz w:val="22"/>
                <w:szCs w:val="22"/>
                <w:lang w:val="en-GB"/>
              </w:rPr>
              <w:t>ly</w:t>
            </w:r>
            <w:r w:rsidRPr="002921F7">
              <w:rPr>
                <w:rFonts w:ascii="Lato Light" w:hAnsi="Lato Light" w:eastAsia="Lato Light" w:cs="Lato Light"/>
                <w:sz w:val="22"/>
                <w:szCs w:val="22"/>
                <w:lang w:val="en-GB"/>
              </w:rPr>
              <w:t xml:space="preserve"> or regionally significant consequences?</w:t>
            </w:r>
          </w:p>
          <w:p w:rsidRPr="002921F7" w:rsidR="00A47086" w:rsidP="003B1F8D" w:rsidRDefault="00E442DB" w14:paraId="5E96759E" wp14:textId="77777777">
            <w:pPr>
              <w:spacing w:line="360" w:lineRule="auto"/>
              <w:jc w:val="both"/>
              <w:rPr>
                <w:rStyle w:val="Brak"/>
                <w:rFonts w:ascii="Lato Light" w:hAnsi="Lato Light"/>
                <w:i/>
                <w:sz w:val="22"/>
                <w:szCs w:val="22"/>
                <w:lang w:val="en-GB"/>
              </w:rPr>
            </w:pPr>
            <w:r w:rsidRPr="002921F7">
              <w:rPr>
                <w:rFonts w:ascii="Lato Light" w:hAnsi="Lato Light" w:eastAsia="Lato Light" w:cs="Lato Light"/>
                <w:i/>
                <w:sz w:val="22"/>
                <w:szCs w:val="22"/>
                <w:lang w:val="en-GB"/>
              </w:rPr>
              <w:t xml:space="preserve">Receiving grant </w:t>
            </w:r>
            <w:r w:rsidRPr="002921F7" w:rsidR="003B1F8D">
              <w:rPr>
                <w:rFonts w:ascii="Lato Light" w:hAnsi="Lato Light" w:eastAsia="Lato Light" w:cs="Lato Light"/>
                <w:i/>
                <w:sz w:val="22"/>
                <w:szCs w:val="22"/>
                <w:lang w:val="en-GB"/>
              </w:rPr>
              <w:t>shall be</w:t>
            </w:r>
            <w:r w:rsidRPr="002921F7">
              <w:rPr>
                <w:rFonts w:ascii="Lato Light" w:hAnsi="Lato Light" w:eastAsia="Lato Light" w:cs="Lato Light"/>
                <w:i/>
                <w:sz w:val="22"/>
                <w:szCs w:val="22"/>
                <w:lang w:val="en-GB"/>
              </w:rPr>
              <w:t xml:space="preserve"> possible only when applying for standard sources of f</w:t>
            </w:r>
            <w:r w:rsidRPr="002921F7" w:rsidR="003B1F8D">
              <w:rPr>
                <w:rFonts w:ascii="Lato Light" w:hAnsi="Lato Light" w:eastAsia="Lato Light" w:cs="Lato Light"/>
                <w:i/>
                <w:sz w:val="22"/>
                <w:szCs w:val="22"/>
                <w:lang w:val="en-GB"/>
              </w:rPr>
              <w:t>inancing</w:t>
            </w:r>
            <w:r w:rsidRPr="002921F7">
              <w:rPr>
                <w:rFonts w:ascii="Lato Light" w:hAnsi="Lato Light" w:eastAsia="Lato Light" w:cs="Lato Light"/>
                <w:i/>
                <w:sz w:val="22"/>
                <w:szCs w:val="22"/>
                <w:lang w:val="en-GB"/>
              </w:rPr>
              <w:t xml:space="preserve"> could lead to the loss of a unique opportunity to solve an important problem</w:t>
            </w:r>
            <w:r w:rsidRPr="002921F7" w:rsidR="001F4126">
              <w:rPr>
                <w:rFonts w:ascii="Lato Light" w:hAnsi="Lato Light"/>
                <w:i/>
                <w:sz w:val="22"/>
                <w:szCs w:val="22"/>
                <w:lang w:val="en-GB"/>
              </w:rPr>
              <w:t>.</w:t>
            </w:r>
          </w:p>
        </w:tc>
        <w:tc>
          <w:tcPr>
            <w:tcW w:w="29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2921F7" w:rsidR="00A47086" w:rsidP="50B2F8CC" w:rsidRDefault="00E442DB" w14:paraId="382B6F48" wp14:textId="77777777">
            <w:pPr>
              <w:shd w:val="clear" w:color="auto" w:fill="FFFFFF" w:themeFill="background1"/>
              <w:spacing w:line="360" w:lineRule="auto"/>
              <w:jc w:val="center"/>
              <w:rPr>
                <w:rStyle w:val="Brak"/>
                <w:rFonts w:ascii="Lato Light" w:hAnsi="Lato Light" w:eastAsia="Lato Light" w:cs="Lato Light"/>
                <w:bCs/>
                <w:lang w:val="en-GB"/>
              </w:rPr>
            </w:pPr>
            <w:r w:rsidRPr="002921F7">
              <w:rPr>
                <w:rStyle w:val="Brak"/>
                <w:rFonts w:ascii="Lato Light" w:hAnsi="Lato Light" w:eastAsia="Lato Light" w:cs="Lato Light"/>
                <w:bCs/>
                <w:sz w:val="22"/>
                <w:lang w:val="en-GB"/>
              </w:rPr>
              <w:t>YES/NO</w:t>
            </w:r>
          </w:p>
        </w:tc>
      </w:tr>
      <w:tr xmlns:wp14="http://schemas.microsoft.com/office/word/2010/wordml" w:rsidRPr="002921F7" w:rsidR="00E17E9C" w:rsidTr="00A47086" w14:paraId="658ADA44" wp14:textId="77777777">
        <w:trPr>
          <w:trHeight w:val="1110"/>
        </w:trPr>
        <w:tc>
          <w:tcPr>
            <w:tcW w:w="39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2921F7" w:rsidR="00E17E9C" w:rsidP="00E17E9C" w:rsidRDefault="00DE30DD" w14:paraId="47886996" wp14:textId="77777777">
            <w:pPr>
              <w:shd w:val="clear" w:color="auto" w:fill="FFFFFF" w:themeFill="background1"/>
              <w:tabs>
                <w:tab w:val="left" w:pos="993"/>
              </w:tabs>
              <w:spacing w:line="360" w:lineRule="auto"/>
              <w:jc w:val="both"/>
              <w:rPr>
                <w:rFonts w:ascii="Lato Light" w:hAnsi="Lato Light"/>
                <w:lang w:val="en-GB"/>
              </w:rPr>
            </w:pPr>
            <w:r w:rsidRPr="002921F7">
              <w:rPr>
                <w:rStyle w:val="Brak"/>
                <w:rFonts w:ascii="Lato Light" w:hAnsi="Lato Light" w:eastAsia="Lato Light" w:cs="Lato Light"/>
                <w:lang w:val="en-GB"/>
              </w:rPr>
              <w:t>2</w:t>
            </w:r>
            <w:r w:rsidRPr="002921F7" w:rsidR="00E17E9C">
              <w:rPr>
                <w:rStyle w:val="Brak"/>
                <w:rFonts w:ascii="Lato Light" w:hAnsi="Lato Light" w:eastAsia="Lato Light" w:cs="Lato Light"/>
                <w:lang w:val="en-GB"/>
              </w:rPr>
              <w:t>.</w:t>
            </w:r>
          </w:p>
        </w:tc>
        <w:tc>
          <w:tcPr>
            <w:tcW w:w="56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2921F7" w:rsidR="006A4E7C" w:rsidP="007E1F2D" w:rsidRDefault="00E442DB" w14:paraId="1CBC0BFA" wp14:textId="77777777">
            <w:pPr>
              <w:tabs>
                <w:tab w:val="left" w:pos="993"/>
                <w:tab w:val="left" w:pos="1416"/>
                <w:tab w:val="left" w:pos="2124"/>
                <w:tab w:val="left" w:pos="2832"/>
              </w:tabs>
              <w:spacing w:line="360" w:lineRule="auto"/>
              <w:jc w:val="both"/>
              <w:rPr>
                <w:rFonts w:ascii="Lato Light" w:hAnsi="Lato Light" w:eastAsia="Lato Light" w:cs="Lato Light"/>
                <w:sz w:val="22"/>
                <w:szCs w:val="22"/>
                <w:lang w:val="en-GB"/>
              </w:rPr>
            </w:pPr>
            <w:r w:rsidRPr="002921F7">
              <w:rPr>
                <w:rFonts w:ascii="Lato Light" w:hAnsi="Lato Light" w:eastAsia="Lato Light" w:cs="Lato Light"/>
                <w:sz w:val="22"/>
                <w:szCs w:val="22"/>
                <w:lang w:val="en-GB"/>
              </w:rPr>
              <w:t>Analysis of social, civilization</w:t>
            </w:r>
            <w:r w:rsidRPr="002921F7" w:rsidR="003B1F8D">
              <w:rPr>
                <w:rFonts w:ascii="Lato Light" w:hAnsi="Lato Light" w:eastAsia="Lato Light" w:cs="Lato Light"/>
                <w:sz w:val="22"/>
                <w:szCs w:val="22"/>
                <w:lang w:val="en-GB"/>
              </w:rPr>
              <w:t>al or environmental needs/problems/</w:t>
            </w:r>
            <w:r w:rsidRPr="002921F7">
              <w:rPr>
                <w:rFonts w:ascii="Lato Light" w:hAnsi="Lato Light" w:eastAsia="Lato Light" w:cs="Lato Light"/>
                <w:sz w:val="22"/>
                <w:szCs w:val="22"/>
                <w:lang w:val="en-GB"/>
              </w:rPr>
              <w:t xml:space="preserve">challenges which the </w:t>
            </w:r>
            <w:r w:rsidRPr="002921F7" w:rsidR="003B1F8D">
              <w:rPr>
                <w:rFonts w:ascii="Lato Light" w:hAnsi="Lato Light" w:eastAsia="Lato Light" w:cs="Lato Light"/>
                <w:sz w:val="22"/>
                <w:szCs w:val="22"/>
                <w:lang w:val="en-GB"/>
              </w:rPr>
              <w:t>P</w:t>
            </w:r>
            <w:r w:rsidRPr="002921F7">
              <w:rPr>
                <w:rFonts w:ascii="Lato Light" w:hAnsi="Lato Light" w:eastAsia="Lato Light" w:cs="Lato Light"/>
                <w:sz w:val="22"/>
                <w:szCs w:val="22"/>
                <w:lang w:val="en-GB"/>
              </w:rPr>
              <w:t xml:space="preserve">roject </w:t>
            </w:r>
            <w:r w:rsidRPr="002921F7" w:rsidR="007E1F2D">
              <w:rPr>
                <w:rFonts w:ascii="Lato Light" w:hAnsi="Lato Light" w:eastAsia="Lato Light" w:cs="Lato Light"/>
                <w:sz w:val="22"/>
                <w:szCs w:val="22"/>
                <w:lang w:val="en-GB"/>
              </w:rPr>
              <w:t>intends to address</w:t>
            </w:r>
          </w:p>
        </w:tc>
        <w:tc>
          <w:tcPr>
            <w:tcW w:w="29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2921F7" w:rsidR="00E17E9C" w:rsidP="004A0B6E" w:rsidRDefault="00E17E9C" w14:paraId="463F29E8" wp14:textId="77777777">
            <w:pPr>
              <w:shd w:val="clear" w:color="auto" w:fill="FFFFFF" w:themeFill="background1"/>
              <w:tabs>
                <w:tab w:val="left" w:pos="993"/>
              </w:tabs>
              <w:spacing w:line="360" w:lineRule="auto"/>
              <w:jc w:val="center"/>
              <w:rPr>
                <w:rStyle w:val="Brak"/>
                <w:rFonts w:ascii="Lato Light" w:hAnsi="Lato Light" w:eastAsia="Lato Light" w:cs="Lato Light"/>
                <w:sz w:val="22"/>
                <w:lang w:val="en-GB"/>
              </w:rPr>
            </w:pPr>
          </w:p>
          <w:p w:rsidRPr="002921F7" w:rsidR="00E17E9C" w:rsidP="004A0B6E" w:rsidRDefault="001F4126" w14:paraId="4BFDD700" wp14:textId="77777777">
            <w:pPr>
              <w:shd w:val="clear" w:color="auto" w:fill="FFFFFF" w:themeFill="background1"/>
              <w:tabs>
                <w:tab w:val="left" w:pos="993"/>
              </w:tabs>
              <w:spacing w:line="360" w:lineRule="auto"/>
              <w:jc w:val="center"/>
              <w:rPr>
                <w:rFonts w:ascii="Lato Light" w:hAnsi="Lato Light"/>
                <w:sz w:val="22"/>
                <w:lang w:val="en-GB"/>
              </w:rPr>
            </w:pPr>
            <w:r w:rsidRPr="002921F7">
              <w:rPr>
                <w:rStyle w:val="Brak"/>
                <w:rFonts w:ascii="Lato Light" w:hAnsi="Lato Light" w:eastAsia="Lato Light" w:cs="Lato Light"/>
                <w:sz w:val="22"/>
                <w:lang w:val="en-GB"/>
              </w:rPr>
              <w:t>25</w:t>
            </w:r>
          </w:p>
        </w:tc>
      </w:tr>
      <w:tr xmlns:wp14="http://schemas.microsoft.com/office/word/2010/wordml" w:rsidRPr="002921F7" w:rsidR="003D10CE" w:rsidTr="00A47086" w14:paraId="68F8A042" wp14:textId="77777777">
        <w:trPr>
          <w:trHeight w:val="1110"/>
        </w:trPr>
        <w:tc>
          <w:tcPr>
            <w:tcW w:w="39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2921F7" w:rsidR="003D10CE" w:rsidP="00E17E9C" w:rsidRDefault="00DE30DD" w14:paraId="1F75A9DD" wp14:textId="77777777">
            <w:pPr>
              <w:shd w:val="clear" w:color="auto" w:fill="FFFFFF" w:themeFill="background1"/>
              <w:tabs>
                <w:tab w:val="left" w:pos="993"/>
              </w:tabs>
              <w:spacing w:line="360" w:lineRule="auto"/>
              <w:jc w:val="both"/>
              <w:rPr>
                <w:rStyle w:val="Brak"/>
                <w:rFonts w:ascii="Lato Light" w:hAnsi="Lato Light" w:eastAsia="Lato Light" w:cs="Lato Light"/>
                <w:lang w:val="en-GB"/>
              </w:rPr>
            </w:pPr>
            <w:r w:rsidRPr="002921F7">
              <w:rPr>
                <w:rStyle w:val="Brak"/>
                <w:rFonts w:ascii="Lato Light" w:hAnsi="Lato Light" w:eastAsia="Lato Light" w:cs="Lato Light"/>
                <w:lang w:val="en-GB"/>
              </w:rPr>
              <w:t>3</w:t>
            </w:r>
            <w:r w:rsidRPr="002921F7" w:rsidR="003D10CE">
              <w:rPr>
                <w:rStyle w:val="Brak"/>
                <w:rFonts w:ascii="Lato Light" w:hAnsi="Lato Light" w:eastAsia="Lato Light" w:cs="Lato Light"/>
                <w:lang w:val="en-GB"/>
              </w:rPr>
              <w:t>.</w:t>
            </w:r>
          </w:p>
        </w:tc>
        <w:tc>
          <w:tcPr>
            <w:tcW w:w="56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2921F7" w:rsidR="00E442DB" w:rsidP="00E442DB" w:rsidRDefault="00E442DB" w14:paraId="22C0B623" wp14:textId="77777777">
            <w:pPr>
              <w:tabs>
                <w:tab w:val="left" w:pos="993"/>
                <w:tab w:val="left" w:pos="1416"/>
                <w:tab w:val="left" w:pos="2124"/>
                <w:tab w:val="left" w:pos="2832"/>
              </w:tabs>
              <w:spacing w:line="360" w:lineRule="auto"/>
              <w:jc w:val="both"/>
              <w:rPr>
                <w:rFonts w:ascii="Lato Light" w:hAnsi="Lato Light" w:eastAsia="Lato Light" w:cs="Lato Light"/>
                <w:sz w:val="22"/>
                <w:szCs w:val="22"/>
                <w:lang w:val="en-GB"/>
              </w:rPr>
            </w:pPr>
            <w:r w:rsidRPr="002921F7">
              <w:rPr>
                <w:rFonts w:ascii="Lato Light" w:hAnsi="Lato Light" w:eastAsia="Lato Light" w:cs="Lato Light"/>
                <w:sz w:val="22"/>
                <w:szCs w:val="22"/>
                <w:lang w:val="en-GB"/>
              </w:rPr>
              <w:t xml:space="preserve">The scope and method of implementation of the planned research activities, taking into account the potential of the Project Group and the potential of the </w:t>
            </w:r>
            <w:r w:rsidRPr="002921F7" w:rsidR="008B1325">
              <w:rPr>
                <w:rFonts w:ascii="Lato Light" w:hAnsi="Lato Light" w:eastAsia="Lato Light" w:cs="Lato Light"/>
                <w:sz w:val="22"/>
                <w:szCs w:val="22"/>
                <w:lang w:val="en-GB"/>
              </w:rPr>
              <w:t>F</w:t>
            </w:r>
            <w:r w:rsidRPr="002921F7" w:rsidR="007E1F2D">
              <w:rPr>
                <w:rFonts w:ascii="Lato Light" w:hAnsi="Lato Light" w:eastAsia="Lato Light" w:cs="Lato Light"/>
                <w:sz w:val="22"/>
                <w:szCs w:val="22"/>
                <w:lang w:val="en-GB"/>
              </w:rPr>
              <w:t>oreign partner</w:t>
            </w:r>
            <w:r w:rsidRPr="002921F7" w:rsidR="008B1325">
              <w:rPr>
                <w:rFonts w:ascii="Lato Light" w:hAnsi="Lato Light" w:eastAsia="Lato Light" w:cs="Lato Light"/>
                <w:sz w:val="22"/>
                <w:szCs w:val="22"/>
                <w:lang w:val="en-GB"/>
              </w:rPr>
              <w:t xml:space="preserve">(s) </w:t>
            </w:r>
            <w:r w:rsidRPr="002921F7">
              <w:rPr>
                <w:rFonts w:ascii="Lato Light" w:hAnsi="Lato Light" w:eastAsia="Lato Light" w:cs="Lato Light"/>
                <w:sz w:val="22"/>
                <w:szCs w:val="22"/>
                <w:lang w:val="en-GB"/>
              </w:rPr>
              <w:t>(if applicable)</w:t>
            </w:r>
          </w:p>
          <w:p w:rsidRPr="002921F7" w:rsidR="003D10CE" w:rsidP="008B1325" w:rsidRDefault="00E442DB" w14:paraId="54E5B31E" wp14:textId="77777777">
            <w:pPr>
              <w:tabs>
                <w:tab w:val="left" w:pos="993"/>
                <w:tab w:val="left" w:pos="1416"/>
                <w:tab w:val="left" w:pos="2124"/>
                <w:tab w:val="left" w:pos="2832"/>
              </w:tabs>
              <w:spacing w:line="360" w:lineRule="auto"/>
              <w:jc w:val="both"/>
              <w:rPr>
                <w:rFonts w:ascii="Lato Light" w:hAnsi="Lato Light" w:eastAsia="Lato Light" w:cs="Lato Light"/>
                <w:i/>
                <w:iCs/>
                <w:sz w:val="22"/>
                <w:szCs w:val="22"/>
                <w:lang w:val="en-GB"/>
              </w:rPr>
            </w:pPr>
            <w:r w:rsidRPr="002921F7">
              <w:rPr>
                <w:rFonts w:ascii="Lato Light" w:hAnsi="Lato Light" w:eastAsia="Lato Light" w:cs="Lato Light"/>
                <w:i/>
                <w:sz w:val="22"/>
                <w:szCs w:val="22"/>
                <w:lang w:val="en-GB"/>
              </w:rPr>
              <w:t xml:space="preserve">The </w:t>
            </w:r>
            <w:r w:rsidRPr="002921F7" w:rsidR="008B1325">
              <w:rPr>
                <w:rFonts w:ascii="Lato Light" w:hAnsi="Lato Light" w:eastAsia="Lato Light" w:cs="Lato Light"/>
                <w:i/>
                <w:sz w:val="22"/>
                <w:szCs w:val="22"/>
                <w:lang w:val="en-GB"/>
              </w:rPr>
              <w:t>assessment shall</w:t>
            </w:r>
            <w:r w:rsidRPr="002921F7">
              <w:rPr>
                <w:rFonts w:ascii="Lato Light" w:hAnsi="Lato Light" w:eastAsia="Lato Light" w:cs="Lato Light"/>
                <w:i/>
                <w:sz w:val="22"/>
                <w:szCs w:val="22"/>
                <w:lang w:val="en-GB"/>
              </w:rPr>
              <w:t xml:space="preserve"> cover, among others, scientific value, significance and innovation of the planned activities, </w:t>
            </w:r>
            <w:r w:rsidRPr="002921F7" w:rsidR="008B1325">
              <w:rPr>
                <w:rFonts w:ascii="Lato Light" w:hAnsi="Lato Light" w:eastAsia="Lato Light" w:cs="Lato Light"/>
                <w:i/>
                <w:sz w:val="22"/>
                <w:szCs w:val="22"/>
                <w:lang w:val="en-GB"/>
              </w:rPr>
              <w:t xml:space="preserve">their </w:t>
            </w:r>
            <w:r w:rsidRPr="002921F7">
              <w:rPr>
                <w:rFonts w:ascii="Lato Light" w:hAnsi="Lato Light" w:eastAsia="Lato Light" w:cs="Lato Light"/>
                <w:i/>
                <w:sz w:val="22"/>
                <w:szCs w:val="22"/>
                <w:lang w:val="en-GB"/>
              </w:rPr>
              <w:t xml:space="preserve">adequacy </w:t>
            </w:r>
            <w:r w:rsidRPr="002921F7" w:rsidR="008B1325">
              <w:rPr>
                <w:rFonts w:ascii="Lato Light" w:hAnsi="Lato Light" w:eastAsia="Lato Light" w:cs="Lato Light"/>
                <w:i/>
                <w:sz w:val="22"/>
                <w:szCs w:val="22"/>
                <w:lang w:val="en-GB"/>
              </w:rPr>
              <w:t>for</w:t>
            </w:r>
            <w:r w:rsidRPr="002921F7">
              <w:rPr>
                <w:rFonts w:ascii="Lato Light" w:hAnsi="Lato Light" w:eastAsia="Lato Light" w:cs="Lato Light"/>
                <w:i/>
                <w:sz w:val="22"/>
                <w:szCs w:val="22"/>
                <w:lang w:val="en-GB"/>
              </w:rPr>
              <w:t xml:space="preserve"> the Project implementation</w:t>
            </w:r>
            <w:r w:rsidRPr="002921F7" w:rsidR="008B1325">
              <w:rPr>
                <w:rFonts w:ascii="Lato Light" w:hAnsi="Lato Light" w:eastAsia="Lato Light" w:cs="Lato Light"/>
                <w:i/>
                <w:sz w:val="22"/>
                <w:szCs w:val="22"/>
                <w:lang w:val="en-GB"/>
              </w:rPr>
              <w:t xml:space="preserve"> period</w:t>
            </w:r>
            <w:r w:rsidRPr="002921F7">
              <w:rPr>
                <w:rFonts w:ascii="Lato Light" w:hAnsi="Lato Light" w:eastAsia="Lato Light" w:cs="Lato Light"/>
                <w:i/>
                <w:sz w:val="22"/>
                <w:szCs w:val="22"/>
                <w:lang w:val="en-GB"/>
              </w:rPr>
              <w:t xml:space="preserve">, </w:t>
            </w:r>
            <w:r w:rsidRPr="002921F7" w:rsidR="008B1325">
              <w:rPr>
                <w:rFonts w:ascii="Lato Light" w:hAnsi="Lato Light" w:eastAsia="Lato Light" w:cs="Lato Light"/>
                <w:i/>
                <w:sz w:val="22"/>
                <w:szCs w:val="22"/>
                <w:lang w:val="en-GB"/>
              </w:rPr>
              <w:t>P</w:t>
            </w:r>
            <w:r w:rsidRPr="002921F7">
              <w:rPr>
                <w:rFonts w:ascii="Lato Light" w:hAnsi="Lato Light" w:eastAsia="Lato Light" w:cs="Lato Light"/>
                <w:i/>
                <w:sz w:val="22"/>
                <w:szCs w:val="22"/>
                <w:lang w:val="en-GB"/>
              </w:rPr>
              <w:t>roject</w:t>
            </w:r>
            <w:r w:rsidRPr="002921F7" w:rsidR="008B1325">
              <w:rPr>
                <w:rFonts w:ascii="Lato Light" w:hAnsi="Lato Light" w:eastAsia="Lato Light" w:cs="Lato Light"/>
                <w:i/>
                <w:sz w:val="22"/>
                <w:szCs w:val="22"/>
                <w:lang w:val="en-GB"/>
              </w:rPr>
              <w:t>’s</w:t>
            </w:r>
            <w:r w:rsidRPr="002921F7">
              <w:rPr>
                <w:rFonts w:ascii="Lato Light" w:hAnsi="Lato Light" w:eastAsia="Lato Light" w:cs="Lato Light"/>
                <w:i/>
                <w:sz w:val="22"/>
                <w:szCs w:val="22"/>
                <w:lang w:val="en-GB"/>
              </w:rPr>
              <w:t xml:space="preserve"> feasibility, potential of the Project Group and</w:t>
            </w:r>
            <w:r w:rsidRPr="002921F7" w:rsidR="00C47D94">
              <w:rPr>
                <w:rFonts w:ascii="Lato Light" w:hAnsi="Lato Light" w:eastAsia="Lato Light" w:cs="Lato Light"/>
                <w:i/>
                <w:sz w:val="22"/>
                <w:szCs w:val="22"/>
                <w:lang w:val="en-GB"/>
              </w:rPr>
              <w:t xml:space="preserve"> of the</w:t>
            </w:r>
            <w:r w:rsidRPr="002921F7">
              <w:rPr>
                <w:rFonts w:ascii="Lato Light" w:hAnsi="Lato Light" w:eastAsia="Lato Light" w:cs="Lato Light"/>
                <w:i/>
                <w:sz w:val="22"/>
                <w:szCs w:val="22"/>
                <w:lang w:val="en-GB"/>
              </w:rPr>
              <w:t xml:space="preserve"> </w:t>
            </w:r>
            <w:r w:rsidRPr="002921F7" w:rsidR="008B1325">
              <w:rPr>
                <w:rFonts w:ascii="Lato Light" w:hAnsi="Lato Light" w:eastAsia="Lato Light" w:cs="Lato Light"/>
                <w:i/>
                <w:sz w:val="22"/>
                <w:szCs w:val="22"/>
                <w:lang w:val="en-GB"/>
              </w:rPr>
              <w:t>F</w:t>
            </w:r>
            <w:r w:rsidRPr="002921F7">
              <w:rPr>
                <w:rFonts w:ascii="Lato Light" w:hAnsi="Lato Light" w:eastAsia="Lato Light" w:cs="Lato Light"/>
                <w:i/>
                <w:sz w:val="22"/>
                <w:szCs w:val="22"/>
                <w:lang w:val="en-GB"/>
              </w:rPr>
              <w:t>oreign partner</w:t>
            </w:r>
            <w:r w:rsidRPr="002921F7" w:rsidR="008B1325">
              <w:rPr>
                <w:rFonts w:ascii="Lato Light" w:hAnsi="Lato Light" w:eastAsia="Lato Light" w:cs="Lato Light"/>
                <w:i/>
                <w:sz w:val="22"/>
                <w:szCs w:val="22"/>
                <w:lang w:val="en-GB"/>
              </w:rPr>
              <w:t>(</w:t>
            </w:r>
            <w:r w:rsidRPr="002921F7">
              <w:rPr>
                <w:rFonts w:ascii="Lato Light" w:hAnsi="Lato Light" w:eastAsia="Lato Light" w:cs="Lato Light"/>
                <w:i/>
                <w:sz w:val="22"/>
                <w:szCs w:val="22"/>
                <w:lang w:val="en-GB"/>
              </w:rPr>
              <w:t>s</w:t>
            </w:r>
            <w:r w:rsidRPr="002921F7" w:rsidR="008B1325">
              <w:rPr>
                <w:rFonts w:ascii="Lato Light" w:hAnsi="Lato Light" w:eastAsia="Lato Light" w:cs="Lato Light"/>
                <w:i/>
                <w:sz w:val="22"/>
                <w:szCs w:val="22"/>
                <w:lang w:val="en-GB"/>
              </w:rPr>
              <w:t>)</w:t>
            </w:r>
            <w:r w:rsidRPr="002921F7" w:rsidR="72878DF7">
              <w:rPr>
                <w:rFonts w:ascii="Lato Light" w:hAnsi="Lato Light" w:eastAsia="Lato Light" w:cs="Lato Light"/>
                <w:i/>
                <w:iCs/>
                <w:sz w:val="22"/>
                <w:szCs w:val="22"/>
                <w:lang w:val="en-GB"/>
              </w:rPr>
              <w:t xml:space="preserve">. </w:t>
            </w:r>
          </w:p>
        </w:tc>
        <w:tc>
          <w:tcPr>
            <w:tcW w:w="29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2921F7" w:rsidR="003D10CE" w:rsidP="004A0B6E" w:rsidRDefault="4AB6B427" w14:paraId="219897CE" wp14:textId="77777777">
            <w:pPr>
              <w:shd w:val="clear" w:color="auto" w:fill="FFFFFF" w:themeFill="background1"/>
              <w:tabs>
                <w:tab w:val="left" w:pos="993"/>
              </w:tabs>
              <w:spacing w:line="360" w:lineRule="auto"/>
              <w:jc w:val="center"/>
              <w:rPr>
                <w:rStyle w:val="Brak"/>
                <w:rFonts w:ascii="Lato Light" w:hAnsi="Lato Light" w:eastAsia="Lato Light" w:cs="Lato Light"/>
                <w:sz w:val="22"/>
                <w:lang w:val="en-GB"/>
              </w:rPr>
            </w:pPr>
            <w:r w:rsidRPr="002921F7">
              <w:rPr>
                <w:rStyle w:val="Brak"/>
                <w:rFonts w:ascii="Lato Light" w:hAnsi="Lato Light" w:eastAsia="Lato Light" w:cs="Lato Light"/>
                <w:sz w:val="22"/>
                <w:lang w:val="en-GB"/>
              </w:rPr>
              <w:t>3</w:t>
            </w:r>
            <w:r w:rsidRPr="002921F7" w:rsidR="4FDABF8F">
              <w:rPr>
                <w:rStyle w:val="Brak"/>
                <w:rFonts w:ascii="Lato Light" w:hAnsi="Lato Light" w:eastAsia="Lato Light" w:cs="Lato Light"/>
                <w:sz w:val="22"/>
                <w:lang w:val="en-GB"/>
              </w:rPr>
              <w:t>0</w:t>
            </w:r>
          </w:p>
        </w:tc>
      </w:tr>
      <w:tr xmlns:wp14="http://schemas.microsoft.com/office/word/2010/wordml" w:rsidRPr="002921F7" w:rsidR="00E17E9C" w:rsidTr="00726DE7" w14:paraId="2AB8A316" wp14:textId="77777777">
        <w:trPr>
          <w:trHeight w:val="734"/>
        </w:trPr>
        <w:tc>
          <w:tcPr>
            <w:tcW w:w="39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2921F7" w:rsidR="00E17E9C" w:rsidP="00E17E9C" w:rsidRDefault="00EF1A48" w14:paraId="0F9ABB3F" wp14:textId="77777777">
            <w:pPr>
              <w:shd w:val="clear" w:color="auto" w:fill="FFFFFF" w:themeFill="background1"/>
              <w:tabs>
                <w:tab w:val="left" w:pos="993"/>
              </w:tabs>
              <w:spacing w:line="360" w:lineRule="auto"/>
              <w:jc w:val="both"/>
              <w:rPr>
                <w:rFonts w:ascii="Lato Light" w:hAnsi="Lato Light" w:cstheme="majorHAnsi"/>
                <w:sz w:val="22"/>
                <w:szCs w:val="22"/>
                <w:lang w:val="en-GB"/>
              </w:rPr>
            </w:pPr>
            <w:r w:rsidRPr="002921F7">
              <w:rPr>
                <w:rStyle w:val="Brak"/>
                <w:rFonts w:ascii="Lato Light" w:hAnsi="Lato Light" w:eastAsia="Lato Light" w:cstheme="majorHAnsi"/>
                <w:sz w:val="22"/>
                <w:szCs w:val="22"/>
                <w:lang w:val="en-GB"/>
              </w:rPr>
              <w:t>4</w:t>
            </w:r>
            <w:r w:rsidRPr="002921F7" w:rsidR="00E17E9C">
              <w:rPr>
                <w:rStyle w:val="Brak"/>
                <w:rFonts w:ascii="Lato Light" w:hAnsi="Lato Light" w:eastAsia="Lato Light" w:cstheme="majorHAnsi"/>
                <w:sz w:val="22"/>
                <w:szCs w:val="22"/>
                <w:lang w:val="en-GB"/>
              </w:rPr>
              <w:t>.</w:t>
            </w:r>
          </w:p>
        </w:tc>
        <w:tc>
          <w:tcPr>
            <w:tcW w:w="56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2921F7" w:rsidR="00E17E9C" w:rsidP="007E1F2D" w:rsidRDefault="00E442DB" w14:paraId="0D20C889" wp14:textId="77777777">
            <w:pPr>
              <w:tabs>
                <w:tab w:val="left" w:pos="993"/>
                <w:tab w:val="left" w:pos="1416"/>
                <w:tab w:val="left" w:pos="2124"/>
                <w:tab w:val="left" w:pos="2832"/>
              </w:tabs>
              <w:spacing w:line="360" w:lineRule="auto"/>
              <w:jc w:val="both"/>
              <w:rPr>
                <w:rStyle w:val="Brak"/>
                <w:rFonts w:ascii="Lato Light" w:hAnsi="Lato Light" w:eastAsia="Lato Light" w:cstheme="majorHAnsi"/>
                <w:sz w:val="22"/>
                <w:szCs w:val="22"/>
                <w:lang w:val="en-GB"/>
              </w:rPr>
            </w:pPr>
            <w:r w:rsidRPr="002921F7">
              <w:rPr>
                <w:rFonts w:ascii="Lato Light" w:hAnsi="Lato Light" w:cstheme="majorHAnsi"/>
                <w:sz w:val="22"/>
                <w:szCs w:val="22"/>
                <w:lang w:val="en-GB"/>
              </w:rPr>
              <w:t xml:space="preserve">Relevance of the </w:t>
            </w:r>
            <w:r w:rsidRPr="002921F7" w:rsidR="008B1325">
              <w:rPr>
                <w:rFonts w:ascii="Lato Light" w:hAnsi="Lato Light" w:cstheme="majorHAnsi"/>
                <w:sz w:val="22"/>
                <w:szCs w:val="22"/>
                <w:lang w:val="en-GB"/>
              </w:rPr>
              <w:t>P</w:t>
            </w:r>
            <w:r w:rsidRPr="002921F7">
              <w:rPr>
                <w:rFonts w:ascii="Lato Light" w:hAnsi="Lato Light" w:cstheme="majorHAnsi"/>
                <w:sz w:val="22"/>
                <w:szCs w:val="22"/>
                <w:lang w:val="en-GB"/>
              </w:rPr>
              <w:t xml:space="preserve">roject </w:t>
            </w:r>
            <w:r w:rsidRPr="002921F7" w:rsidR="008B1325">
              <w:rPr>
                <w:rFonts w:ascii="Lato Light" w:hAnsi="Lato Light" w:cstheme="majorHAnsi"/>
                <w:sz w:val="22"/>
                <w:szCs w:val="22"/>
                <w:lang w:val="en-GB"/>
              </w:rPr>
              <w:t>for</w:t>
            </w:r>
            <w:r w:rsidRPr="002921F7">
              <w:rPr>
                <w:rFonts w:ascii="Lato Light" w:hAnsi="Lato Light" w:cstheme="majorHAnsi"/>
                <w:sz w:val="22"/>
                <w:szCs w:val="22"/>
                <w:lang w:val="en-GB"/>
              </w:rPr>
              <w:t xml:space="preserve"> responding to a </w:t>
            </w:r>
            <w:r w:rsidRPr="002921F7" w:rsidR="007E1F2D">
              <w:rPr>
                <w:rFonts w:ascii="Lato Light" w:hAnsi="Lato Light" w:cstheme="majorHAnsi"/>
                <w:sz w:val="22"/>
                <w:szCs w:val="22"/>
                <w:lang w:val="en-GB"/>
              </w:rPr>
              <w:t>ground-</w:t>
            </w:r>
            <w:r w:rsidRPr="002921F7" w:rsidR="002921F7">
              <w:rPr>
                <w:rFonts w:ascii="Lato Light" w:hAnsi="Lato Light" w:cstheme="majorHAnsi"/>
                <w:sz w:val="22"/>
                <w:szCs w:val="22"/>
                <w:lang w:val="en-GB"/>
              </w:rPr>
              <w:t>br</w:t>
            </w:r>
            <w:r w:rsidR="002921F7">
              <w:rPr>
                <w:rFonts w:ascii="Lato Light" w:hAnsi="Lato Light" w:cstheme="majorHAnsi"/>
                <w:sz w:val="22"/>
                <w:szCs w:val="22"/>
                <w:lang w:val="en-GB"/>
              </w:rPr>
              <w:t>e</w:t>
            </w:r>
            <w:r w:rsidRPr="002921F7" w:rsidR="002921F7">
              <w:rPr>
                <w:rFonts w:ascii="Lato Light" w:hAnsi="Lato Light" w:cstheme="majorHAnsi"/>
                <w:sz w:val="22"/>
                <w:szCs w:val="22"/>
                <w:lang w:val="en-GB"/>
              </w:rPr>
              <w:t>aking</w:t>
            </w:r>
            <w:r w:rsidRPr="002921F7" w:rsidR="008B1325">
              <w:rPr>
                <w:rFonts w:ascii="Lato Light" w:hAnsi="Lato Light" w:cstheme="majorHAnsi"/>
                <w:sz w:val="22"/>
                <w:szCs w:val="22"/>
                <w:lang w:val="en-GB"/>
              </w:rPr>
              <w:t xml:space="preserve"> </w:t>
            </w:r>
            <w:r w:rsidRPr="002921F7" w:rsidR="002921F7">
              <w:rPr>
                <w:rFonts w:ascii="Lato Light" w:hAnsi="Lato Light" w:cstheme="majorHAnsi"/>
                <w:sz w:val="22"/>
                <w:szCs w:val="22"/>
                <w:lang w:val="en-GB"/>
              </w:rPr>
              <w:t>occurrence</w:t>
            </w:r>
            <w:r w:rsidRPr="002921F7" w:rsidR="008B1325">
              <w:rPr>
                <w:rFonts w:ascii="Lato Light" w:hAnsi="Lato Light" w:cstheme="majorHAnsi"/>
                <w:sz w:val="22"/>
                <w:szCs w:val="22"/>
                <w:lang w:val="en-GB"/>
              </w:rPr>
              <w:t xml:space="preserve"> </w:t>
            </w:r>
            <w:r w:rsidRPr="002921F7">
              <w:rPr>
                <w:rFonts w:ascii="Lato Light" w:hAnsi="Lato Light" w:cstheme="majorHAnsi"/>
                <w:sz w:val="22"/>
                <w:szCs w:val="22"/>
                <w:lang w:val="en-GB"/>
              </w:rPr>
              <w:t>and solving issues arising from it</w:t>
            </w:r>
          </w:p>
        </w:tc>
        <w:tc>
          <w:tcPr>
            <w:tcW w:w="29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2921F7" w:rsidR="00E17E9C" w:rsidP="004A0B6E" w:rsidRDefault="00E17E9C" w14:paraId="3B7B4B86" wp14:textId="77777777">
            <w:pPr>
              <w:shd w:val="clear" w:color="auto" w:fill="FFFFFF" w:themeFill="background1"/>
              <w:tabs>
                <w:tab w:val="left" w:pos="993"/>
              </w:tabs>
              <w:spacing w:line="360" w:lineRule="auto"/>
              <w:jc w:val="center"/>
              <w:rPr>
                <w:rStyle w:val="Brak"/>
                <w:rFonts w:ascii="Lato Light" w:hAnsi="Lato Light" w:eastAsia="Lato Light" w:cs="Lato Light"/>
                <w:sz w:val="22"/>
                <w:lang w:val="en-GB"/>
              </w:rPr>
            </w:pPr>
          </w:p>
          <w:p w:rsidRPr="002921F7" w:rsidR="00E17E9C" w:rsidP="004A0B6E" w:rsidRDefault="001F4126" w14:paraId="1C203047" wp14:textId="77777777">
            <w:pPr>
              <w:shd w:val="clear" w:color="auto" w:fill="FFFFFF" w:themeFill="background1"/>
              <w:tabs>
                <w:tab w:val="left" w:pos="993"/>
              </w:tabs>
              <w:spacing w:line="360" w:lineRule="auto"/>
              <w:jc w:val="center"/>
              <w:rPr>
                <w:rFonts w:ascii="Lato Light" w:hAnsi="Lato Light"/>
                <w:sz w:val="22"/>
                <w:lang w:val="en-GB"/>
              </w:rPr>
            </w:pPr>
            <w:r w:rsidRPr="002921F7">
              <w:rPr>
                <w:rStyle w:val="Brak"/>
                <w:rFonts w:ascii="Lato Light" w:hAnsi="Lato Light" w:eastAsia="Lato Light" w:cs="Lato Light"/>
                <w:sz w:val="22"/>
                <w:lang w:val="en-GB"/>
              </w:rPr>
              <w:t>25</w:t>
            </w:r>
          </w:p>
        </w:tc>
      </w:tr>
      <w:tr xmlns:wp14="http://schemas.microsoft.com/office/word/2010/wordml" w:rsidRPr="002921F7" w:rsidR="00E17E9C" w:rsidTr="00366A9C" w14:paraId="10BBB09F" wp14:textId="77777777">
        <w:trPr>
          <w:trHeight w:val="1311"/>
        </w:trPr>
        <w:tc>
          <w:tcPr>
            <w:tcW w:w="39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2921F7" w:rsidR="00E17E9C" w:rsidP="00E318FA" w:rsidRDefault="00EF1A48" w14:paraId="56C72689" wp14:textId="77777777">
            <w:pPr>
              <w:tabs>
                <w:tab w:val="left" w:pos="993"/>
                <w:tab w:val="left" w:pos="1416"/>
                <w:tab w:val="left" w:pos="2124"/>
                <w:tab w:val="left" w:pos="2832"/>
              </w:tabs>
              <w:spacing w:line="360" w:lineRule="auto"/>
              <w:rPr>
                <w:rFonts w:ascii="Lato Light" w:hAnsi="Lato Light" w:cstheme="majorHAnsi"/>
                <w:sz w:val="22"/>
                <w:szCs w:val="22"/>
                <w:lang w:val="en-GB"/>
              </w:rPr>
            </w:pPr>
            <w:r w:rsidRPr="002921F7">
              <w:rPr>
                <w:rFonts w:ascii="Lato Light" w:hAnsi="Lato Light" w:cstheme="majorHAnsi"/>
                <w:sz w:val="22"/>
                <w:szCs w:val="22"/>
                <w:lang w:val="en-GB"/>
              </w:rPr>
              <w:t>5</w:t>
            </w:r>
            <w:r w:rsidRPr="002921F7" w:rsidR="00E17E9C">
              <w:rPr>
                <w:rFonts w:ascii="Lato Light" w:hAnsi="Lato Light" w:cstheme="majorHAnsi"/>
                <w:sz w:val="22"/>
                <w:szCs w:val="22"/>
                <w:lang w:val="en-GB"/>
              </w:rPr>
              <w:t>.</w:t>
            </w:r>
          </w:p>
        </w:tc>
        <w:tc>
          <w:tcPr>
            <w:tcW w:w="56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2921F7" w:rsidR="00E17E9C" w:rsidP="008B1325" w:rsidRDefault="00E442DB" w14:paraId="7A84D389" wp14:textId="77777777">
            <w:pPr>
              <w:tabs>
                <w:tab w:val="left" w:pos="993"/>
                <w:tab w:val="left" w:pos="1416"/>
                <w:tab w:val="left" w:pos="2124"/>
                <w:tab w:val="left" w:pos="2832"/>
              </w:tabs>
              <w:spacing w:line="360" w:lineRule="auto"/>
              <w:jc w:val="both"/>
              <w:rPr>
                <w:rFonts w:ascii="Lato Light" w:hAnsi="Lato Light" w:cstheme="majorHAnsi"/>
                <w:sz w:val="22"/>
                <w:szCs w:val="22"/>
                <w:lang w:val="en-GB"/>
              </w:rPr>
            </w:pPr>
            <w:r w:rsidRPr="002921F7">
              <w:rPr>
                <w:rFonts w:ascii="Lato Light" w:hAnsi="Lato Light" w:cstheme="majorHAnsi"/>
                <w:sz w:val="22"/>
                <w:szCs w:val="22"/>
                <w:lang w:val="en-GB"/>
              </w:rPr>
              <w:t xml:space="preserve">Assessment of the </w:t>
            </w:r>
            <w:r w:rsidRPr="002921F7" w:rsidR="008B1325">
              <w:rPr>
                <w:rFonts w:ascii="Lato Light" w:hAnsi="Lato Light" w:cstheme="majorHAnsi"/>
                <w:sz w:val="22"/>
                <w:szCs w:val="22"/>
                <w:lang w:val="en-GB"/>
              </w:rPr>
              <w:t>P</w:t>
            </w:r>
            <w:r w:rsidRPr="002921F7">
              <w:rPr>
                <w:rFonts w:ascii="Lato Light" w:hAnsi="Lato Light" w:cstheme="majorHAnsi"/>
                <w:sz w:val="22"/>
                <w:szCs w:val="22"/>
                <w:lang w:val="en-GB"/>
              </w:rPr>
              <w:t xml:space="preserve">roject budget in terms of </w:t>
            </w:r>
            <w:r w:rsidRPr="002921F7" w:rsidR="008B1325">
              <w:rPr>
                <w:rFonts w:ascii="Lato Light" w:hAnsi="Lato Light" w:cstheme="majorHAnsi"/>
                <w:sz w:val="22"/>
                <w:szCs w:val="22"/>
                <w:lang w:val="en-GB"/>
              </w:rPr>
              <w:t xml:space="preserve">its </w:t>
            </w:r>
            <w:r w:rsidRPr="002921F7">
              <w:rPr>
                <w:rFonts w:ascii="Lato Light" w:hAnsi="Lato Light" w:cstheme="majorHAnsi"/>
                <w:sz w:val="22"/>
                <w:szCs w:val="22"/>
                <w:lang w:val="en-GB"/>
              </w:rPr>
              <w:t>compliance with the catalog</w:t>
            </w:r>
            <w:r w:rsidRPr="002921F7" w:rsidR="008B1325">
              <w:rPr>
                <w:rFonts w:ascii="Lato Light" w:hAnsi="Lato Light" w:cstheme="majorHAnsi"/>
                <w:sz w:val="22"/>
                <w:szCs w:val="22"/>
                <w:lang w:val="en-GB"/>
              </w:rPr>
              <w:t>ue</w:t>
            </w:r>
            <w:r w:rsidRPr="002921F7">
              <w:rPr>
                <w:rFonts w:ascii="Lato Light" w:hAnsi="Lato Light" w:cstheme="majorHAnsi"/>
                <w:sz w:val="22"/>
                <w:szCs w:val="22"/>
                <w:lang w:val="en-GB"/>
              </w:rPr>
              <w:t xml:space="preserve"> of eligible costs and adequacy of the indicated cost items to the planned activities</w:t>
            </w:r>
          </w:p>
        </w:tc>
        <w:tc>
          <w:tcPr>
            <w:tcW w:w="29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2921F7" w:rsidR="00E17E9C" w:rsidP="004A0B6E" w:rsidRDefault="00E17E9C" w14:paraId="3A0FF5F2" wp14:textId="77777777">
            <w:pPr>
              <w:shd w:val="clear" w:color="auto" w:fill="FFFFFF" w:themeFill="background1"/>
              <w:tabs>
                <w:tab w:val="left" w:pos="993"/>
              </w:tabs>
              <w:spacing w:line="360" w:lineRule="auto"/>
              <w:jc w:val="center"/>
              <w:rPr>
                <w:rStyle w:val="Brak"/>
                <w:rFonts w:ascii="Lato Light" w:hAnsi="Lato Light" w:eastAsia="Lato Light" w:cs="Lato Light"/>
                <w:sz w:val="22"/>
                <w:lang w:val="en-GB"/>
              </w:rPr>
            </w:pPr>
          </w:p>
          <w:p w:rsidRPr="002921F7" w:rsidR="00E17E9C" w:rsidP="004A0B6E" w:rsidRDefault="001F4126" w14:paraId="5007C906" wp14:textId="77777777">
            <w:pPr>
              <w:shd w:val="clear" w:color="auto" w:fill="FFFFFF" w:themeFill="background1"/>
              <w:tabs>
                <w:tab w:val="left" w:pos="993"/>
              </w:tabs>
              <w:spacing w:line="360" w:lineRule="auto"/>
              <w:jc w:val="center"/>
              <w:rPr>
                <w:rFonts w:ascii="Lato Light" w:hAnsi="Lato Light"/>
                <w:sz w:val="22"/>
                <w:lang w:val="en-GB"/>
              </w:rPr>
            </w:pPr>
            <w:r w:rsidRPr="002921F7">
              <w:rPr>
                <w:rStyle w:val="Brak"/>
                <w:rFonts w:ascii="Lato Light" w:hAnsi="Lato Light" w:eastAsia="Lato Light" w:cs="Lato Light"/>
                <w:sz w:val="22"/>
                <w:lang w:val="en-GB"/>
              </w:rPr>
              <w:t>20</w:t>
            </w:r>
          </w:p>
        </w:tc>
      </w:tr>
      <w:tr xmlns:wp14="http://schemas.microsoft.com/office/word/2010/wordml" w:rsidRPr="002921F7" w:rsidR="00E17E9C" w:rsidTr="00A47086" w14:paraId="1B7B3AB3" wp14:textId="77777777">
        <w:trPr>
          <w:trHeight w:val="540"/>
        </w:trPr>
        <w:tc>
          <w:tcPr>
            <w:tcW w:w="601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2921F7" w:rsidR="00E17E9C" w:rsidP="00E17E9C" w:rsidRDefault="00E442DB" w14:paraId="4E3134A1" wp14:textId="77777777">
            <w:pPr>
              <w:shd w:val="clear" w:color="auto" w:fill="FFFFFF" w:themeFill="background1"/>
              <w:tabs>
                <w:tab w:val="left" w:pos="993"/>
                <w:tab w:val="left" w:pos="1416"/>
                <w:tab w:val="left" w:pos="2124"/>
                <w:tab w:val="left" w:pos="2832"/>
                <w:tab w:val="left" w:pos="3540"/>
              </w:tabs>
              <w:spacing w:line="360" w:lineRule="auto"/>
              <w:jc w:val="both"/>
              <w:rPr>
                <w:rFonts w:ascii="Lato Light" w:hAnsi="Lato Light"/>
                <w:sz w:val="22"/>
                <w:lang w:val="en-GB"/>
              </w:rPr>
            </w:pPr>
            <w:r w:rsidRPr="002921F7">
              <w:rPr>
                <w:rStyle w:val="Brak"/>
                <w:rFonts w:ascii="Lato Light" w:hAnsi="Lato Light" w:eastAsia="Lato Light" w:cs="Lato Light"/>
                <w:b/>
                <w:bCs/>
                <w:sz w:val="22"/>
                <w:lang w:val="en-GB"/>
              </w:rPr>
              <w:t>Maximal score</w:t>
            </w:r>
            <w:r w:rsidRPr="002921F7" w:rsidR="00E17E9C">
              <w:rPr>
                <w:rStyle w:val="Brak"/>
                <w:rFonts w:ascii="Lato Light" w:hAnsi="Lato Light" w:eastAsia="Lato Light" w:cs="Lato Light"/>
                <w:b/>
                <w:bCs/>
                <w:sz w:val="22"/>
                <w:lang w:val="en-GB"/>
              </w:rPr>
              <w:t xml:space="preserve">:  </w:t>
            </w:r>
          </w:p>
        </w:tc>
        <w:tc>
          <w:tcPr>
            <w:tcW w:w="29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2921F7" w:rsidR="00E17E9C" w:rsidP="004A0B6E" w:rsidRDefault="5326DE55" w14:paraId="0CCF700D" wp14:textId="77777777">
            <w:pPr>
              <w:shd w:val="clear" w:color="auto" w:fill="FFFFFF" w:themeFill="background1"/>
              <w:tabs>
                <w:tab w:val="left" w:pos="993"/>
              </w:tabs>
              <w:spacing w:line="360" w:lineRule="auto"/>
              <w:jc w:val="center"/>
              <w:rPr>
                <w:rFonts w:ascii="Lato Light" w:hAnsi="Lato Light"/>
                <w:b/>
                <w:sz w:val="22"/>
                <w:lang w:val="en-GB"/>
              </w:rPr>
            </w:pPr>
            <w:r w:rsidRPr="002921F7">
              <w:rPr>
                <w:rStyle w:val="Brak"/>
                <w:rFonts w:ascii="Lato Light" w:hAnsi="Lato Light" w:eastAsia="Lato Light" w:cs="Lato Light"/>
                <w:b/>
                <w:sz w:val="22"/>
                <w:lang w:val="en-GB"/>
              </w:rPr>
              <w:t>100</w:t>
            </w:r>
          </w:p>
        </w:tc>
      </w:tr>
    </w:tbl>
    <w:p xmlns:wp14="http://schemas.microsoft.com/office/word/2010/wordml" w:rsidRPr="002921F7" w:rsidR="00146DBA" w:rsidP="00E17E9C" w:rsidRDefault="00146DBA" w14:paraId="5630AD66" wp14:textId="77777777">
      <w:pPr>
        <w:widowControl w:val="0"/>
        <w:shd w:val="clear" w:color="auto" w:fill="FFFFFF" w:themeFill="background1"/>
        <w:spacing w:line="360" w:lineRule="auto"/>
        <w:rPr>
          <w:rFonts w:ascii="Lato Light" w:hAnsi="Lato Light" w:eastAsia="Arial" w:cs="Arial"/>
          <w:sz w:val="22"/>
          <w:szCs w:val="22"/>
          <w:lang w:val="en-GB"/>
        </w:rPr>
      </w:pPr>
    </w:p>
    <w:p xmlns:wp14="http://schemas.microsoft.com/office/word/2010/wordml" w:rsidRPr="002921F7" w:rsidR="00E442DB" w:rsidP="00E442DB" w:rsidRDefault="00E442DB" w14:paraId="710AF106" wp14:textId="77777777">
      <w:pPr>
        <w:pStyle w:val="Akapitzlist"/>
        <w:numPr>
          <w:ilvl w:val="2"/>
          <w:numId w:val="10"/>
        </w:numPr>
        <w:shd w:val="clear" w:color="auto" w:fill="FFFFFF" w:themeFill="background1"/>
        <w:spacing w:line="360" w:lineRule="auto"/>
        <w:ind w:left="567" w:hanging="567"/>
        <w:jc w:val="both"/>
        <w:rPr>
          <w:rStyle w:val="Brak"/>
          <w:rFonts w:ascii="Lato Light" w:hAnsi="Lato Light"/>
          <w:sz w:val="22"/>
          <w:szCs w:val="22"/>
          <w:lang w:val="en-GB"/>
        </w:rPr>
      </w:pPr>
      <w:r w:rsidRPr="002921F7">
        <w:rPr>
          <w:rStyle w:val="Brak"/>
          <w:rFonts w:ascii="Lato Light" w:hAnsi="Lato Light"/>
          <w:sz w:val="22"/>
          <w:szCs w:val="22"/>
          <w:lang w:val="en-GB"/>
        </w:rPr>
        <w:lastRenderedPageBreak/>
        <w:t xml:space="preserve">The </w:t>
      </w:r>
      <w:r w:rsidRPr="002921F7" w:rsidR="008B1325">
        <w:rPr>
          <w:rStyle w:val="Brak"/>
          <w:rFonts w:ascii="Lato Light" w:hAnsi="Lato Light"/>
          <w:sz w:val="22"/>
          <w:szCs w:val="22"/>
          <w:lang w:val="en-GB"/>
        </w:rPr>
        <w:t>Assessment</w:t>
      </w:r>
      <w:r w:rsidRPr="002921F7">
        <w:rPr>
          <w:rStyle w:val="Brak"/>
          <w:rFonts w:ascii="Lato Light" w:hAnsi="Lato Light"/>
          <w:sz w:val="22"/>
          <w:szCs w:val="22"/>
          <w:lang w:val="en-GB"/>
        </w:rPr>
        <w:t xml:space="preserve"> team </w:t>
      </w:r>
      <w:r w:rsidRPr="002921F7" w:rsidR="008B1325">
        <w:rPr>
          <w:rStyle w:val="Brak"/>
          <w:rFonts w:ascii="Lato Light" w:hAnsi="Lato Light"/>
          <w:sz w:val="22"/>
          <w:szCs w:val="22"/>
          <w:lang w:val="en-GB"/>
        </w:rPr>
        <w:t xml:space="preserve">shall </w:t>
      </w:r>
      <w:r w:rsidRPr="002921F7" w:rsidR="004B22F0">
        <w:rPr>
          <w:rStyle w:val="Brak"/>
          <w:rFonts w:ascii="Lato Light" w:hAnsi="Lato Light"/>
          <w:sz w:val="22"/>
          <w:szCs w:val="22"/>
          <w:lang w:val="en-GB"/>
        </w:rPr>
        <w:t>assess</w:t>
      </w:r>
      <w:r w:rsidRPr="002921F7">
        <w:rPr>
          <w:rStyle w:val="Brak"/>
          <w:rFonts w:ascii="Lato Light" w:hAnsi="Lato Light"/>
          <w:sz w:val="22"/>
          <w:szCs w:val="22"/>
          <w:lang w:val="en-GB"/>
        </w:rPr>
        <w:t xml:space="preserve"> </w:t>
      </w:r>
      <w:r w:rsidRPr="002921F7" w:rsidR="00C47D94">
        <w:rPr>
          <w:rStyle w:val="Brak"/>
          <w:rFonts w:ascii="Lato Light" w:hAnsi="Lato Light"/>
          <w:sz w:val="22"/>
          <w:szCs w:val="22"/>
          <w:lang w:val="en-GB"/>
        </w:rPr>
        <w:t>a</w:t>
      </w:r>
      <w:r w:rsidRPr="002921F7">
        <w:rPr>
          <w:rStyle w:val="Brak"/>
          <w:rFonts w:ascii="Lato Light" w:hAnsi="Lato Light"/>
          <w:sz w:val="22"/>
          <w:szCs w:val="22"/>
          <w:lang w:val="en-GB"/>
        </w:rPr>
        <w:t xml:space="preserve">pplications according to the above-mentioned substantive </w:t>
      </w:r>
      <w:r w:rsidRPr="002921F7" w:rsidR="008B1325">
        <w:rPr>
          <w:rStyle w:val="Brak"/>
          <w:rFonts w:ascii="Lato Light" w:hAnsi="Lato Light"/>
          <w:sz w:val="22"/>
          <w:szCs w:val="22"/>
          <w:lang w:val="en-GB"/>
        </w:rPr>
        <w:t>assessment</w:t>
      </w:r>
      <w:r w:rsidRPr="002921F7">
        <w:rPr>
          <w:rStyle w:val="Brak"/>
          <w:rFonts w:ascii="Lato Light" w:hAnsi="Lato Light"/>
          <w:sz w:val="22"/>
          <w:szCs w:val="22"/>
          <w:lang w:val="en-GB"/>
        </w:rPr>
        <w:t xml:space="preserve"> criteria. Projects </w:t>
      </w:r>
      <w:r w:rsidRPr="002921F7" w:rsidR="004B22F0">
        <w:rPr>
          <w:rStyle w:val="Brak"/>
          <w:rFonts w:ascii="Lato Light" w:hAnsi="Lato Light"/>
          <w:sz w:val="22"/>
          <w:szCs w:val="22"/>
          <w:lang w:val="en-GB"/>
        </w:rPr>
        <w:t>which shall</w:t>
      </w:r>
      <w:r w:rsidRPr="002921F7">
        <w:rPr>
          <w:rStyle w:val="Brak"/>
          <w:rFonts w:ascii="Lato Light" w:hAnsi="Lato Light"/>
          <w:sz w:val="22"/>
          <w:szCs w:val="22"/>
          <w:lang w:val="en-GB"/>
        </w:rPr>
        <w:t xml:space="preserve"> receive </w:t>
      </w:r>
      <w:r w:rsidRPr="002921F7" w:rsidR="004B22F0">
        <w:rPr>
          <w:rStyle w:val="Brak"/>
          <w:rFonts w:ascii="Lato Light" w:hAnsi="Lato Light"/>
          <w:sz w:val="22"/>
          <w:szCs w:val="22"/>
          <w:lang w:val="en-GB"/>
        </w:rPr>
        <w:t>the</w:t>
      </w:r>
      <w:r w:rsidRPr="002921F7">
        <w:rPr>
          <w:rStyle w:val="Brak"/>
          <w:rFonts w:ascii="Lato Light" w:hAnsi="Lato Light"/>
          <w:sz w:val="22"/>
          <w:szCs w:val="22"/>
          <w:lang w:val="en-GB"/>
        </w:rPr>
        <w:t xml:space="preserve"> YES grade in criterion no. 1 </w:t>
      </w:r>
      <w:r w:rsidRPr="002921F7" w:rsidR="004B22F0">
        <w:rPr>
          <w:rStyle w:val="Brak"/>
          <w:rFonts w:ascii="Lato Light" w:hAnsi="Lato Light"/>
          <w:sz w:val="22"/>
          <w:szCs w:val="22"/>
          <w:lang w:val="en-GB"/>
        </w:rPr>
        <w:t>shall be</w:t>
      </w:r>
      <w:r w:rsidRPr="002921F7">
        <w:rPr>
          <w:rStyle w:val="Brak"/>
          <w:rFonts w:ascii="Lato Light" w:hAnsi="Lato Light"/>
          <w:sz w:val="22"/>
          <w:szCs w:val="22"/>
          <w:lang w:val="en-GB"/>
        </w:rPr>
        <w:t xml:space="preserve"> assessed in </w:t>
      </w:r>
      <w:r w:rsidRPr="002921F7" w:rsidR="004B22F0">
        <w:rPr>
          <w:rStyle w:val="Brak"/>
          <w:rFonts w:ascii="Lato Light" w:hAnsi="Lato Light"/>
          <w:sz w:val="22"/>
          <w:szCs w:val="22"/>
          <w:lang w:val="en-GB"/>
        </w:rPr>
        <w:t xml:space="preserve">terms of </w:t>
      </w:r>
      <w:r w:rsidRPr="002921F7">
        <w:rPr>
          <w:rStyle w:val="Brak"/>
          <w:rFonts w:ascii="Lato Light" w:hAnsi="Lato Light"/>
          <w:sz w:val="22"/>
          <w:szCs w:val="22"/>
          <w:lang w:val="en-GB"/>
        </w:rPr>
        <w:t xml:space="preserve">criteria no. 2-5, </w:t>
      </w:r>
      <w:r w:rsidRPr="002921F7" w:rsidR="004B22F0">
        <w:rPr>
          <w:rStyle w:val="Brak"/>
          <w:rFonts w:ascii="Lato Light" w:hAnsi="Lato Light"/>
          <w:sz w:val="22"/>
          <w:szCs w:val="22"/>
          <w:lang w:val="en-GB"/>
        </w:rPr>
        <w:t xml:space="preserve">with the </w:t>
      </w:r>
      <w:r w:rsidRPr="002921F7">
        <w:rPr>
          <w:rStyle w:val="Brak"/>
          <w:rFonts w:ascii="Lato Light" w:hAnsi="Lato Light"/>
          <w:sz w:val="22"/>
          <w:szCs w:val="22"/>
          <w:lang w:val="en-GB"/>
        </w:rPr>
        <w:t>indicati</w:t>
      </w:r>
      <w:r w:rsidRPr="002921F7" w:rsidR="004B22F0">
        <w:rPr>
          <w:rStyle w:val="Brak"/>
          <w:rFonts w:ascii="Lato Light" w:hAnsi="Lato Light"/>
          <w:sz w:val="22"/>
          <w:szCs w:val="22"/>
          <w:lang w:val="en-GB"/>
        </w:rPr>
        <w:t>on of</w:t>
      </w:r>
      <w:r w:rsidRPr="002921F7">
        <w:rPr>
          <w:rStyle w:val="Brak"/>
          <w:rFonts w:ascii="Lato Light" w:hAnsi="Lato Light"/>
          <w:sz w:val="22"/>
          <w:szCs w:val="22"/>
          <w:lang w:val="en-GB"/>
        </w:rPr>
        <w:t xml:space="preserve"> the </w:t>
      </w:r>
      <w:r w:rsidRPr="002921F7" w:rsidR="004B22F0">
        <w:rPr>
          <w:rStyle w:val="Brak"/>
          <w:rFonts w:ascii="Lato Light" w:hAnsi="Lato Light"/>
          <w:sz w:val="22"/>
          <w:szCs w:val="22"/>
          <w:lang w:val="en-GB"/>
        </w:rPr>
        <w:t>awarded score</w:t>
      </w:r>
      <w:r w:rsidRPr="002921F7">
        <w:rPr>
          <w:rStyle w:val="Brak"/>
          <w:rFonts w:ascii="Lato Light" w:hAnsi="Lato Light"/>
          <w:sz w:val="22"/>
          <w:szCs w:val="22"/>
          <w:lang w:val="en-GB"/>
        </w:rPr>
        <w:t xml:space="preserve"> and </w:t>
      </w:r>
      <w:r w:rsidRPr="002921F7" w:rsidR="002921F7">
        <w:rPr>
          <w:rStyle w:val="Brak"/>
          <w:rFonts w:ascii="Lato Light" w:hAnsi="Lato Light"/>
          <w:sz w:val="22"/>
          <w:szCs w:val="22"/>
          <w:lang w:val="en-GB"/>
        </w:rPr>
        <w:t>its substantiation</w:t>
      </w:r>
      <w:r w:rsidRPr="002921F7">
        <w:rPr>
          <w:rStyle w:val="Brak"/>
          <w:rFonts w:ascii="Lato Light" w:hAnsi="Lato Light"/>
          <w:sz w:val="22"/>
          <w:szCs w:val="22"/>
          <w:lang w:val="en-GB"/>
        </w:rPr>
        <w:t xml:space="preserve">. </w:t>
      </w:r>
      <w:r w:rsidRPr="002921F7" w:rsidR="004B22F0">
        <w:rPr>
          <w:rStyle w:val="Brak"/>
          <w:rFonts w:ascii="Lato Light" w:hAnsi="Lato Light"/>
          <w:sz w:val="22"/>
          <w:szCs w:val="22"/>
          <w:lang w:val="en-GB"/>
        </w:rPr>
        <w:t>A</w:t>
      </w:r>
      <w:r w:rsidRPr="002921F7">
        <w:rPr>
          <w:rStyle w:val="Brak"/>
          <w:rFonts w:ascii="Lato Light" w:hAnsi="Lato Light"/>
          <w:sz w:val="22"/>
          <w:szCs w:val="22"/>
          <w:lang w:val="en-GB"/>
        </w:rPr>
        <w:t>pplication may receive a maximum of 100 points.</w:t>
      </w:r>
    </w:p>
    <w:p xmlns:wp14="http://schemas.microsoft.com/office/word/2010/wordml" w:rsidRPr="002921F7" w:rsidR="00E442DB" w:rsidP="00E442DB" w:rsidRDefault="00E442DB" w14:paraId="4FB3F4D7" wp14:textId="77777777">
      <w:pPr>
        <w:pStyle w:val="Akapitzlist"/>
        <w:numPr>
          <w:ilvl w:val="2"/>
          <w:numId w:val="10"/>
        </w:numPr>
        <w:shd w:val="clear" w:color="auto" w:fill="FFFFFF" w:themeFill="background1"/>
        <w:spacing w:line="360" w:lineRule="auto"/>
        <w:ind w:left="567" w:hanging="567"/>
        <w:jc w:val="both"/>
        <w:rPr>
          <w:rStyle w:val="Brak"/>
          <w:rFonts w:ascii="Lato Light" w:hAnsi="Lato Light"/>
          <w:sz w:val="22"/>
          <w:szCs w:val="22"/>
          <w:lang w:val="en-GB"/>
        </w:rPr>
      </w:pPr>
      <w:r w:rsidRPr="002921F7">
        <w:rPr>
          <w:rStyle w:val="Brak"/>
          <w:rFonts w:ascii="Lato Light" w:hAnsi="Lato Light"/>
          <w:sz w:val="22"/>
          <w:szCs w:val="22"/>
          <w:lang w:val="en-GB"/>
        </w:rPr>
        <w:t>G</w:t>
      </w:r>
      <w:r w:rsidRPr="002921F7" w:rsidR="004B22F0">
        <w:rPr>
          <w:rStyle w:val="Brak"/>
          <w:rFonts w:ascii="Lato Light" w:hAnsi="Lato Light"/>
          <w:sz w:val="22"/>
          <w:szCs w:val="22"/>
          <w:lang w:val="en-GB"/>
        </w:rPr>
        <w:t>ranting</w:t>
      </w:r>
      <w:r w:rsidRPr="002921F7">
        <w:rPr>
          <w:rStyle w:val="Brak"/>
          <w:rFonts w:ascii="Lato Light" w:hAnsi="Lato Light"/>
          <w:sz w:val="22"/>
          <w:szCs w:val="22"/>
          <w:lang w:val="en-GB"/>
        </w:rPr>
        <w:t xml:space="preserve"> </w:t>
      </w:r>
      <w:r w:rsidRPr="002921F7" w:rsidR="004B22F0">
        <w:rPr>
          <w:rStyle w:val="Brak"/>
          <w:rFonts w:ascii="Lato Light" w:hAnsi="Lato Light"/>
          <w:sz w:val="22"/>
          <w:szCs w:val="22"/>
          <w:lang w:val="en-GB"/>
        </w:rPr>
        <w:t>the</w:t>
      </w:r>
      <w:r w:rsidRPr="002921F7">
        <w:rPr>
          <w:rStyle w:val="Brak"/>
          <w:rFonts w:ascii="Lato Light" w:hAnsi="Lato Light"/>
          <w:sz w:val="22"/>
          <w:szCs w:val="22"/>
          <w:lang w:val="en-GB"/>
        </w:rPr>
        <w:t xml:space="preserve"> NO grade in criterion 1 means that the </w:t>
      </w:r>
      <w:r w:rsidRPr="002921F7" w:rsidR="004B22F0">
        <w:rPr>
          <w:rStyle w:val="Brak"/>
          <w:rFonts w:ascii="Lato Light" w:hAnsi="Lato Light"/>
          <w:sz w:val="22"/>
          <w:szCs w:val="22"/>
          <w:lang w:val="en-GB"/>
        </w:rPr>
        <w:t>A</w:t>
      </w:r>
      <w:r w:rsidRPr="002921F7">
        <w:rPr>
          <w:rStyle w:val="Brak"/>
          <w:rFonts w:ascii="Lato Light" w:hAnsi="Lato Light"/>
          <w:sz w:val="22"/>
          <w:szCs w:val="22"/>
          <w:lang w:val="en-GB"/>
        </w:rPr>
        <w:t xml:space="preserve">pplication </w:t>
      </w:r>
      <w:r w:rsidRPr="002921F7" w:rsidR="00C47D94">
        <w:rPr>
          <w:rStyle w:val="Brak"/>
          <w:rFonts w:ascii="Lato Light" w:hAnsi="Lato Light"/>
          <w:sz w:val="22"/>
          <w:szCs w:val="22"/>
          <w:lang w:val="en-GB"/>
        </w:rPr>
        <w:t>has not been</w:t>
      </w:r>
      <w:r w:rsidRPr="002921F7">
        <w:rPr>
          <w:rStyle w:val="Brak"/>
          <w:rFonts w:ascii="Lato Light" w:hAnsi="Lato Light"/>
          <w:sz w:val="22"/>
          <w:szCs w:val="22"/>
          <w:lang w:val="en-GB"/>
        </w:rPr>
        <w:t xml:space="preserve"> recommended for financing. In such a case, the </w:t>
      </w:r>
      <w:r w:rsidRPr="002921F7" w:rsidR="002921F7">
        <w:rPr>
          <w:rStyle w:val="Brak"/>
          <w:rFonts w:ascii="Lato Light" w:hAnsi="Lato Light"/>
          <w:sz w:val="22"/>
          <w:szCs w:val="22"/>
          <w:lang w:val="en-GB"/>
        </w:rPr>
        <w:t>Assessment</w:t>
      </w:r>
      <w:r w:rsidRPr="002921F7">
        <w:rPr>
          <w:rStyle w:val="Brak"/>
          <w:rFonts w:ascii="Lato Light" w:hAnsi="Lato Light"/>
          <w:sz w:val="22"/>
          <w:szCs w:val="22"/>
          <w:lang w:val="en-GB"/>
        </w:rPr>
        <w:t xml:space="preserve"> Team </w:t>
      </w:r>
      <w:r w:rsidRPr="002921F7" w:rsidR="004B22F0">
        <w:rPr>
          <w:rStyle w:val="Brak"/>
          <w:rFonts w:ascii="Lato Light" w:hAnsi="Lato Light"/>
          <w:sz w:val="22"/>
          <w:szCs w:val="22"/>
          <w:lang w:val="en-GB"/>
        </w:rPr>
        <w:t>shall</w:t>
      </w:r>
      <w:r w:rsidRPr="002921F7">
        <w:rPr>
          <w:rStyle w:val="Brak"/>
          <w:rFonts w:ascii="Lato Light" w:hAnsi="Lato Light"/>
          <w:sz w:val="22"/>
          <w:szCs w:val="22"/>
          <w:lang w:val="en-GB"/>
        </w:rPr>
        <w:t xml:space="preserve"> not </w:t>
      </w:r>
      <w:r w:rsidRPr="002921F7" w:rsidR="004B22F0">
        <w:rPr>
          <w:rStyle w:val="Brak"/>
          <w:rFonts w:ascii="Lato Light" w:hAnsi="Lato Light"/>
          <w:sz w:val="22"/>
          <w:szCs w:val="22"/>
          <w:lang w:val="en-GB"/>
        </w:rPr>
        <w:t xml:space="preserve">assess </w:t>
      </w:r>
      <w:r w:rsidRPr="002921F7">
        <w:rPr>
          <w:rStyle w:val="Brak"/>
          <w:rFonts w:ascii="Lato Light" w:hAnsi="Lato Light"/>
          <w:sz w:val="22"/>
          <w:szCs w:val="22"/>
          <w:lang w:val="en-GB"/>
        </w:rPr>
        <w:t xml:space="preserve">the remaining criteria and the </w:t>
      </w:r>
      <w:r w:rsidRPr="002921F7" w:rsidR="004B22F0">
        <w:rPr>
          <w:rStyle w:val="Brak"/>
          <w:rFonts w:ascii="Lato Light" w:hAnsi="Lato Light"/>
          <w:sz w:val="22"/>
          <w:szCs w:val="22"/>
          <w:lang w:val="en-GB"/>
        </w:rPr>
        <w:t>A</w:t>
      </w:r>
      <w:r w:rsidRPr="002921F7">
        <w:rPr>
          <w:rStyle w:val="Brak"/>
          <w:rFonts w:ascii="Lato Light" w:hAnsi="Lato Light"/>
          <w:sz w:val="22"/>
          <w:szCs w:val="22"/>
          <w:lang w:val="en-GB"/>
        </w:rPr>
        <w:t xml:space="preserve">pplication </w:t>
      </w:r>
      <w:r w:rsidRPr="002921F7" w:rsidR="004B22F0">
        <w:rPr>
          <w:rStyle w:val="Brak"/>
          <w:rFonts w:ascii="Lato Light" w:hAnsi="Lato Light"/>
          <w:sz w:val="22"/>
          <w:szCs w:val="22"/>
          <w:lang w:val="en-GB"/>
        </w:rPr>
        <w:t>shall receive</w:t>
      </w:r>
      <w:r w:rsidRPr="002921F7">
        <w:rPr>
          <w:rStyle w:val="Brak"/>
          <w:rFonts w:ascii="Lato Light" w:hAnsi="Lato Light"/>
          <w:sz w:val="22"/>
          <w:szCs w:val="22"/>
          <w:lang w:val="en-GB"/>
        </w:rPr>
        <w:t xml:space="preserve"> 0 (zero) points.</w:t>
      </w:r>
    </w:p>
    <w:p xmlns:wp14="http://schemas.microsoft.com/office/word/2010/wordml" w:rsidRPr="002921F7" w:rsidR="00E442DB" w:rsidP="00E442DB" w:rsidRDefault="00E442DB" w14:paraId="07BEEA77" wp14:textId="77777777">
      <w:pPr>
        <w:pStyle w:val="Akapitzlist"/>
        <w:numPr>
          <w:ilvl w:val="2"/>
          <w:numId w:val="10"/>
        </w:numPr>
        <w:shd w:val="clear" w:color="auto" w:fill="FFFFFF" w:themeFill="background1"/>
        <w:spacing w:line="360" w:lineRule="auto"/>
        <w:ind w:left="567" w:hanging="567"/>
        <w:jc w:val="both"/>
        <w:rPr>
          <w:rStyle w:val="Brak"/>
          <w:rFonts w:ascii="Lato Light" w:hAnsi="Lato Light"/>
          <w:sz w:val="22"/>
          <w:szCs w:val="22"/>
          <w:lang w:val="en-GB"/>
        </w:rPr>
      </w:pPr>
      <w:r w:rsidRPr="002921F7">
        <w:rPr>
          <w:rStyle w:val="Brak"/>
          <w:rFonts w:ascii="Lato Light" w:hAnsi="Lato Light"/>
          <w:sz w:val="22"/>
          <w:szCs w:val="22"/>
          <w:lang w:val="en-GB"/>
        </w:rPr>
        <w:t xml:space="preserve">During the </w:t>
      </w:r>
      <w:r w:rsidRPr="002921F7" w:rsidR="004B22F0">
        <w:rPr>
          <w:rStyle w:val="Brak"/>
          <w:rFonts w:ascii="Lato Light" w:hAnsi="Lato Light"/>
          <w:sz w:val="22"/>
          <w:szCs w:val="22"/>
          <w:lang w:val="en-GB"/>
        </w:rPr>
        <w:t>assessmen</w:t>
      </w:r>
      <w:r w:rsidRPr="002921F7" w:rsidR="00C47D94">
        <w:rPr>
          <w:rStyle w:val="Brak"/>
          <w:rFonts w:ascii="Lato Light" w:hAnsi="Lato Light"/>
          <w:sz w:val="22"/>
          <w:szCs w:val="22"/>
          <w:lang w:val="en-GB"/>
        </w:rPr>
        <w:t>t</w:t>
      </w:r>
      <w:r w:rsidRPr="002921F7">
        <w:rPr>
          <w:rStyle w:val="Brak"/>
          <w:rFonts w:ascii="Lato Light" w:hAnsi="Lato Light"/>
          <w:sz w:val="22"/>
          <w:szCs w:val="22"/>
          <w:lang w:val="en-GB"/>
        </w:rPr>
        <w:t xml:space="preserve">, the </w:t>
      </w:r>
      <w:r w:rsidRPr="002921F7" w:rsidR="002921F7">
        <w:rPr>
          <w:rStyle w:val="Brak"/>
          <w:rFonts w:ascii="Lato Light" w:hAnsi="Lato Light"/>
          <w:sz w:val="22"/>
          <w:szCs w:val="22"/>
          <w:lang w:val="en-GB"/>
        </w:rPr>
        <w:t>Assessment</w:t>
      </w:r>
      <w:r w:rsidRPr="002921F7">
        <w:rPr>
          <w:rStyle w:val="Brak"/>
          <w:rFonts w:ascii="Lato Light" w:hAnsi="Lato Light"/>
          <w:sz w:val="22"/>
          <w:szCs w:val="22"/>
          <w:lang w:val="en-GB"/>
        </w:rPr>
        <w:t xml:space="preserve"> Team may use an auxiliary opinion of </w:t>
      </w:r>
      <w:r w:rsidRPr="002921F7" w:rsidR="00C47D94">
        <w:rPr>
          <w:rStyle w:val="Brak"/>
          <w:rFonts w:ascii="Lato Light" w:hAnsi="Lato Light"/>
          <w:sz w:val="22"/>
          <w:szCs w:val="22"/>
          <w:lang w:val="en-GB"/>
        </w:rPr>
        <w:t>the</w:t>
      </w:r>
      <w:r w:rsidRPr="002921F7">
        <w:rPr>
          <w:rStyle w:val="Brak"/>
          <w:rFonts w:ascii="Lato Light" w:hAnsi="Lato Light"/>
          <w:sz w:val="22"/>
          <w:szCs w:val="22"/>
          <w:lang w:val="en-GB"/>
        </w:rPr>
        <w:t xml:space="preserve"> </w:t>
      </w:r>
      <w:r w:rsidRPr="002921F7" w:rsidR="004B22F0">
        <w:rPr>
          <w:rStyle w:val="Brak"/>
          <w:rFonts w:ascii="Lato Light" w:hAnsi="Lato Light"/>
          <w:sz w:val="22"/>
          <w:szCs w:val="22"/>
          <w:lang w:val="en-GB"/>
        </w:rPr>
        <w:t>E</w:t>
      </w:r>
      <w:r w:rsidRPr="002921F7">
        <w:rPr>
          <w:rStyle w:val="Brak"/>
          <w:rFonts w:ascii="Lato Light" w:hAnsi="Lato Light"/>
          <w:sz w:val="22"/>
          <w:szCs w:val="22"/>
          <w:lang w:val="en-GB"/>
        </w:rPr>
        <w:t xml:space="preserve">xternal expert </w:t>
      </w:r>
      <w:r w:rsidRPr="002921F7" w:rsidR="004B22F0">
        <w:rPr>
          <w:rStyle w:val="Brak"/>
          <w:rFonts w:ascii="Lato Light" w:hAnsi="Lato Light"/>
          <w:sz w:val="22"/>
          <w:szCs w:val="22"/>
          <w:lang w:val="en-GB"/>
        </w:rPr>
        <w:t xml:space="preserve">not belonging to the </w:t>
      </w:r>
      <w:r w:rsidRPr="002921F7" w:rsidR="002921F7">
        <w:rPr>
          <w:rStyle w:val="Brak"/>
          <w:rFonts w:ascii="Lato Light" w:hAnsi="Lato Light"/>
          <w:sz w:val="22"/>
          <w:szCs w:val="22"/>
          <w:lang w:val="en-GB"/>
        </w:rPr>
        <w:t>Assessment</w:t>
      </w:r>
      <w:r w:rsidRPr="002921F7" w:rsidR="004B22F0">
        <w:rPr>
          <w:rStyle w:val="Brak"/>
          <w:rFonts w:ascii="Lato Light" w:hAnsi="Lato Light"/>
          <w:sz w:val="22"/>
          <w:szCs w:val="22"/>
          <w:lang w:val="en-GB"/>
        </w:rPr>
        <w:t xml:space="preserve"> Team</w:t>
      </w:r>
      <w:r w:rsidRPr="002921F7">
        <w:rPr>
          <w:rStyle w:val="Brak"/>
          <w:rFonts w:ascii="Lato Light" w:hAnsi="Lato Light"/>
          <w:sz w:val="22"/>
          <w:szCs w:val="22"/>
          <w:lang w:val="en-GB"/>
        </w:rPr>
        <w:t>.</w:t>
      </w:r>
    </w:p>
    <w:p xmlns:wp14="http://schemas.microsoft.com/office/word/2010/wordml" w:rsidRPr="002921F7" w:rsidR="00E442DB" w:rsidP="00E442DB" w:rsidRDefault="00E442DB" w14:paraId="1D94BC62" wp14:textId="77777777">
      <w:pPr>
        <w:pStyle w:val="Akapitzlist"/>
        <w:numPr>
          <w:ilvl w:val="2"/>
          <w:numId w:val="10"/>
        </w:numPr>
        <w:shd w:val="clear" w:color="auto" w:fill="FFFFFF" w:themeFill="background1"/>
        <w:spacing w:line="360" w:lineRule="auto"/>
        <w:ind w:left="567" w:hanging="567"/>
        <w:jc w:val="both"/>
        <w:rPr>
          <w:rStyle w:val="Brak"/>
          <w:rFonts w:ascii="Lato Light" w:hAnsi="Lato Light"/>
          <w:sz w:val="22"/>
          <w:szCs w:val="22"/>
          <w:lang w:val="en-GB"/>
        </w:rPr>
      </w:pPr>
      <w:r w:rsidRPr="002921F7">
        <w:rPr>
          <w:rStyle w:val="Brak"/>
          <w:rFonts w:ascii="Lato Light" w:hAnsi="Lato Light"/>
          <w:sz w:val="22"/>
          <w:szCs w:val="22"/>
          <w:lang w:val="en-GB"/>
        </w:rPr>
        <w:t xml:space="preserve">In justified cases, the </w:t>
      </w:r>
      <w:r w:rsidRPr="002921F7" w:rsidR="002921F7">
        <w:rPr>
          <w:rStyle w:val="Brak"/>
          <w:rFonts w:ascii="Lato Light" w:hAnsi="Lato Light"/>
          <w:sz w:val="22"/>
          <w:szCs w:val="22"/>
          <w:lang w:val="en-GB"/>
        </w:rPr>
        <w:t>Assessment</w:t>
      </w:r>
      <w:r w:rsidRPr="002921F7" w:rsidR="004B22F0">
        <w:rPr>
          <w:rStyle w:val="Brak"/>
          <w:rFonts w:ascii="Lato Light" w:hAnsi="Lato Light"/>
          <w:sz w:val="22"/>
          <w:szCs w:val="22"/>
          <w:lang w:val="en-GB"/>
        </w:rPr>
        <w:t xml:space="preserve"> Team </w:t>
      </w:r>
      <w:r w:rsidRPr="002921F7">
        <w:rPr>
          <w:rStyle w:val="Brak"/>
          <w:rFonts w:ascii="Lato Light" w:hAnsi="Lato Light"/>
          <w:sz w:val="22"/>
          <w:szCs w:val="22"/>
          <w:lang w:val="en-GB"/>
        </w:rPr>
        <w:t>may recommend reducing the requested amount of financing, indicating the necessary scope of modification of the cost estimate.</w:t>
      </w:r>
    </w:p>
    <w:p xmlns:wp14="http://schemas.microsoft.com/office/word/2010/wordml" w:rsidRPr="002921F7" w:rsidR="00E442DB" w:rsidP="00E442DB" w:rsidRDefault="00C47D94" w14:paraId="704B1A30" wp14:textId="77777777">
      <w:pPr>
        <w:pStyle w:val="Akapitzlist"/>
        <w:numPr>
          <w:ilvl w:val="2"/>
          <w:numId w:val="10"/>
        </w:numPr>
        <w:shd w:val="clear" w:color="auto" w:fill="FFFFFF" w:themeFill="background1"/>
        <w:spacing w:line="360" w:lineRule="auto"/>
        <w:ind w:left="567" w:hanging="567"/>
        <w:jc w:val="both"/>
        <w:rPr>
          <w:rStyle w:val="Brak"/>
          <w:rFonts w:ascii="Lato Light" w:hAnsi="Lato Light"/>
          <w:sz w:val="22"/>
          <w:szCs w:val="22"/>
          <w:lang w:val="en-GB"/>
        </w:rPr>
      </w:pPr>
      <w:r w:rsidRPr="002921F7">
        <w:rPr>
          <w:rStyle w:val="Brak"/>
          <w:rFonts w:ascii="Lato Light" w:hAnsi="Lato Light"/>
          <w:sz w:val="22"/>
          <w:szCs w:val="22"/>
          <w:lang w:val="en-GB"/>
        </w:rPr>
        <w:t>Shall it be</w:t>
      </w:r>
      <w:r w:rsidRPr="002921F7" w:rsidR="00E442DB">
        <w:rPr>
          <w:rStyle w:val="Brak"/>
          <w:rFonts w:ascii="Lato Light" w:hAnsi="Lato Light"/>
          <w:sz w:val="22"/>
          <w:szCs w:val="22"/>
          <w:lang w:val="en-GB"/>
        </w:rPr>
        <w:t xml:space="preserve"> f</w:t>
      </w:r>
      <w:r w:rsidRPr="002921F7" w:rsidR="004B22F0">
        <w:rPr>
          <w:rStyle w:val="Brak"/>
          <w:rFonts w:ascii="Lato Light" w:hAnsi="Lato Light"/>
          <w:sz w:val="22"/>
          <w:szCs w:val="22"/>
          <w:lang w:val="en-GB"/>
        </w:rPr>
        <w:t>ound out</w:t>
      </w:r>
      <w:r w:rsidRPr="002921F7" w:rsidR="00E442DB">
        <w:rPr>
          <w:rStyle w:val="Brak"/>
          <w:rFonts w:ascii="Lato Light" w:hAnsi="Lato Light"/>
          <w:sz w:val="22"/>
          <w:szCs w:val="22"/>
          <w:lang w:val="en-GB"/>
        </w:rPr>
        <w:t xml:space="preserve"> that the Applicant has violated ethical principles or </w:t>
      </w:r>
      <w:r w:rsidRPr="002921F7" w:rsidR="004B22F0">
        <w:rPr>
          <w:rStyle w:val="Brak"/>
          <w:rFonts w:ascii="Lato Light" w:hAnsi="Lato Light"/>
          <w:sz w:val="22"/>
          <w:szCs w:val="22"/>
          <w:lang w:val="en-GB"/>
        </w:rPr>
        <w:t xml:space="preserve">a dishonesty has occurred in </w:t>
      </w:r>
      <w:r w:rsidRPr="002921F7" w:rsidR="00E442DB">
        <w:rPr>
          <w:rStyle w:val="Brak"/>
          <w:rFonts w:ascii="Lato Light" w:hAnsi="Lato Light"/>
          <w:sz w:val="22"/>
          <w:szCs w:val="22"/>
          <w:lang w:val="en-GB"/>
        </w:rPr>
        <w:t xml:space="preserve">the preparation of the Application, at each stage of the </w:t>
      </w:r>
      <w:r w:rsidRPr="002921F7" w:rsidR="004B22F0">
        <w:rPr>
          <w:rStyle w:val="Brak"/>
          <w:rFonts w:ascii="Lato Light" w:hAnsi="Lato Light"/>
          <w:sz w:val="22"/>
          <w:szCs w:val="22"/>
          <w:lang w:val="en-GB"/>
        </w:rPr>
        <w:t>assessment</w:t>
      </w:r>
      <w:r w:rsidRPr="002921F7" w:rsidR="00E442DB">
        <w:rPr>
          <w:rStyle w:val="Brak"/>
          <w:rFonts w:ascii="Lato Light" w:hAnsi="Lato Light"/>
          <w:sz w:val="22"/>
          <w:szCs w:val="22"/>
          <w:lang w:val="en-GB"/>
        </w:rPr>
        <w:t xml:space="preserve">, the </w:t>
      </w:r>
      <w:r w:rsidRPr="002921F7" w:rsidR="002921F7">
        <w:rPr>
          <w:rStyle w:val="Brak"/>
          <w:rFonts w:ascii="Lato Light" w:hAnsi="Lato Light"/>
          <w:sz w:val="22"/>
          <w:szCs w:val="22"/>
          <w:lang w:val="en-GB"/>
        </w:rPr>
        <w:t>Assessment</w:t>
      </w:r>
      <w:r w:rsidRPr="002921F7" w:rsidR="004B22F0">
        <w:rPr>
          <w:rStyle w:val="Brak"/>
          <w:rFonts w:ascii="Lato Light" w:hAnsi="Lato Light"/>
          <w:sz w:val="22"/>
          <w:szCs w:val="22"/>
          <w:lang w:val="en-GB"/>
        </w:rPr>
        <w:t xml:space="preserve"> Team </w:t>
      </w:r>
      <w:r w:rsidRPr="002921F7" w:rsidR="00E442DB">
        <w:rPr>
          <w:rStyle w:val="Brak"/>
          <w:rFonts w:ascii="Lato Light" w:hAnsi="Lato Light"/>
          <w:sz w:val="22"/>
          <w:szCs w:val="22"/>
          <w:lang w:val="en-GB"/>
        </w:rPr>
        <w:t xml:space="preserve">may give the </w:t>
      </w:r>
      <w:r w:rsidRPr="002921F7" w:rsidR="004B22F0">
        <w:rPr>
          <w:rStyle w:val="Brak"/>
          <w:rFonts w:ascii="Lato Light" w:hAnsi="Lato Light"/>
          <w:sz w:val="22"/>
          <w:szCs w:val="22"/>
          <w:lang w:val="en-GB"/>
        </w:rPr>
        <w:t>A</w:t>
      </w:r>
      <w:r w:rsidRPr="002921F7" w:rsidR="00E442DB">
        <w:rPr>
          <w:rStyle w:val="Brak"/>
          <w:rFonts w:ascii="Lato Light" w:hAnsi="Lato Light"/>
          <w:sz w:val="22"/>
          <w:szCs w:val="22"/>
          <w:lang w:val="en-GB"/>
        </w:rPr>
        <w:t xml:space="preserve">pplication a </w:t>
      </w:r>
      <w:r w:rsidRPr="002921F7" w:rsidR="004B22F0">
        <w:rPr>
          <w:rStyle w:val="Brak"/>
          <w:rFonts w:ascii="Lato Light" w:hAnsi="Lato Light"/>
          <w:sz w:val="22"/>
          <w:szCs w:val="22"/>
          <w:lang w:val="en-GB"/>
        </w:rPr>
        <w:t xml:space="preserve">0 (zero) </w:t>
      </w:r>
      <w:r w:rsidRPr="002921F7" w:rsidR="00E442DB">
        <w:rPr>
          <w:rStyle w:val="Brak"/>
          <w:rFonts w:ascii="Lato Light" w:hAnsi="Lato Light"/>
          <w:sz w:val="22"/>
          <w:szCs w:val="22"/>
          <w:lang w:val="en-GB"/>
        </w:rPr>
        <w:t xml:space="preserve">score), </w:t>
      </w:r>
      <w:r w:rsidRPr="002921F7" w:rsidR="004B22F0">
        <w:rPr>
          <w:rStyle w:val="Brak"/>
          <w:rFonts w:ascii="Lato Light" w:hAnsi="Lato Light"/>
          <w:sz w:val="22"/>
          <w:szCs w:val="22"/>
          <w:lang w:val="en-GB"/>
        </w:rPr>
        <w:t>substantiating</w:t>
      </w:r>
      <w:r w:rsidRPr="002921F7" w:rsidR="00E442DB">
        <w:rPr>
          <w:rStyle w:val="Brak"/>
          <w:rFonts w:ascii="Lato Light" w:hAnsi="Lato Light"/>
          <w:sz w:val="22"/>
          <w:szCs w:val="22"/>
          <w:lang w:val="en-GB"/>
        </w:rPr>
        <w:t xml:space="preserve"> such decision in the dedicated field of the application </w:t>
      </w:r>
      <w:r w:rsidRPr="002921F7" w:rsidR="004B22F0">
        <w:rPr>
          <w:rStyle w:val="Brak"/>
          <w:rFonts w:ascii="Lato Light" w:hAnsi="Lato Light"/>
          <w:sz w:val="22"/>
          <w:szCs w:val="22"/>
          <w:lang w:val="en-GB"/>
        </w:rPr>
        <w:t>assessment</w:t>
      </w:r>
      <w:r w:rsidRPr="002921F7" w:rsidR="00E442DB">
        <w:rPr>
          <w:rStyle w:val="Brak"/>
          <w:rFonts w:ascii="Lato Light" w:hAnsi="Lato Light"/>
          <w:sz w:val="22"/>
          <w:szCs w:val="22"/>
          <w:lang w:val="en-GB"/>
        </w:rPr>
        <w:t xml:space="preserve"> sheet.</w:t>
      </w:r>
    </w:p>
    <w:p xmlns:wp14="http://schemas.microsoft.com/office/word/2010/wordml" w:rsidRPr="002921F7" w:rsidR="004026B6" w:rsidP="00E442DB" w:rsidRDefault="00E442DB" w14:paraId="531CF0C4" wp14:textId="77777777">
      <w:pPr>
        <w:pStyle w:val="Akapitzlist"/>
        <w:numPr>
          <w:ilvl w:val="2"/>
          <w:numId w:val="10"/>
        </w:numPr>
        <w:shd w:val="clear" w:color="auto" w:fill="FFFFFF" w:themeFill="background1"/>
        <w:spacing w:line="360" w:lineRule="auto"/>
        <w:ind w:left="567" w:hanging="567"/>
        <w:jc w:val="both"/>
        <w:rPr>
          <w:rStyle w:val="Brak"/>
          <w:rFonts w:ascii="Lato Light" w:hAnsi="Lato Light"/>
          <w:sz w:val="22"/>
          <w:szCs w:val="22"/>
          <w:lang w:val="en-GB"/>
        </w:rPr>
      </w:pPr>
      <w:r w:rsidRPr="002921F7">
        <w:rPr>
          <w:rStyle w:val="Brak"/>
          <w:rFonts w:ascii="Lato Light" w:hAnsi="Lato Light"/>
          <w:sz w:val="22"/>
          <w:szCs w:val="22"/>
          <w:lang w:val="en-GB"/>
        </w:rPr>
        <w:t>Data o</w:t>
      </w:r>
      <w:r w:rsidRPr="002921F7" w:rsidR="004B22F0">
        <w:rPr>
          <w:rStyle w:val="Brak"/>
          <w:rFonts w:ascii="Lato Light" w:hAnsi="Lato Light"/>
          <w:sz w:val="22"/>
          <w:szCs w:val="22"/>
          <w:lang w:val="en-GB"/>
        </w:rPr>
        <w:t>f</w:t>
      </w:r>
      <w:r w:rsidRPr="002921F7">
        <w:rPr>
          <w:rStyle w:val="Brak"/>
          <w:rFonts w:ascii="Lato Light" w:hAnsi="Lato Light"/>
          <w:sz w:val="22"/>
          <w:szCs w:val="22"/>
          <w:lang w:val="en-GB"/>
        </w:rPr>
        <w:t xml:space="preserve"> </w:t>
      </w:r>
      <w:r w:rsidRPr="002921F7" w:rsidR="004B22F0">
        <w:rPr>
          <w:rStyle w:val="Brak"/>
          <w:rFonts w:ascii="Lato Light" w:hAnsi="Lato Light"/>
          <w:sz w:val="22"/>
          <w:szCs w:val="22"/>
          <w:lang w:val="en-GB"/>
        </w:rPr>
        <w:t>E</w:t>
      </w:r>
      <w:r w:rsidRPr="002921F7">
        <w:rPr>
          <w:rStyle w:val="Brak"/>
          <w:rFonts w:ascii="Lato Light" w:hAnsi="Lato Light"/>
          <w:sz w:val="22"/>
          <w:szCs w:val="22"/>
          <w:lang w:val="en-GB"/>
        </w:rPr>
        <w:t xml:space="preserve">xternal experts who perform substantive </w:t>
      </w:r>
      <w:r w:rsidRPr="002921F7" w:rsidR="004B22F0">
        <w:rPr>
          <w:rStyle w:val="Brak"/>
          <w:rFonts w:ascii="Lato Light" w:hAnsi="Lato Light"/>
          <w:sz w:val="22"/>
          <w:szCs w:val="22"/>
          <w:lang w:val="en-GB"/>
        </w:rPr>
        <w:t>assessment shall not</w:t>
      </w:r>
      <w:r w:rsidRPr="002921F7">
        <w:rPr>
          <w:rStyle w:val="Brak"/>
          <w:rFonts w:ascii="Lato Light" w:hAnsi="Lato Light"/>
          <w:sz w:val="22"/>
          <w:szCs w:val="22"/>
          <w:lang w:val="en-GB"/>
        </w:rPr>
        <w:t xml:space="preserve"> </w:t>
      </w:r>
      <w:r w:rsidRPr="002921F7" w:rsidR="004B22F0">
        <w:rPr>
          <w:rStyle w:val="Brak"/>
          <w:rFonts w:ascii="Lato Light" w:hAnsi="Lato Light"/>
          <w:sz w:val="22"/>
          <w:szCs w:val="22"/>
          <w:lang w:val="en-GB"/>
        </w:rPr>
        <w:t>be</w:t>
      </w:r>
      <w:r w:rsidRPr="002921F7">
        <w:rPr>
          <w:rStyle w:val="Brak"/>
          <w:rFonts w:ascii="Lato Light" w:hAnsi="Lato Light"/>
          <w:sz w:val="22"/>
          <w:szCs w:val="22"/>
          <w:lang w:val="en-GB"/>
        </w:rPr>
        <w:t xml:space="preserve"> made available. NAWA </w:t>
      </w:r>
      <w:r w:rsidRPr="002921F7" w:rsidR="00C47D94">
        <w:rPr>
          <w:rStyle w:val="Brak"/>
          <w:rFonts w:ascii="Lato Light" w:hAnsi="Lato Light"/>
          <w:sz w:val="22"/>
          <w:szCs w:val="22"/>
          <w:lang w:val="en-GB"/>
        </w:rPr>
        <w:t>shall publish</w:t>
      </w:r>
      <w:r w:rsidRPr="002921F7">
        <w:rPr>
          <w:rStyle w:val="Brak"/>
          <w:rFonts w:ascii="Lato Light" w:hAnsi="Lato Light"/>
          <w:sz w:val="22"/>
          <w:szCs w:val="22"/>
          <w:lang w:val="en-GB"/>
        </w:rPr>
        <w:t xml:space="preserve"> annually </w:t>
      </w:r>
      <w:r w:rsidRPr="002921F7" w:rsidR="004B22F0">
        <w:rPr>
          <w:rStyle w:val="Brak"/>
          <w:rFonts w:ascii="Lato Light" w:hAnsi="Lato Light"/>
          <w:sz w:val="22"/>
          <w:szCs w:val="22"/>
          <w:lang w:val="en-GB"/>
        </w:rPr>
        <w:t>the</w:t>
      </w:r>
      <w:r w:rsidRPr="002921F7">
        <w:rPr>
          <w:rStyle w:val="Brak"/>
          <w:rFonts w:ascii="Lato Light" w:hAnsi="Lato Light"/>
          <w:sz w:val="22"/>
          <w:szCs w:val="22"/>
          <w:lang w:val="en-GB"/>
        </w:rPr>
        <w:t xml:space="preserve"> alphabetical list of </w:t>
      </w:r>
      <w:r w:rsidRPr="002921F7" w:rsidR="004B22F0">
        <w:rPr>
          <w:rStyle w:val="Brak"/>
          <w:rFonts w:ascii="Lato Light" w:hAnsi="Lato Light"/>
          <w:sz w:val="22"/>
          <w:szCs w:val="22"/>
          <w:lang w:val="en-GB"/>
        </w:rPr>
        <w:t>E</w:t>
      </w:r>
      <w:r w:rsidRPr="002921F7">
        <w:rPr>
          <w:rStyle w:val="Brak"/>
          <w:rFonts w:ascii="Lato Light" w:hAnsi="Lato Light"/>
          <w:sz w:val="22"/>
          <w:szCs w:val="22"/>
          <w:lang w:val="en-GB"/>
        </w:rPr>
        <w:t>xterna</w:t>
      </w:r>
      <w:r w:rsidRPr="002921F7" w:rsidR="004B22F0">
        <w:rPr>
          <w:rStyle w:val="Brak"/>
          <w:rFonts w:ascii="Lato Light" w:hAnsi="Lato Light"/>
          <w:sz w:val="22"/>
          <w:szCs w:val="22"/>
          <w:lang w:val="en-GB"/>
        </w:rPr>
        <w:t>l experts participating in the assessment</w:t>
      </w:r>
      <w:r w:rsidRPr="002921F7">
        <w:rPr>
          <w:rStyle w:val="Brak"/>
          <w:rFonts w:ascii="Lato Light" w:hAnsi="Lato Light"/>
          <w:sz w:val="22"/>
          <w:szCs w:val="22"/>
          <w:lang w:val="en-GB"/>
        </w:rPr>
        <w:t xml:space="preserve"> of </w:t>
      </w:r>
      <w:r w:rsidRPr="002921F7" w:rsidR="004B22F0">
        <w:rPr>
          <w:rStyle w:val="Brak"/>
          <w:rFonts w:ascii="Lato Light" w:hAnsi="Lato Light"/>
          <w:sz w:val="22"/>
          <w:szCs w:val="22"/>
          <w:lang w:val="en-GB"/>
        </w:rPr>
        <w:t>A</w:t>
      </w:r>
      <w:r w:rsidRPr="002921F7">
        <w:rPr>
          <w:rStyle w:val="Brak"/>
          <w:rFonts w:ascii="Lato Light" w:hAnsi="Lato Light"/>
          <w:sz w:val="22"/>
          <w:szCs w:val="22"/>
          <w:lang w:val="en-GB"/>
        </w:rPr>
        <w:t>pplications in a given</w:t>
      </w:r>
      <w:r w:rsidRPr="002921F7" w:rsidR="004B22F0">
        <w:rPr>
          <w:rStyle w:val="Brak"/>
          <w:rFonts w:ascii="Lato Light" w:hAnsi="Lato Light"/>
          <w:sz w:val="22"/>
          <w:szCs w:val="22"/>
          <w:lang w:val="en-GB"/>
        </w:rPr>
        <w:t xml:space="preserve"> calendar year, jointly for all Programmes</w:t>
      </w:r>
      <w:r w:rsidRPr="002921F7" w:rsidR="0020791A">
        <w:rPr>
          <w:rStyle w:val="Brak"/>
          <w:rFonts w:ascii="Lato Light" w:hAnsi="Lato Light"/>
          <w:sz w:val="22"/>
          <w:szCs w:val="22"/>
          <w:lang w:val="en-GB"/>
        </w:rPr>
        <w:t>.</w:t>
      </w:r>
    </w:p>
    <w:p xmlns:wp14="http://schemas.microsoft.com/office/word/2010/wordml" w:rsidRPr="002921F7" w:rsidR="009A3EEA" w:rsidP="004A0B6E" w:rsidRDefault="009A3EEA" w14:paraId="61829076" wp14:textId="77777777">
      <w:pPr>
        <w:pStyle w:val="Akapitzlist"/>
        <w:shd w:val="clear" w:color="auto" w:fill="FFFFFF" w:themeFill="background1"/>
        <w:spacing w:line="360" w:lineRule="auto"/>
        <w:ind w:left="567" w:hanging="567"/>
        <w:jc w:val="both"/>
        <w:rPr>
          <w:rFonts w:ascii="Lato Light" w:hAnsi="Lato Light"/>
          <w:sz w:val="22"/>
          <w:szCs w:val="22"/>
          <w:lang w:val="en-GB"/>
        </w:rPr>
      </w:pPr>
    </w:p>
    <w:p xmlns:wp14="http://schemas.microsoft.com/office/word/2010/wordml" w:rsidRPr="002921F7" w:rsidR="004576B5" w:rsidP="0056634F" w:rsidRDefault="00DE2A87" w14:paraId="76B8BF3D" wp14:textId="77777777">
      <w:pPr>
        <w:pStyle w:val="Nagwek1"/>
        <w:numPr>
          <w:ilvl w:val="1"/>
          <w:numId w:val="31"/>
        </w:numPr>
        <w:shd w:val="clear" w:color="auto" w:fill="FFFFFF" w:themeFill="background1"/>
        <w:ind w:left="567" w:hanging="567"/>
        <w:rPr>
          <w:b w:val="0"/>
          <w:bCs w:val="0"/>
          <w:sz w:val="22"/>
          <w:szCs w:val="22"/>
          <w:lang w:val="en-GB"/>
        </w:rPr>
      </w:pPr>
      <w:r w:rsidRPr="002921F7">
        <w:rPr>
          <w:b w:val="0"/>
          <w:bCs w:val="0"/>
          <w:sz w:val="22"/>
          <w:szCs w:val="22"/>
          <w:lang w:val="en-GB"/>
        </w:rPr>
        <w:t>Assessment results</w:t>
      </w:r>
    </w:p>
    <w:p xmlns:wp14="http://schemas.microsoft.com/office/word/2010/wordml" w:rsidRPr="002921F7" w:rsidR="00E442DB" w:rsidP="00E442DB" w:rsidRDefault="00C47D94" w14:paraId="1912C0D2" wp14:textId="77777777">
      <w:pPr>
        <w:pStyle w:val="Akapitzlist"/>
        <w:numPr>
          <w:ilvl w:val="0"/>
          <w:numId w:val="15"/>
        </w:numPr>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themeFill="background1"/>
        <w:autoSpaceDE w:val="0"/>
        <w:adjustRightInd w:val="0"/>
        <w:spacing w:line="360" w:lineRule="auto"/>
        <w:ind w:left="567" w:hanging="567"/>
        <w:jc w:val="both"/>
        <w:rPr>
          <w:rFonts w:ascii="Lato Light" w:hAnsi="Lato Light" w:cs="Arial"/>
          <w:sz w:val="22"/>
          <w:szCs w:val="22"/>
          <w:lang w:val="en-GB"/>
        </w:rPr>
      </w:pPr>
      <w:r w:rsidRPr="002921F7">
        <w:rPr>
          <w:rFonts w:ascii="Lato Light" w:hAnsi="Lato Light" w:cs="Arial"/>
          <w:sz w:val="22"/>
          <w:szCs w:val="22"/>
          <w:lang w:val="en-GB"/>
        </w:rPr>
        <w:t xml:space="preserve">The minimum point threshold </w:t>
      </w:r>
      <w:r w:rsidRPr="002921F7" w:rsidR="00E442DB">
        <w:rPr>
          <w:rFonts w:ascii="Lato Light" w:hAnsi="Lato Light" w:cs="Arial"/>
          <w:sz w:val="22"/>
          <w:szCs w:val="22"/>
          <w:lang w:val="en-GB"/>
        </w:rPr>
        <w:t xml:space="preserve">for </w:t>
      </w:r>
      <w:r w:rsidRPr="002921F7" w:rsidR="004B22F0">
        <w:rPr>
          <w:rFonts w:ascii="Lato Light" w:hAnsi="Lato Light" w:cs="Arial"/>
          <w:sz w:val="22"/>
          <w:szCs w:val="22"/>
          <w:lang w:val="en-GB"/>
        </w:rPr>
        <w:t>A</w:t>
      </w:r>
      <w:r w:rsidRPr="002921F7" w:rsidR="00E442DB">
        <w:rPr>
          <w:rFonts w:ascii="Lato Light" w:hAnsi="Lato Light" w:cs="Arial"/>
          <w:sz w:val="22"/>
          <w:szCs w:val="22"/>
          <w:lang w:val="en-GB"/>
        </w:rPr>
        <w:t xml:space="preserve">pplications recommended for funding </w:t>
      </w:r>
      <w:r w:rsidRPr="002921F7" w:rsidR="004B22F0">
        <w:rPr>
          <w:rFonts w:ascii="Lato Light" w:hAnsi="Lato Light" w:cs="Arial"/>
          <w:sz w:val="22"/>
          <w:szCs w:val="22"/>
          <w:lang w:val="en-GB"/>
        </w:rPr>
        <w:t xml:space="preserve">shall be </w:t>
      </w:r>
      <w:r w:rsidRPr="002921F7" w:rsidR="00E442DB">
        <w:rPr>
          <w:rFonts w:ascii="Lato Light" w:hAnsi="Lato Light" w:cs="Arial"/>
          <w:b/>
          <w:sz w:val="22"/>
          <w:szCs w:val="22"/>
          <w:lang w:val="en-GB"/>
        </w:rPr>
        <w:t>80 points</w:t>
      </w:r>
      <w:r w:rsidRPr="002921F7" w:rsidR="00E442DB">
        <w:rPr>
          <w:rFonts w:ascii="Lato Light" w:hAnsi="Lato Light" w:cs="Arial"/>
          <w:sz w:val="22"/>
          <w:szCs w:val="22"/>
          <w:lang w:val="en-GB"/>
        </w:rPr>
        <w:t>.</w:t>
      </w:r>
    </w:p>
    <w:p xmlns:wp14="http://schemas.microsoft.com/office/word/2010/wordml" w:rsidRPr="002921F7" w:rsidR="000B5D67" w:rsidP="00E442DB" w:rsidRDefault="00E442DB" w14:paraId="6B4FFE52" wp14:textId="77777777">
      <w:pPr>
        <w:pStyle w:val="Akapitzlist"/>
        <w:numPr>
          <w:ilvl w:val="0"/>
          <w:numId w:val="15"/>
        </w:numPr>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themeFill="background1"/>
        <w:autoSpaceDE w:val="0"/>
        <w:adjustRightInd w:val="0"/>
        <w:spacing w:line="360" w:lineRule="auto"/>
        <w:ind w:left="567" w:hanging="567"/>
        <w:jc w:val="both"/>
        <w:rPr>
          <w:rFonts w:ascii="Lato Light" w:hAnsi="Lato Light" w:cs="Arial"/>
          <w:sz w:val="22"/>
          <w:szCs w:val="22"/>
          <w:lang w:val="en-GB"/>
        </w:rPr>
      </w:pPr>
      <w:r w:rsidRPr="002921F7">
        <w:rPr>
          <w:rFonts w:ascii="Lato Light" w:hAnsi="Lato Light" w:cs="Arial"/>
          <w:sz w:val="22"/>
          <w:szCs w:val="22"/>
          <w:lang w:val="en-GB"/>
        </w:rPr>
        <w:t xml:space="preserve">Based on the </w:t>
      </w:r>
      <w:r w:rsidRPr="002921F7" w:rsidR="004B22F0">
        <w:rPr>
          <w:rFonts w:ascii="Lato Light" w:hAnsi="Lato Light" w:cs="Arial"/>
          <w:sz w:val="22"/>
          <w:szCs w:val="22"/>
          <w:lang w:val="en-GB"/>
        </w:rPr>
        <w:t>assessment by</w:t>
      </w:r>
      <w:r w:rsidRPr="002921F7">
        <w:rPr>
          <w:rFonts w:ascii="Lato Light" w:hAnsi="Lato Light" w:cs="Arial"/>
          <w:sz w:val="22"/>
          <w:szCs w:val="22"/>
          <w:lang w:val="en-GB"/>
        </w:rPr>
        <w:t xml:space="preserve"> the Team, the NAWA Director </w:t>
      </w:r>
      <w:r w:rsidRPr="002921F7" w:rsidR="004B22F0">
        <w:rPr>
          <w:rFonts w:ascii="Lato Light" w:hAnsi="Lato Light" w:cs="Arial"/>
          <w:sz w:val="22"/>
          <w:szCs w:val="22"/>
          <w:lang w:val="en-GB"/>
        </w:rPr>
        <w:t>shall make</w:t>
      </w:r>
      <w:r w:rsidRPr="002921F7">
        <w:rPr>
          <w:rFonts w:ascii="Lato Light" w:hAnsi="Lato Light" w:cs="Arial"/>
          <w:sz w:val="22"/>
          <w:szCs w:val="22"/>
          <w:lang w:val="en-GB"/>
        </w:rPr>
        <w:t xml:space="preserve"> the final decision on granting or refusing to grant funds for the submitted </w:t>
      </w:r>
      <w:r w:rsidRPr="002921F7" w:rsidR="00746A5B">
        <w:rPr>
          <w:rFonts w:ascii="Lato Light" w:hAnsi="Lato Light" w:cs="Arial"/>
          <w:sz w:val="22"/>
          <w:szCs w:val="22"/>
          <w:lang w:val="en-GB"/>
        </w:rPr>
        <w:t>A</w:t>
      </w:r>
      <w:r w:rsidRPr="002921F7">
        <w:rPr>
          <w:rFonts w:ascii="Lato Light" w:hAnsi="Lato Light" w:cs="Arial"/>
          <w:sz w:val="22"/>
          <w:szCs w:val="22"/>
          <w:lang w:val="en-GB"/>
        </w:rPr>
        <w:t>pplications. The NAWA Director may decide to refuse grant</w:t>
      </w:r>
      <w:r w:rsidRPr="002921F7" w:rsidR="00746A5B">
        <w:rPr>
          <w:rFonts w:ascii="Lato Light" w:hAnsi="Lato Light" w:cs="Arial"/>
          <w:sz w:val="22"/>
          <w:szCs w:val="22"/>
          <w:lang w:val="en-GB"/>
        </w:rPr>
        <w:t>ing</w:t>
      </w:r>
      <w:r w:rsidRPr="002921F7">
        <w:rPr>
          <w:rFonts w:ascii="Lato Light" w:hAnsi="Lato Light" w:cs="Arial"/>
          <w:sz w:val="22"/>
          <w:szCs w:val="22"/>
          <w:lang w:val="en-GB"/>
        </w:rPr>
        <w:t xml:space="preserve"> funds for </w:t>
      </w:r>
      <w:r w:rsidRPr="002921F7" w:rsidR="00746A5B">
        <w:rPr>
          <w:rFonts w:ascii="Lato Light" w:hAnsi="Lato Light" w:cs="Arial"/>
          <w:sz w:val="22"/>
          <w:szCs w:val="22"/>
          <w:lang w:val="en-GB"/>
        </w:rPr>
        <w:t>A</w:t>
      </w:r>
      <w:r w:rsidRPr="002921F7">
        <w:rPr>
          <w:rFonts w:ascii="Lato Light" w:hAnsi="Lato Light" w:cs="Arial"/>
          <w:sz w:val="22"/>
          <w:szCs w:val="22"/>
          <w:lang w:val="en-GB"/>
        </w:rPr>
        <w:t xml:space="preserve">pplications recommended for financing. The reasons for </w:t>
      </w:r>
      <w:r w:rsidRPr="002921F7" w:rsidR="00746A5B">
        <w:rPr>
          <w:rFonts w:ascii="Lato Light" w:hAnsi="Lato Light" w:cs="Arial"/>
          <w:sz w:val="22"/>
          <w:szCs w:val="22"/>
          <w:lang w:val="en-GB"/>
        </w:rPr>
        <w:t>such refusal shall be</w:t>
      </w:r>
      <w:r w:rsidRPr="002921F7">
        <w:rPr>
          <w:rFonts w:ascii="Lato Light" w:hAnsi="Lato Light" w:cs="Arial"/>
          <w:sz w:val="22"/>
          <w:szCs w:val="22"/>
          <w:lang w:val="en-GB"/>
        </w:rPr>
        <w:t xml:space="preserve"> in particular</w:t>
      </w:r>
      <w:r w:rsidRPr="002921F7" w:rsidR="000B5D67">
        <w:rPr>
          <w:rFonts w:ascii="Lato Light" w:hAnsi="Lato Light" w:cs="Arial"/>
          <w:sz w:val="22"/>
          <w:szCs w:val="22"/>
          <w:lang w:val="en-GB"/>
        </w:rPr>
        <w:t>:</w:t>
      </w:r>
    </w:p>
    <w:p xmlns:wp14="http://schemas.microsoft.com/office/word/2010/wordml" w:rsidRPr="002921F7" w:rsidR="00E442DB" w:rsidP="00E442DB" w:rsidRDefault="00E442DB" w14:paraId="11B69D9E" wp14:textId="77777777">
      <w:pPr>
        <w:pStyle w:val="Akapitzlist"/>
        <w:numPr>
          <w:ilvl w:val="0"/>
          <w:numId w:val="22"/>
        </w:numPr>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themeFill="background1"/>
        <w:autoSpaceDE w:val="0"/>
        <w:adjustRightInd w:val="0"/>
        <w:spacing w:line="360" w:lineRule="auto"/>
        <w:ind w:left="1418" w:hanging="709"/>
        <w:jc w:val="both"/>
        <w:rPr>
          <w:rFonts w:ascii="Lato Light" w:hAnsi="Lato Light" w:cs="Arial"/>
          <w:sz w:val="22"/>
          <w:szCs w:val="22"/>
          <w:lang w:val="en-GB"/>
        </w:rPr>
      </w:pPr>
      <w:r w:rsidRPr="002921F7">
        <w:rPr>
          <w:rFonts w:ascii="Lato Light" w:hAnsi="Lato Light" w:cs="Arial"/>
          <w:sz w:val="22"/>
          <w:szCs w:val="22"/>
          <w:lang w:val="en-GB"/>
        </w:rPr>
        <w:t>organizational and legal changes of the Applicant that threaten the proper implementation of the Project;</w:t>
      </w:r>
    </w:p>
    <w:p xmlns:wp14="http://schemas.microsoft.com/office/word/2010/wordml" w:rsidRPr="002921F7" w:rsidR="00E442DB" w:rsidP="00E442DB" w:rsidRDefault="00C47D94" w14:paraId="601E7996" wp14:textId="77777777">
      <w:pPr>
        <w:pStyle w:val="Akapitzlist"/>
        <w:numPr>
          <w:ilvl w:val="0"/>
          <w:numId w:val="22"/>
        </w:numPr>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themeFill="background1"/>
        <w:autoSpaceDE w:val="0"/>
        <w:adjustRightInd w:val="0"/>
        <w:spacing w:line="360" w:lineRule="auto"/>
        <w:ind w:hanging="11"/>
        <w:jc w:val="both"/>
        <w:rPr>
          <w:rFonts w:ascii="Lato Light" w:hAnsi="Lato Light" w:cs="Arial"/>
          <w:sz w:val="22"/>
          <w:szCs w:val="22"/>
          <w:lang w:val="en-GB"/>
        </w:rPr>
      </w:pPr>
      <w:r w:rsidRPr="002921F7">
        <w:rPr>
          <w:rFonts w:ascii="Lato Light" w:hAnsi="Lato Light" w:cs="Arial"/>
          <w:sz w:val="22"/>
          <w:szCs w:val="22"/>
          <w:lang w:val="en-GB"/>
        </w:rPr>
        <w:t>the Applicant is default in obligations towards NAWA</w:t>
      </w:r>
      <w:r w:rsidRPr="002921F7" w:rsidR="00E442DB">
        <w:rPr>
          <w:rFonts w:ascii="Lato Light" w:hAnsi="Lato Light" w:cs="Arial"/>
          <w:sz w:val="22"/>
          <w:szCs w:val="22"/>
          <w:lang w:val="en-GB"/>
        </w:rPr>
        <w:t>;</w:t>
      </w:r>
    </w:p>
    <w:p xmlns:wp14="http://schemas.microsoft.com/office/word/2010/wordml" w:rsidRPr="002921F7" w:rsidR="00E442DB" w:rsidP="00E442DB" w:rsidRDefault="00E442DB" w14:paraId="59B170DB" wp14:textId="77777777">
      <w:pPr>
        <w:pStyle w:val="Akapitzlist"/>
        <w:numPr>
          <w:ilvl w:val="0"/>
          <w:numId w:val="22"/>
        </w:numPr>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themeFill="background1"/>
        <w:autoSpaceDE w:val="0"/>
        <w:adjustRightInd w:val="0"/>
        <w:spacing w:line="360" w:lineRule="auto"/>
        <w:ind w:left="1418" w:hanging="709"/>
        <w:jc w:val="both"/>
        <w:rPr>
          <w:rFonts w:ascii="Lato Light" w:hAnsi="Lato Light" w:cs="Arial"/>
          <w:sz w:val="22"/>
          <w:szCs w:val="22"/>
          <w:lang w:val="en-GB"/>
        </w:rPr>
      </w:pPr>
      <w:r w:rsidRPr="002921F7">
        <w:rPr>
          <w:rFonts w:ascii="Lato Light" w:hAnsi="Lato Light" w:cs="Arial"/>
          <w:sz w:val="22"/>
          <w:szCs w:val="22"/>
          <w:lang w:val="en-GB"/>
        </w:rPr>
        <w:t xml:space="preserve">the Agency </w:t>
      </w:r>
      <w:r w:rsidRPr="002921F7" w:rsidR="00746A5B">
        <w:rPr>
          <w:rFonts w:ascii="Lato Light" w:hAnsi="Lato Light" w:cs="Arial"/>
          <w:sz w:val="22"/>
          <w:szCs w:val="22"/>
          <w:lang w:val="en-GB"/>
        </w:rPr>
        <w:t xml:space="preserve">has </w:t>
      </w:r>
      <w:r w:rsidRPr="002921F7">
        <w:rPr>
          <w:rFonts w:ascii="Lato Light" w:hAnsi="Lato Light" w:cs="Arial"/>
          <w:sz w:val="22"/>
          <w:szCs w:val="22"/>
          <w:lang w:val="en-GB"/>
        </w:rPr>
        <w:t>obtained information that has an impact on the process of granting funds for the implementation of the Project;</w:t>
      </w:r>
    </w:p>
    <w:p xmlns:wp14="http://schemas.microsoft.com/office/word/2010/wordml" w:rsidRPr="002921F7" w:rsidR="00E442DB" w:rsidP="00E442DB" w:rsidRDefault="00E442DB" w14:paraId="331E1067" wp14:textId="77777777">
      <w:pPr>
        <w:pStyle w:val="Akapitzlist"/>
        <w:numPr>
          <w:ilvl w:val="0"/>
          <w:numId w:val="22"/>
        </w:numPr>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themeFill="background1"/>
        <w:autoSpaceDE w:val="0"/>
        <w:adjustRightInd w:val="0"/>
        <w:spacing w:line="360" w:lineRule="auto"/>
        <w:ind w:hanging="11"/>
        <w:jc w:val="both"/>
        <w:rPr>
          <w:rFonts w:ascii="Lato Light" w:hAnsi="Lato Light" w:cs="Arial"/>
          <w:sz w:val="22"/>
          <w:szCs w:val="22"/>
          <w:lang w:val="en-GB"/>
        </w:rPr>
      </w:pPr>
      <w:r w:rsidRPr="002921F7">
        <w:rPr>
          <w:rFonts w:ascii="Lato Light" w:hAnsi="Lato Light" w:cs="Arial"/>
          <w:sz w:val="22"/>
          <w:szCs w:val="22"/>
          <w:lang w:val="en-GB"/>
        </w:rPr>
        <w:t>lack of financial resources;</w:t>
      </w:r>
    </w:p>
    <w:p xmlns:wp14="http://schemas.microsoft.com/office/word/2010/wordml" w:rsidRPr="002921F7" w:rsidR="000B5D67" w:rsidP="00E442DB" w:rsidRDefault="00E442DB" w14:paraId="7C5CF4F0" wp14:textId="77777777">
      <w:pPr>
        <w:pStyle w:val="Akapitzlist"/>
        <w:numPr>
          <w:ilvl w:val="0"/>
          <w:numId w:val="22"/>
        </w:numPr>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themeFill="background1"/>
        <w:autoSpaceDE w:val="0"/>
        <w:adjustRightInd w:val="0"/>
        <w:spacing w:line="360" w:lineRule="auto"/>
        <w:ind w:hanging="11"/>
        <w:jc w:val="both"/>
        <w:rPr>
          <w:rFonts w:ascii="Lato Light" w:hAnsi="Lato Light" w:cs="Arial"/>
          <w:sz w:val="22"/>
          <w:szCs w:val="22"/>
          <w:lang w:val="en-GB"/>
        </w:rPr>
      </w:pPr>
      <w:r w:rsidRPr="002921F7">
        <w:rPr>
          <w:rFonts w:ascii="Lato Light" w:hAnsi="Lato Light" w:cs="Arial"/>
          <w:sz w:val="22"/>
          <w:szCs w:val="22"/>
          <w:lang w:val="en-GB"/>
        </w:rPr>
        <w:t>other justified circumstances</w:t>
      </w:r>
      <w:r w:rsidRPr="002921F7" w:rsidR="000B5D67">
        <w:rPr>
          <w:rFonts w:ascii="Lato Light" w:hAnsi="Lato Light" w:cs="Arial"/>
          <w:sz w:val="22"/>
          <w:szCs w:val="22"/>
          <w:lang w:val="en-GB"/>
        </w:rPr>
        <w:t>.</w:t>
      </w:r>
    </w:p>
    <w:p xmlns:wp14="http://schemas.microsoft.com/office/word/2010/wordml" w:rsidRPr="002921F7" w:rsidR="006B5683" w:rsidP="08B41B2A" w:rsidRDefault="00E442DB" w14:paraId="2705E544" wp14:textId="77777777">
      <w:pPr>
        <w:pStyle w:val="Akapitzlist"/>
        <w:numPr>
          <w:ilvl w:val="0"/>
          <w:numId w:val="15"/>
        </w:numPr>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themeFill="background1"/>
        <w:autoSpaceDE w:val="0"/>
        <w:adjustRightInd w:val="0"/>
        <w:spacing w:line="360" w:lineRule="auto"/>
        <w:ind w:left="567" w:hanging="567"/>
        <w:jc w:val="both"/>
        <w:rPr>
          <w:rFonts w:ascii="Lato Light" w:hAnsi="Lato Light" w:eastAsia="Lato Light" w:cs="Lato Light"/>
          <w:color w:val="000000" w:themeColor="text1"/>
          <w:sz w:val="22"/>
          <w:szCs w:val="22"/>
          <w:lang w:val="en-GB"/>
        </w:rPr>
      </w:pPr>
      <w:r w:rsidRPr="002921F7">
        <w:rPr>
          <w:rFonts w:ascii="Lato Light" w:hAnsi="Lato Light" w:cs="Arial"/>
          <w:sz w:val="22"/>
          <w:szCs w:val="22"/>
          <w:lang w:val="en-GB"/>
        </w:rPr>
        <w:t>The decision to grant or refuse to grant f</w:t>
      </w:r>
      <w:r w:rsidRPr="002921F7" w:rsidR="00746A5B">
        <w:rPr>
          <w:rFonts w:ascii="Lato Light" w:hAnsi="Lato Light" w:cs="Arial"/>
          <w:sz w:val="22"/>
          <w:szCs w:val="22"/>
          <w:lang w:val="en-GB"/>
        </w:rPr>
        <w:t>inancing</w:t>
      </w:r>
      <w:r w:rsidRPr="002921F7">
        <w:rPr>
          <w:rFonts w:ascii="Lato Light" w:hAnsi="Lato Light" w:cs="Arial"/>
          <w:sz w:val="22"/>
          <w:szCs w:val="22"/>
          <w:lang w:val="en-GB"/>
        </w:rPr>
        <w:t xml:space="preserve"> under the Program</w:t>
      </w:r>
      <w:r w:rsidRPr="002921F7" w:rsidR="00746A5B">
        <w:rPr>
          <w:rFonts w:ascii="Lato Light" w:hAnsi="Lato Light" w:cs="Arial"/>
          <w:sz w:val="22"/>
          <w:szCs w:val="22"/>
          <w:lang w:val="en-GB"/>
        </w:rPr>
        <w:t>me</w:t>
      </w:r>
      <w:r w:rsidRPr="002921F7">
        <w:rPr>
          <w:rFonts w:ascii="Lato Light" w:hAnsi="Lato Light" w:cs="Arial"/>
          <w:sz w:val="22"/>
          <w:szCs w:val="22"/>
          <w:lang w:val="en-GB"/>
        </w:rPr>
        <w:t xml:space="preserve"> shall be sent to the Applicant in the Agency's ICT system within 31 days from the completion of its formal </w:t>
      </w:r>
      <w:r w:rsidRPr="002921F7" w:rsidR="00746A5B">
        <w:rPr>
          <w:rFonts w:ascii="Lato Light" w:hAnsi="Lato Light" w:cs="Arial"/>
          <w:sz w:val="22"/>
          <w:szCs w:val="22"/>
          <w:lang w:val="en-GB"/>
        </w:rPr>
        <w:lastRenderedPageBreak/>
        <w:t>assessment</w:t>
      </w:r>
      <w:r w:rsidRPr="002921F7">
        <w:rPr>
          <w:rFonts w:ascii="Lato Light" w:hAnsi="Lato Light" w:cs="Arial"/>
          <w:sz w:val="22"/>
          <w:szCs w:val="22"/>
          <w:lang w:val="en-GB"/>
        </w:rPr>
        <w:t xml:space="preserve">. In justified cases, in particular when </w:t>
      </w:r>
      <w:r w:rsidRPr="002921F7" w:rsidR="00746A5B">
        <w:rPr>
          <w:rFonts w:ascii="Lato Light" w:hAnsi="Lato Light" w:cs="Arial"/>
          <w:sz w:val="22"/>
          <w:szCs w:val="22"/>
          <w:lang w:val="en-GB"/>
        </w:rPr>
        <w:t>the</w:t>
      </w:r>
      <w:r w:rsidRPr="002921F7">
        <w:rPr>
          <w:rFonts w:ascii="Lato Light" w:hAnsi="Lato Light" w:cs="Arial"/>
          <w:sz w:val="22"/>
          <w:szCs w:val="22"/>
          <w:lang w:val="en-GB"/>
        </w:rPr>
        <w:t xml:space="preserve"> auxiliary opinion of an </w:t>
      </w:r>
      <w:r w:rsidRPr="002921F7" w:rsidR="00746A5B">
        <w:rPr>
          <w:rFonts w:ascii="Lato Light" w:hAnsi="Lato Light" w:cs="Arial"/>
          <w:sz w:val="22"/>
          <w:szCs w:val="22"/>
          <w:lang w:val="en-GB"/>
        </w:rPr>
        <w:t>E</w:t>
      </w:r>
      <w:r w:rsidRPr="002921F7">
        <w:rPr>
          <w:rFonts w:ascii="Lato Light" w:hAnsi="Lato Light" w:cs="Arial"/>
          <w:sz w:val="22"/>
          <w:szCs w:val="22"/>
          <w:lang w:val="en-GB"/>
        </w:rPr>
        <w:t xml:space="preserve">xternal expert </w:t>
      </w:r>
      <w:r w:rsidRPr="002921F7" w:rsidR="00746A5B">
        <w:rPr>
          <w:rStyle w:val="Brak"/>
          <w:rFonts w:ascii="Lato Light" w:hAnsi="Lato Light"/>
          <w:sz w:val="22"/>
          <w:szCs w:val="22"/>
          <w:lang w:val="en-GB"/>
        </w:rPr>
        <w:t xml:space="preserve">not belonging to the </w:t>
      </w:r>
      <w:r w:rsidRPr="002921F7" w:rsidR="002921F7">
        <w:rPr>
          <w:rStyle w:val="Brak"/>
          <w:rFonts w:ascii="Lato Light" w:hAnsi="Lato Light"/>
          <w:sz w:val="22"/>
          <w:szCs w:val="22"/>
          <w:lang w:val="en-GB"/>
        </w:rPr>
        <w:t>Assessment</w:t>
      </w:r>
      <w:r w:rsidRPr="002921F7" w:rsidR="00746A5B">
        <w:rPr>
          <w:rStyle w:val="Brak"/>
          <w:rFonts w:ascii="Lato Light" w:hAnsi="Lato Light"/>
          <w:sz w:val="22"/>
          <w:szCs w:val="22"/>
          <w:lang w:val="en-GB"/>
        </w:rPr>
        <w:t xml:space="preserve"> Team</w:t>
      </w:r>
      <w:r w:rsidRPr="002921F7" w:rsidR="00746A5B">
        <w:rPr>
          <w:rFonts w:ascii="Lato Light" w:hAnsi="Lato Light" w:cs="Arial"/>
          <w:sz w:val="22"/>
          <w:szCs w:val="22"/>
          <w:lang w:val="en-GB"/>
        </w:rPr>
        <w:t xml:space="preserve"> </w:t>
      </w:r>
      <w:r w:rsidRPr="002921F7">
        <w:rPr>
          <w:rFonts w:ascii="Lato Light" w:hAnsi="Lato Light" w:cs="Arial"/>
          <w:sz w:val="22"/>
          <w:szCs w:val="22"/>
          <w:lang w:val="en-GB"/>
        </w:rPr>
        <w:t xml:space="preserve">is necessary, this time </w:t>
      </w:r>
      <w:r w:rsidRPr="002921F7" w:rsidR="00746A5B">
        <w:rPr>
          <w:rFonts w:ascii="Lato Light" w:hAnsi="Lato Light" w:cs="Arial"/>
          <w:sz w:val="22"/>
          <w:szCs w:val="22"/>
          <w:lang w:val="en-GB"/>
        </w:rPr>
        <w:t xml:space="preserve">limit </w:t>
      </w:r>
      <w:r w:rsidRPr="002921F7">
        <w:rPr>
          <w:rFonts w:ascii="Lato Light" w:hAnsi="Lato Light" w:cs="Arial"/>
          <w:sz w:val="22"/>
          <w:szCs w:val="22"/>
          <w:lang w:val="en-GB"/>
        </w:rPr>
        <w:t xml:space="preserve">may be </w:t>
      </w:r>
      <w:r w:rsidRPr="002921F7" w:rsidR="00746A5B">
        <w:rPr>
          <w:rFonts w:ascii="Lato Light" w:hAnsi="Lato Light" w:cs="Arial"/>
          <w:sz w:val="22"/>
          <w:szCs w:val="22"/>
          <w:lang w:val="en-GB"/>
        </w:rPr>
        <w:t>increased</w:t>
      </w:r>
      <w:r w:rsidRPr="002921F7">
        <w:rPr>
          <w:rFonts w:ascii="Lato Light" w:hAnsi="Lato Light" w:cs="Arial"/>
          <w:sz w:val="22"/>
          <w:szCs w:val="22"/>
          <w:lang w:val="en-GB"/>
        </w:rPr>
        <w:t xml:space="preserve"> to 60 days</w:t>
      </w:r>
      <w:r w:rsidRPr="002921F7" w:rsidR="41658848">
        <w:rPr>
          <w:rFonts w:ascii="Lato Light" w:hAnsi="Lato Light" w:cs="Arial"/>
          <w:sz w:val="22"/>
          <w:szCs w:val="22"/>
          <w:lang w:val="en-GB"/>
        </w:rPr>
        <w:t>.</w:t>
      </w:r>
    </w:p>
    <w:p xmlns:wp14="http://schemas.microsoft.com/office/word/2010/wordml" w:rsidRPr="002921F7" w:rsidR="00C15C38" w:rsidP="00F87A98" w:rsidRDefault="00C15C38" w14:paraId="2BA226A1" wp14:textId="77777777">
      <w:pPr>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themeFill="background1"/>
        <w:autoSpaceDE w:val="0"/>
        <w:adjustRightInd w:val="0"/>
        <w:spacing w:line="360" w:lineRule="auto"/>
        <w:jc w:val="both"/>
        <w:rPr>
          <w:rFonts w:ascii="Lato Light" w:hAnsi="Lato Light" w:cs="Arial"/>
          <w:sz w:val="22"/>
          <w:szCs w:val="22"/>
          <w:lang w:val="en-GB"/>
        </w:rPr>
      </w:pPr>
    </w:p>
    <w:p xmlns:wp14="http://schemas.microsoft.com/office/word/2010/wordml" w:rsidRPr="002921F7" w:rsidR="009A3EEA" w:rsidP="0056634F" w:rsidRDefault="00DE2A87" w14:paraId="1822F0C7" wp14:textId="77777777">
      <w:pPr>
        <w:pStyle w:val="Nagwek1"/>
        <w:numPr>
          <w:ilvl w:val="1"/>
          <w:numId w:val="31"/>
        </w:numPr>
        <w:shd w:val="clear" w:color="auto" w:fill="FFFFFF" w:themeFill="background1"/>
        <w:ind w:left="567" w:hanging="567"/>
        <w:rPr>
          <w:b w:val="0"/>
          <w:bCs w:val="0"/>
          <w:sz w:val="22"/>
          <w:szCs w:val="22"/>
          <w:lang w:val="en-GB"/>
        </w:rPr>
      </w:pPr>
      <w:r w:rsidRPr="002921F7">
        <w:rPr>
          <w:b w:val="0"/>
          <w:bCs w:val="0"/>
          <w:sz w:val="22"/>
          <w:szCs w:val="22"/>
          <w:lang w:val="en-GB"/>
        </w:rPr>
        <w:t>Publishing information on the results of the call for proposals</w:t>
      </w:r>
    </w:p>
    <w:p xmlns:wp14="http://schemas.microsoft.com/office/word/2010/wordml" w:rsidRPr="002921F7" w:rsidR="00E508DB" w:rsidP="000B5D67" w:rsidRDefault="00E442DB" w14:paraId="27B06CFD" wp14:textId="77777777">
      <w:pPr>
        <w:shd w:val="clear" w:color="auto" w:fill="FFFFFF" w:themeFill="background1"/>
        <w:spacing w:line="360" w:lineRule="auto"/>
        <w:ind w:left="6"/>
        <w:jc w:val="both"/>
        <w:rPr>
          <w:rFonts w:ascii="Lato Light" w:hAnsi="Lato Light" w:eastAsia="Arial" w:cs="Arial"/>
          <w:sz w:val="22"/>
          <w:szCs w:val="22"/>
          <w:lang w:val="en-GB"/>
        </w:rPr>
      </w:pPr>
      <w:r w:rsidRPr="002921F7">
        <w:rPr>
          <w:rStyle w:val="Brak"/>
          <w:rFonts w:ascii="Lato Light" w:hAnsi="Lato Light"/>
          <w:sz w:val="22"/>
          <w:szCs w:val="22"/>
          <w:lang w:val="en-GB"/>
        </w:rPr>
        <w:t xml:space="preserve">The list of entities </w:t>
      </w:r>
      <w:r w:rsidRPr="002921F7" w:rsidR="00746A5B">
        <w:rPr>
          <w:rStyle w:val="Brak"/>
          <w:rFonts w:ascii="Lato Light" w:hAnsi="Lato Light"/>
          <w:sz w:val="22"/>
          <w:szCs w:val="22"/>
          <w:lang w:val="en-GB"/>
        </w:rPr>
        <w:t>which</w:t>
      </w:r>
      <w:r w:rsidRPr="002921F7">
        <w:rPr>
          <w:rStyle w:val="Brak"/>
          <w:rFonts w:ascii="Lato Light" w:hAnsi="Lato Light"/>
          <w:sz w:val="22"/>
          <w:szCs w:val="22"/>
          <w:lang w:val="en-GB"/>
        </w:rPr>
        <w:t xml:space="preserve"> have </w:t>
      </w:r>
      <w:r w:rsidRPr="002921F7" w:rsidR="00746A5B">
        <w:rPr>
          <w:rStyle w:val="Brak"/>
          <w:rFonts w:ascii="Lato Light" w:hAnsi="Lato Light"/>
          <w:sz w:val="22"/>
          <w:szCs w:val="22"/>
          <w:lang w:val="en-GB"/>
        </w:rPr>
        <w:t>received</w:t>
      </w:r>
      <w:r w:rsidRPr="002921F7">
        <w:rPr>
          <w:rStyle w:val="Brak"/>
          <w:rFonts w:ascii="Lato Light" w:hAnsi="Lato Light"/>
          <w:sz w:val="22"/>
          <w:szCs w:val="22"/>
          <w:lang w:val="en-GB"/>
        </w:rPr>
        <w:t xml:space="preserve"> funding, including their names, </w:t>
      </w:r>
      <w:r w:rsidRPr="002921F7" w:rsidR="00746A5B">
        <w:rPr>
          <w:rStyle w:val="Brak"/>
          <w:rFonts w:ascii="Lato Light" w:hAnsi="Lato Light"/>
          <w:sz w:val="22"/>
          <w:szCs w:val="22"/>
          <w:lang w:val="en-GB"/>
        </w:rPr>
        <w:t>shall</w:t>
      </w:r>
      <w:r w:rsidRPr="002921F7">
        <w:rPr>
          <w:rStyle w:val="Brak"/>
          <w:rFonts w:ascii="Lato Light" w:hAnsi="Lato Light"/>
          <w:sz w:val="22"/>
          <w:szCs w:val="22"/>
          <w:lang w:val="en-GB"/>
        </w:rPr>
        <w:t xml:space="preserve"> be published (updated) on the Agency's website in the Public Information Bulletin</w:t>
      </w:r>
      <w:r w:rsidRPr="002921F7" w:rsidR="00746A5B">
        <w:rPr>
          <w:rStyle w:val="Brak"/>
          <w:rFonts w:ascii="Lato Light" w:hAnsi="Lato Light"/>
          <w:sz w:val="22"/>
          <w:szCs w:val="22"/>
          <w:lang w:val="en-GB"/>
        </w:rPr>
        <w:t xml:space="preserve"> (BIP)</w:t>
      </w:r>
      <w:r w:rsidRPr="002921F7" w:rsidR="00475D98">
        <w:rPr>
          <w:rStyle w:val="Brak"/>
          <w:rFonts w:ascii="Lato Light" w:hAnsi="Lato Light"/>
          <w:sz w:val="22"/>
          <w:szCs w:val="22"/>
          <w:lang w:val="en-GB"/>
        </w:rPr>
        <w:t>.</w:t>
      </w:r>
    </w:p>
    <w:p xmlns:wp14="http://schemas.microsoft.com/office/word/2010/wordml" w:rsidRPr="002921F7" w:rsidR="00E508DB" w:rsidP="00E17E9C" w:rsidRDefault="00E508DB" w14:paraId="17AD93B2" wp14:textId="77777777">
      <w:pPr>
        <w:shd w:val="clear" w:color="auto" w:fill="FFFFFF" w:themeFill="background1"/>
        <w:spacing w:line="360" w:lineRule="auto"/>
        <w:rPr>
          <w:rFonts w:ascii="Lato Light" w:hAnsi="Lato Light" w:eastAsia="Arial" w:cs="Arial"/>
          <w:sz w:val="22"/>
          <w:szCs w:val="22"/>
          <w:lang w:val="en-GB"/>
        </w:rPr>
      </w:pPr>
    </w:p>
    <w:p xmlns:wp14="http://schemas.microsoft.com/office/word/2010/wordml" w:rsidRPr="002921F7" w:rsidR="004576B5" w:rsidP="0056634F" w:rsidRDefault="00DE2A87" w14:paraId="29CA0037" wp14:textId="77777777">
      <w:pPr>
        <w:pStyle w:val="Nagwek1"/>
        <w:numPr>
          <w:ilvl w:val="1"/>
          <w:numId w:val="31"/>
        </w:numPr>
        <w:shd w:val="clear" w:color="auto" w:fill="FFFFFF" w:themeFill="background1"/>
        <w:ind w:left="567" w:hanging="567"/>
        <w:rPr>
          <w:b w:val="0"/>
          <w:bCs w:val="0"/>
          <w:sz w:val="22"/>
          <w:szCs w:val="22"/>
          <w:lang w:val="en-GB"/>
        </w:rPr>
      </w:pPr>
      <w:r w:rsidRPr="002921F7">
        <w:rPr>
          <w:b w:val="0"/>
          <w:bCs w:val="0"/>
          <w:sz w:val="22"/>
          <w:szCs w:val="22"/>
          <w:lang w:val="en-GB"/>
        </w:rPr>
        <w:t>Appeal procedure</w:t>
      </w:r>
    </w:p>
    <w:p xmlns:wp14="http://schemas.microsoft.com/office/word/2010/wordml" w:rsidRPr="002921F7" w:rsidR="00E442DB" w:rsidP="00E442DB" w:rsidRDefault="00746A5B" w14:paraId="36DB11C6" wp14:textId="77777777">
      <w:pPr>
        <w:pBdr>
          <w:top w:val="none" w:color="auto" w:sz="0" w:space="0"/>
          <w:left w:val="none" w:color="auto" w:sz="0" w:space="0"/>
          <w:bottom w:val="none" w:color="auto" w:sz="0" w:space="0"/>
          <w:right w:val="none" w:color="auto" w:sz="0" w:space="0"/>
          <w:between w:val="none" w:color="auto" w:sz="0" w:space="0"/>
          <w:bar w:val="none" w:color="auto" w:sz="0"/>
        </w:pBdr>
        <w:spacing w:line="360" w:lineRule="auto"/>
        <w:jc w:val="both"/>
        <w:rPr>
          <w:rFonts w:ascii="Lato Light" w:hAnsi="Lato Light" w:eastAsia="Times New Roman"/>
          <w:sz w:val="22"/>
          <w:szCs w:val="22"/>
          <w:lang w:val="en-GB"/>
        </w:rPr>
      </w:pPr>
      <w:r w:rsidRPr="002921F7">
        <w:rPr>
          <w:rFonts w:ascii="Lato Light" w:hAnsi="Lato Light" w:eastAsia="Times New Roman"/>
          <w:sz w:val="22"/>
          <w:szCs w:val="22"/>
          <w:lang w:val="en-GB"/>
        </w:rPr>
        <w:t>In the event of formal violations in the process of awarding the funds, the Applicant may request the NAWA Director to reconsider the case</w:t>
      </w:r>
      <w:r w:rsidRPr="002921F7" w:rsidR="00E442DB">
        <w:rPr>
          <w:rFonts w:ascii="Lato Light" w:hAnsi="Lato Light" w:eastAsia="Times New Roman"/>
          <w:sz w:val="22"/>
          <w:szCs w:val="22"/>
          <w:lang w:val="en-GB"/>
        </w:rPr>
        <w:t xml:space="preserve">. </w:t>
      </w:r>
      <w:r w:rsidRPr="002921F7">
        <w:rPr>
          <w:rFonts w:ascii="Lato Light" w:hAnsi="Lato Light" w:eastAsia="Times New Roman"/>
          <w:sz w:val="22"/>
          <w:szCs w:val="22"/>
          <w:lang w:val="en-GB"/>
        </w:rPr>
        <w:t>Submission of the request for reconsideration of the case for another reason may result in issuing the ruling stating that the request for reconsideration of the case is inadmissible</w:t>
      </w:r>
      <w:r w:rsidRPr="002921F7" w:rsidR="00E442DB">
        <w:rPr>
          <w:rFonts w:ascii="Lato Light" w:hAnsi="Lato Light" w:eastAsia="Times New Roman"/>
          <w:sz w:val="22"/>
          <w:szCs w:val="22"/>
          <w:lang w:val="en-GB"/>
        </w:rPr>
        <w:t>.</w:t>
      </w:r>
    </w:p>
    <w:p xmlns:wp14="http://schemas.microsoft.com/office/word/2010/wordml" w:rsidRPr="002921F7" w:rsidR="004E3C7D" w:rsidP="00E442DB" w:rsidRDefault="00746A5B" w14:paraId="58EECF9D" wp14:textId="77777777">
      <w:pPr>
        <w:pBdr>
          <w:top w:val="none" w:color="auto" w:sz="0" w:space="0"/>
          <w:left w:val="none" w:color="auto" w:sz="0" w:space="0"/>
          <w:bottom w:val="none" w:color="auto" w:sz="0" w:space="0"/>
          <w:right w:val="none" w:color="auto" w:sz="0" w:space="0"/>
          <w:between w:val="none" w:color="auto" w:sz="0" w:space="0"/>
          <w:bar w:val="none" w:color="auto" w:sz="0"/>
        </w:pBdr>
        <w:spacing w:line="360" w:lineRule="auto"/>
        <w:jc w:val="both"/>
        <w:rPr>
          <w:rFonts w:ascii="Lato Light" w:hAnsi="Lato Light" w:eastAsia="Times New Roman"/>
          <w:sz w:val="22"/>
          <w:szCs w:val="22"/>
          <w:lang w:val="en-GB"/>
        </w:rPr>
      </w:pPr>
      <w:r w:rsidRPr="002921F7">
        <w:rPr>
          <w:rFonts w:ascii="Lato Light" w:hAnsi="Lato Light" w:eastAsia="Times New Roman"/>
          <w:sz w:val="22"/>
          <w:szCs w:val="22"/>
          <w:lang w:val="en-GB"/>
        </w:rPr>
        <w:t>The request for reconsideration of the case shall be submitted in writing within 14 days from the date of receipt of the decision to the NAWA Director, to the following address</w:t>
      </w:r>
      <w:r w:rsidRPr="002921F7" w:rsidR="004E3C7D">
        <w:rPr>
          <w:rFonts w:ascii="Lato Light" w:hAnsi="Lato Light" w:eastAsia="Times New Roman"/>
          <w:sz w:val="22"/>
          <w:szCs w:val="22"/>
          <w:lang w:val="en-GB"/>
        </w:rPr>
        <w:t>:</w:t>
      </w:r>
    </w:p>
    <w:p xmlns:wp14="http://schemas.microsoft.com/office/word/2010/wordml" w:rsidRPr="002921F7" w:rsidR="004E3C7D" w:rsidP="0056634F" w:rsidRDefault="004E3C7D" w14:paraId="0B135BB5" wp14:textId="77777777">
      <w:pPr>
        <w:pBdr>
          <w:top w:val="none" w:color="auto" w:sz="0" w:space="0"/>
          <w:left w:val="none" w:color="auto" w:sz="0" w:space="0"/>
          <w:bottom w:val="none" w:color="auto" w:sz="0" w:space="0"/>
          <w:right w:val="none" w:color="auto" w:sz="0" w:space="0"/>
          <w:between w:val="none" w:color="auto" w:sz="0" w:space="0"/>
          <w:bar w:val="none" w:color="auto" w:sz="0"/>
        </w:pBdr>
        <w:spacing w:line="360" w:lineRule="auto"/>
        <w:jc w:val="both"/>
        <w:rPr>
          <w:rFonts w:ascii="Lato Light" w:hAnsi="Lato Light" w:eastAsia="Times New Roman"/>
          <w:b/>
          <w:sz w:val="22"/>
          <w:szCs w:val="22"/>
          <w:lang w:val="en-GB"/>
        </w:rPr>
      </w:pPr>
      <w:r w:rsidRPr="002921F7">
        <w:rPr>
          <w:rFonts w:ascii="Lato Light" w:hAnsi="Lato Light" w:eastAsia="Times New Roman"/>
          <w:b/>
          <w:sz w:val="22"/>
          <w:szCs w:val="22"/>
          <w:lang w:val="en-GB"/>
        </w:rPr>
        <w:t>Narodowa Agencja Wymiany Akademickiej</w:t>
      </w:r>
    </w:p>
    <w:p xmlns:wp14="http://schemas.microsoft.com/office/word/2010/wordml" w:rsidRPr="002921F7" w:rsidR="004E3C7D" w:rsidP="0056634F" w:rsidRDefault="004E3C7D" w14:paraId="2ADA810A" wp14:textId="77777777">
      <w:pPr>
        <w:pBdr>
          <w:top w:val="none" w:color="auto" w:sz="0" w:space="0"/>
          <w:left w:val="none" w:color="auto" w:sz="0" w:space="0"/>
          <w:bottom w:val="none" w:color="auto" w:sz="0" w:space="0"/>
          <w:right w:val="none" w:color="auto" w:sz="0" w:space="0"/>
          <w:between w:val="none" w:color="auto" w:sz="0" w:space="0"/>
          <w:bar w:val="none" w:color="auto" w:sz="0"/>
        </w:pBdr>
        <w:spacing w:line="360" w:lineRule="auto"/>
        <w:jc w:val="both"/>
        <w:rPr>
          <w:rFonts w:ascii="Lato Light" w:hAnsi="Lato Light" w:eastAsia="Times New Roman"/>
          <w:b/>
          <w:sz w:val="22"/>
          <w:szCs w:val="22"/>
          <w:lang w:val="en-GB"/>
        </w:rPr>
      </w:pPr>
      <w:r w:rsidRPr="002921F7">
        <w:rPr>
          <w:rFonts w:ascii="Lato Light" w:hAnsi="Lato Light" w:eastAsia="Times New Roman"/>
          <w:b/>
          <w:sz w:val="22"/>
          <w:szCs w:val="22"/>
          <w:lang w:val="en-GB"/>
        </w:rPr>
        <w:t>ul. Polna 40</w:t>
      </w:r>
    </w:p>
    <w:p xmlns:wp14="http://schemas.microsoft.com/office/word/2010/wordml" w:rsidRPr="002921F7" w:rsidR="004E3C7D" w:rsidP="0056634F" w:rsidRDefault="004E3C7D" w14:paraId="5DC787A3" wp14:textId="77777777">
      <w:pPr>
        <w:pBdr>
          <w:top w:val="none" w:color="auto" w:sz="0" w:space="0"/>
          <w:left w:val="none" w:color="auto" w:sz="0" w:space="0"/>
          <w:bottom w:val="none" w:color="auto" w:sz="0" w:space="0"/>
          <w:right w:val="none" w:color="auto" w:sz="0" w:space="0"/>
          <w:between w:val="none" w:color="auto" w:sz="0" w:space="0"/>
          <w:bar w:val="none" w:color="auto" w:sz="0"/>
        </w:pBdr>
        <w:spacing w:line="360" w:lineRule="auto"/>
        <w:jc w:val="both"/>
        <w:rPr>
          <w:rFonts w:ascii="Lato Light" w:hAnsi="Lato Light" w:eastAsia="Times New Roman"/>
          <w:sz w:val="22"/>
          <w:szCs w:val="22"/>
          <w:lang w:val="en-GB"/>
        </w:rPr>
      </w:pPr>
      <w:r w:rsidRPr="002921F7">
        <w:rPr>
          <w:rFonts w:ascii="Lato Light" w:hAnsi="Lato Light" w:eastAsia="Times New Roman"/>
          <w:b/>
          <w:sz w:val="22"/>
          <w:szCs w:val="22"/>
          <w:lang w:val="en-GB"/>
        </w:rPr>
        <w:t>00-635 Warszawa</w:t>
      </w:r>
    </w:p>
    <w:p xmlns:wp14="http://schemas.microsoft.com/office/word/2010/wordml" w:rsidRPr="002921F7" w:rsidR="00071366" w:rsidP="00071366" w:rsidRDefault="00746A5B" w14:paraId="4956F45D" wp14:textId="77777777">
      <w:pPr>
        <w:pBdr>
          <w:top w:val="none" w:color="auto" w:sz="0" w:space="0"/>
          <w:left w:val="none" w:color="auto" w:sz="0" w:space="0"/>
          <w:bottom w:val="none" w:color="auto" w:sz="0" w:space="0"/>
          <w:right w:val="none" w:color="auto" w:sz="0" w:space="0"/>
          <w:between w:val="none" w:color="auto" w:sz="0" w:space="0"/>
          <w:bar w:val="none" w:color="auto" w:sz="0"/>
        </w:pBdr>
        <w:spacing w:line="360" w:lineRule="auto"/>
        <w:jc w:val="both"/>
        <w:rPr>
          <w:rFonts w:ascii="Lato Light" w:hAnsi="Lato Light" w:eastAsia="Times New Roman"/>
          <w:sz w:val="22"/>
          <w:szCs w:val="22"/>
          <w:lang w:val="en-GB"/>
        </w:rPr>
      </w:pPr>
      <w:r w:rsidRPr="002921F7">
        <w:rPr>
          <w:rFonts w:ascii="Lato Light" w:hAnsi="Lato Light" w:eastAsia="Times New Roman"/>
          <w:sz w:val="22"/>
          <w:szCs w:val="22"/>
          <w:lang w:val="en-GB"/>
        </w:rPr>
        <w:t>or electronically to NAWA’s incoming e-mail address in the form of an electronic document bearing a qualified electronic signature (trusted signature, personal signature, or signature authenticated in a way that ensures the possibility of confirming the origin and integrity of verified data in electronic form)</w:t>
      </w:r>
      <w:r w:rsidRPr="002921F7" w:rsidR="00071366">
        <w:rPr>
          <w:rFonts w:ascii="Lato Light" w:hAnsi="Lato Light" w:eastAsia="Times New Roman"/>
          <w:sz w:val="22"/>
          <w:szCs w:val="22"/>
          <w:lang w:val="en-GB"/>
        </w:rPr>
        <w:t>.</w:t>
      </w:r>
    </w:p>
    <w:p xmlns:wp14="http://schemas.microsoft.com/office/word/2010/wordml" w:rsidRPr="002921F7" w:rsidR="00071366" w:rsidP="00071366" w:rsidRDefault="00746A5B" w14:paraId="78CDBD6E" wp14:textId="77777777">
      <w:pPr>
        <w:pBdr>
          <w:top w:val="none" w:color="auto" w:sz="0" w:space="0"/>
          <w:left w:val="none" w:color="auto" w:sz="0" w:space="0"/>
          <w:bottom w:val="none" w:color="auto" w:sz="0" w:space="0"/>
          <w:right w:val="none" w:color="auto" w:sz="0" w:space="0"/>
          <w:between w:val="none" w:color="auto" w:sz="0" w:space="0"/>
          <w:bar w:val="none" w:color="auto" w:sz="0"/>
        </w:pBdr>
        <w:spacing w:line="360" w:lineRule="auto"/>
        <w:jc w:val="both"/>
        <w:rPr>
          <w:rFonts w:ascii="Lato Light" w:hAnsi="Lato Light" w:eastAsia="Times New Roman"/>
          <w:sz w:val="22"/>
          <w:szCs w:val="22"/>
          <w:lang w:val="en-GB"/>
        </w:rPr>
      </w:pPr>
      <w:r w:rsidRPr="002921F7">
        <w:rPr>
          <w:rFonts w:ascii="Lato Light" w:hAnsi="Lato Light" w:eastAsia="Times New Roman"/>
          <w:sz w:val="22"/>
          <w:szCs w:val="22"/>
          <w:lang w:val="en-GB"/>
        </w:rPr>
        <w:t>Persons who have at any stage performed activities related to given Application, including those involved in its assessment, may not participate in considering the request for reconsideration of the case. NAWA Director may employ external experts to decide on such requests</w:t>
      </w:r>
      <w:r w:rsidRPr="002921F7" w:rsidR="00071366">
        <w:rPr>
          <w:rFonts w:ascii="Lato Light" w:hAnsi="Lato Light" w:eastAsia="Times New Roman"/>
          <w:sz w:val="22"/>
          <w:szCs w:val="22"/>
          <w:lang w:val="en-GB"/>
        </w:rPr>
        <w:t>.</w:t>
      </w:r>
    </w:p>
    <w:p xmlns:wp14="http://schemas.microsoft.com/office/word/2010/wordml" w:rsidRPr="002921F7" w:rsidR="004E3C7D" w:rsidP="00071366" w:rsidRDefault="00746A5B" w14:paraId="0067C19A" wp14:textId="77777777">
      <w:pPr>
        <w:pBdr>
          <w:top w:val="none" w:color="auto" w:sz="0" w:space="0"/>
          <w:left w:val="none" w:color="auto" w:sz="0" w:space="0"/>
          <w:bottom w:val="none" w:color="auto" w:sz="0" w:space="0"/>
          <w:right w:val="none" w:color="auto" w:sz="0" w:space="0"/>
          <w:between w:val="none" w:color="auto" w:sz="0" w:space="0"/>
          <w:bar w:val="none" w:color="auto" w:sz="0"/>
        </w:pBdr>
        <w:spacing w:line="360" w:lineRule="auto"/>
        <w:jc w:val="both"/>
        <w:rPr>
          <w:rFonts w:ascii="Lato Light" w:hAnsi="Lato Light" w:eastAsia="Times New Roman"/>
          <w:sz w:val="22"/>
          <w:szCs w:val="22"/>
          <w:lang w:val="en-GB"/>
        </w:rPr>
      </w:pPr>
      <w:r w:rsidRPr="002921F7">
        <w:rPr>
          <w:rFonts w:ascii="Lato Light" w:hAnsi="Lato Light" w:eastAsia="Times New Roman"/>
          <w:sz w:val="22"/>
          <w:szCs w:val="22"/>
          <w:lang w:val="en-GB"/>
        </w:rPr>
        <w:t>The Applicant may submit the complaint against the ruling stating the inadmissibility of submitting the request for reconsideration of the case, or against the decision of the NAWAW Director</w:t>
      </w:r>
      <w:r w:rsidRPr="002921F7" w:rsidR="00071366">
        <w:rPr>
          <w:rFonts w:ascii="Lato Light" w:hAnsi="Lato Light" w:eastAsia="Times New Roman"/>
          <w:sz w:val="22"/>
          <w:szCs w:val="22"/>
          <w:lang w:val="en-GB"/>
        </w:rPr>
        <w:t xml:space="preserve"> </w:t>
      </w:r>
      <w:r w:rsidRPr="002921F7">
        <w:rPr>
          <w:rFonts w:ascii="Lato Light" w:hAnsi="Lato Light" w:eastAsia="Times New Roman"/>
          <w:sz w:val="22"/>
          <w:szCs w:val="22"/>
          <w:lang w:val="en-GB"/>
        </w:rPr>
        <w:t xml:space="preserve">to the Provincial Administrative Court in Warsaw </w:t>
      </w:r>
      <w:r w:rsidRPr="002921F7" w:rsidR="00071366">
        <w:rPr>
          <w:rFonts w:ascii="Lato Light" w:hAnsi="Lato Light" w:eastAsia="Times New Roman"/>
          <w:sz w:val="22"/>
          <w:szCs w:val="22"/>
          <w:lang w:val="en-GB"/>
        </w:rPr>
        <w:t>to the following address</w:t>
      </w:r>
      <w:r w:rsidRPr="002921F7" w:rsidR="004E3C7D">
        <w:rPr>
          <w:rFonts w:ascii="Lato Light" w:hAnsi="Lato Light" w:eastAsia="Times New Roman"/>
          <w:sz w:val="22"/>
          <w:szCs w:val="22"/>
          <w:lang w:val="en-GB"/>
        </w:rPr>
        <w:t>:</w:t>
      </w:r>
    </w:p>
    <w:p xmlns:wp14="http://schemas.microsoft.com/office/word/2010/wordml" w:rsidRPr="002921F7" w:rsidR="004E3C7D" w:rsidP="0056634F" w:rsidRDefault="004E3C7D" w14:paraId="0DE4B5B7" wp14:textId="77777777">
      <w:pPr>
        <w:pBdr>
          <w:top w:val="none" w:color="auto" w:sz="0" w:space="0"/>
          <w:left w:val="none" w:color="auto" w:sz="0" w:space="0"/>
          <w:bottom w:val="none" w:color="auto" w:sz="0" w:space="0"/>
          <w:right w:val="none" w:color="auto" w:sz="0" w:space="0"/>
          <w:between w:val="none" w:color="auto" w:sz="0" w:space="0"/>
          <w:bar w:val="none" w:color="auto" w:sz="0"/>
        </w:pBdr>
        <w:spacing w:line="360" w:lineRule="auto"/>
        <w:jc w:val="both"/>
        <w:rPr>
          <w:rFonts w:ascii="Lato Light" w:hAnsi="Lato Light" w:eastAsia="Times New Roman"/>
          <w:sz w:val="22"/>
          <w:szCs w:val="22"/>
          <w:lang w:val="en-GB"/>
        </w:rPr>
      </w:pPr>
    </w:p>
    <w:p xmlns:wp14="http://schemas.microsoft.com/office/word/2010/wordml" w:rsidRPr="002921F7" w:rsidR="004E3C7D" w:rsidP="0056634F" w:rsidRDefault="004E3C7D" w14:paraId="32293230" wp14:textId="77777777">
      <w:pPr>
        <w:pBdr>
          <w:top w:val="none" w:color="auto" w:sz="0" w:space="0"/>
          <w:left w:val="none" w:color="auto" w:sz="0" w:space="0"/>
          <w:bottom w:val="none" w:color="auto" w:sz="0" w:space="0"/>
          <w:right w:val="none" w:color="auto" w:sz="0" w:space="0"/>
          <w:between w:val="none" w:color="auto" w:sz="0" w:space="0"/>
          <w:bar w:val="none" w:color="auto" w:sz="0"/>
        </w:pBdr>
        <w:spacing w:line="360" w:lineRule="auto"/>
        <w:jc w:val="both"/>
        <w:rPr>
          <w:rFonts w:ascii="Lato Light" w:hAnsi="Lato Light" w:eastAsia="Times New Roman"/>
          <w:sz w:val="22"/>
          <w:szCs w:val="22"/>
          <w:lang w:val="en-GB"/>
        </w:rPr>
      </w:pPr>
      <w:r w:rsidRPr="002921F7">
        <w:rPr>
          <w:rFonts w:ascii="Lato Light" w:hAnsi="Lato Light" w:eastAsia="Times New Roman"/>
          <w:sz w:val="22"/>
          <w:szCs w:val="22"/>
          <w:lang w:val="en-GB"/>
        </w:rPr>
        <w:t>Wojewódzki Sąd Administracyjny w Warszawie</w:t>
      </w:r>
    </w:p>
    <w:p xmlns:wp14="http://schemas.microsoft.com/office/word/2010/wordml" w:rsidRPr="002921F7" w:rsidR="004E3C7D" w:rsidP="0056634F" w:rsidRDefault="004E3C7D" w14:paraId="2C1CF2AF" wp14:textId="77777777">
      <w:pPr>
        <w:pBdr>
          <w:top w:val="none" w:color="auto" w:sz="0" w:space="0"/>
          <w:left w:val="none" w:color="auto" w:sz="0" w:space="0"/>
          <w:bottom w:val="none" w:color="auto" w:sz="0" w:space="0"/>
          <w:right w:val="none" w:color="auto" w:sz="0" w:space="0"/>
          <w:between w:val="none" w:color="auto" w:sz="0" w:space="0"/>
          <w:bar w:val="none" w:color="auto" w:sz="0"/>
        </w:pBdr>
        <w:spacing w:line="360" w:lineRule="auto"/>
        <w:jc w:val="both"/>
        <w:rPr>
          <w:rFonts w:ascii="Lato Light" w:hAnsi="Lato Light" w:eastAsia="Times New Roman"/>
          <w:sz w:val="22"/>
          <w:szCs w:val="22"/>
          <w:lang w:val="en-GB"/>
        </w:rPr>
      </w:pPr>
      <w:r w:rsidRPr="002921F7">
        <w:rPr>
          <w:rFonts w:ascii="Lato Light" w:hAnsi="Lato Light" w:eastAsia="Times New Roman"/>
          <w:sz w:val="22"/>
          <w:szCs w:val="22"/>
          <w:lang w:val="en-GB"/>
        </w:rPr>
        <w:t>ul. Jasna 2/4</w:t>
      </w:r>
    </w:p>
    <w:p xmlns:wp14="http://schemas.microsoft.com/office/word/2010/wordml" w:rsidRPr="002921F7" w:rsidR="004E3C7D" w:rsidP="0056634F" w:rsidRDefault="004E3C7D" w14:paraId="5949B054" wp14:textId="77777777">
      <w:pPr>
        <w:pBdr>
          <w:top w:val="none" w:color="auto" w:sz="0" w:space="0"/>
          <w:left w:val="none" w:color="auto" w:sz="0" w:space="0"/>
          <w:bottom w:val="none" w:color="auto" w:sz="0" w:space="0"/>
          <w:right w:val="none" w:color="auto" w:sz="0" w:space="0"/>
          <w:between w:val="none" w:color="auto" w:sz="0" w:space="0"/>
          <w:bar w:val="none" w:color="auto" w:sz="0"/>
        </w:pBdr>
        <w:spacing w:line="360" w:lineRule="auto"/>
        <w:jc w:val="both"/>
        <w:rPr>
          <w:rFonts w:ascii="Lato Light" w:hAnsi="Lato Light" w:eastAsia="Times New Roman"/>
          <w:sz w:val="22"/>
          <w:szCs w:val="22"/>
          <w:lang w:val="en-GB"/>
        </w:rPr>
      </w:pPr>
      <w:r w:rsidRPr="002921F7">
        <w:rPr>
          <w:rFonts w:ascii="Lato Light" w:hAnsi="Lato Light" w:eastAsia="Times New Roman"/>
          <w:sz w:val="22"/>
          <w:szCs w:val="22"/>
          <w:lang w:val="en-GB"/>
        </w:rPr>
        <w:t>00-013 Warszawa.</w:t>
      </w:r>
    </w:p>
    <w:p xmlns:wp14="http://schemas.microsoft.com/office/word/2010/wordml" w:rsidRPr="002921F7" w:rsidR="00C15C38" w:rsidP="0056634F" w:rsidRDefault="00746A5B" w14:paraId="6CB14DFF" wp14:textId="77777777">
      <w:pPr>
        <w:pBdr>
          <w:top w:val="none" w:color="auto" w:sz="0" w:space="0"/>
          <w:left w:val="none" w:color="auto" w:sz="0" w:space="0"/>
          <w:bottom w:val="none" w:color="auto" w:sz="0" w:space="0"/>
          <w:right w:val="none" w:color="auto" w:sz="0" w:space="0"/>
          <w:between w:val="none" w:color="auto" w:sz="0" w:space="0"/>
          <w:bar w:val="none" w:color="auto" w:sz="0"/>
        </w:pBdr>
        <w:spacing w:line="360" w:lineRule="auto"/>
        <w:jc w:val="both"/>
        <w:rPr>
          <w:rFonts w:ascii="Lato Light" w:hAnsi="Lato Light" w:eastAsia="Arial" w:cs="Arial"/>
          <w:sz w:val="22"/>
          <w:szCs w:val="22"/>
          <w:lang w:val="en-GB"/>
        </w:rPr>
      </w:pPr>
      <w:r w:rsidRPr="002921F7">
        <w:rPr>
          <w:rFonts w:ascii="Lato Light" w:hAnsi="Lato Light" w:eastAsia="Times New Roman"/>
          <w:sz w:val="22"/>
          <w:szCs w:val="22"/>
          <w:lang w:val="en-GB"/>
        </w:rPr>
        <w:t>The complaint shall be lodged through the Director of the Polish National Agency for Academic Exchange within 30 days from the date of delivery of the abovementioned decision or ruling</w:t>
      </w:r>
      <w:r w:rsidRPr="002921F7" w:rsidR="004E3C7D">
        <w:rPr>
          <w:rFonts w:ascii="Lato Light" w:hAnsi="Lato Light" w:eastAsia="Times New Roman"/>
          <w:sz w:val="22"/>
          <w:szCs w:val="22"/>
          <w:lang w:val="en-GB"/>
        </w:rPr>
        <w:t>.</w:t>
      </w:r>
      <w:r w:rsidRPr="002921F7" w:rsidR="004E3C7D">
        <w:rPr>
          <w:rFonts w:ascii="Lato Light" w:hAnsi="Lato Light" w:eastAsia="Times New Roman"/>
          <w:sz w:val="22"/>
          <w:szCs w:val="22"/>
          <w:lang w:val="en-GB"/>
        </w:rPr>
        <w:cr/>
      </w:r>
    </w:p>
    <w:p xmlns:wp14="http://schemas.microsoft.com/office/word/2010/wordml" w:rsidRPr="002921F7" w:rsidR="004576B5" w:rsidP="0043034D" w:rsidRDefault="00DE2A87" w14:paraId="669B3223" wp14:textId="77777777">
      <w:pPr>
        <w:pStyle w:val="Nagwek1"/>
        <w:numPr>
          <w:ilvl w:val="0"/>
          <w:numId w:val="35"/>
        </w:numPr>
        <w:shd w:val="clear" w:color="auto" w:fill="FFFFFF" w:themeFill="background1"/>
        <w:ind w:left="567" w:hanging="567"/>
        <w:rPr>
          <w:sz w:val="22"/>
          <w:szCs w:val="22"/>
          <w:lang w:val="en-GB"/>
        </w:rPr>
      </w:pPr>
      <w:r w:rsidRPr="002921F7">
        <w:rPr>
          <w:sz w:val="22"/>
          <w:szCs w:val="22"/>
          <w:lang w:val="en-GB"/>
        </w:rPr>
        <w:lastRenderedPageBreak/>
        <w:t>AGREEMENT WITH THE APPLICANT</w:t>
      </w:r>
    </w:p>
    <w:p xmlns:wp14="http://schemas.microsoft.com/office/word/2010/wordml" w:rsidRPr="002921F7" w:rsidR="008560B9" w:rsidP="008560B9" w:rsidRDefault="008560B9" w14:paraId="66204FF1" wp14:textId="77777777">
      <w:pPr>
        <w:rPr>
          <w:lang w:val="en-GB"/>
        </w:rPr>
      </w:pPr>
    </w:p>
    <w:p xmlns:wp14="http://schemas.microsoft.com/office/word/2010/wordml" w:rsidRPr="002921F7" w:rsidR="00071366" w:rsidP="00071366" w:rsidRDefault="00174B72" w14:paraId="738DBD89" wp14:textId="77777777">
      <w:pPr>
        <w:numPr>
          <w:ilvl w:val="0"/>
          <w:numId w:val="24"/>
        </w:numPr>
        <w:pBdr>
          <w:top w:val="none" w:color="auto" w:sz="0" w:space="0"/>
          <w:left w:val="none" w:color="auto" w:sz="0" w:space="0"/>
          <w:bottom w:val="none" w:color="auto" w:sz="0" w:space="0"/>
          <w:right w:val="none" w:color="auto" w:sz="0" w:space="0"/>
          <w:between w:val="none" w:color="auto" w:sz="0" w:space="0"/>
          <w:bar w:val="none" w:color="auto" w:sz="0"/>
        </w:pBdr>
        <w:spacing w:line="360" w:lineRule="auto"/>
        <w:ind w:left="567" w:hanging="567"/>
        <w:contextualSpacing/>
        <w:jc w:val="both"/>
        <w:rPr>
          <w:rFonts w:ascii="Lato Light" w:hAnsi="Lato Light"/>
          <w:sz w:val="22"/>
          <w:szCs w:val="22"/>
          <w:lang w:val="en-GB"/>
        </w:rPr>
      </w:pPr>
      <w:r w:rsidRPr="002921F7">
        <w:rPr>
          <w:rFonts w:ascii="Lato Light" w:hAnsi="Lato Light"/>
          <w:sz w:val="22"/>
          <w:szCs w:val="22"/>
          <w:lang w:val="en-GB"/>
        </w:rPr>
        <w:t>The Agreement with the Applicant shall be concluded on the basis of the final decision of the NAWA Director granting funds under the Programme</w:t>
      </w:r>
      <w:r w:rsidRPr="002921F7" w:rsidR="00071366">
        <w:rPr>
          <w:rFonts w:ascii="Lato Light" w:hAnsi="Lato Light"/>
          <w:sz w:val="22"/>
          <w:szCs w:val="22"/>
          <w:lang w:val="en-GB"/>
        </w:rPr>
        <w:t>.</w:t>
      </w:r>
    </w:p>
    <w:p xmlns:wp14="http://schemas.microsoft.com/office/word/2010/wordml" w:rsidRPr="002921F7" w:rsidR="00071366" w:rsidP="00071366" w:rsidRDefault="00174B72" w14:paraId="2900CEBE" wp14:textId="77777777">
      <w:pPr>
        <w:numPr>
          <w:ilvl w:val="0"/>
          <w:numId w:val="24"/>
        </w:numPr>
        <w:pBdr>
          <w:top w:val="none" w:color="auto" w:sz="0" w:space="0"/>
          <w:left w:val="none" w:color="auto" w:sz="0" w:space="0"/>
          <w:bottom w:val="none" w:color="auto" w:sz="0" w:space="0"/>
          <w:right w:val="none" w:color="auto" w:sz="0" w:space="0"/>
          <w:between w:val="none" w:color="auto" w:sz="0" w:space="0"/>
          <w:bar w:val="none" w:color="auto" w:sz="0"/>
        </w:pBdr>
        <w:spacing w:line="360" w:lineRule="auto"/>
        <w:ind w:left="567" w:hanging="567"/>
        <w:contextualSpacing/>
        <w:jc w:val="both"/>
        <w:rPr>
          <w:rFonts w:ascii="Lato Light" w:hAnsi="Lato Light"/>
          <w:sz w:val="22"/>
          <w:szCs w:val="22"/>
          <w:lang w:val="en-GB"/>
        </w:rPr>
      </w:pPr>
      <w:r w:rsidRPr="002921F7">
        <w:rPr>
          <w:rFonts w:ascii="Lato Light" w:hAnsi="Lato Light"/>
          <w:sz w:val="22"/>
          <w:szCs w:val="22"/>
          <w:lang w:val="en-GB"/>
        </w:rPr>
        <w:t>In the decision granting the funds, the NAWA Director shall specify the activities and the deadline by which the Beneficiary should perform them under the pain of annulment of the decision and resignation by NAWA from conclusion of the Agreement</w:t>
      </w:r>
      <w:r w:rsidRPr="002921F7" w:rsidR="00071366">
        <w:rPr>
          <w:rFonts w:ascii="Lato Light" w:hAnsi="Lato Light"/>
          <w:sz w:val="22"/>
          <w:szCs w:val="22"/>
          <w:lang w:val="en-GB"/>
        </w:rPr>
        <w:t>.</w:t>
      </w:r>
    </w:p>
    <w:p xmlns:wp14="http://schemas.microsoft.com/office/word/2010/wordml" w:rsidRPr="002921F7" w:rsidR="00D51783" w:rsidP="00071366" w:rsidRDefault="00174B72" w14:paraId="4D101D9C" wp14:textId="77777777">
      <w:pPr>
        <w:numPr>
          <w:ilvl w:val="0"/>
          <w:numId w:val="24"/>
        </w:numPr>
        <w:pBdr>
          <w:top w:val="none" w:color="auto" w:sz="0" w:space="0"/>
          <w:left w:val="none" w:color="auto" w:sz="0" w:space="0"/>
          <w:bottom w:val="none" w:color="auto" w:sz="0" w:space="0"/>
          <w:right w:val="none" w:color="auto" w:sz="0" w:space="0"/>
          <w:between w:val="none" w:color="auto" w:sz="0" w:space="0"/>
          <w:bar w:val="none" w:color="auto" w:sz="0"/>
        </w:pBdr>
        <w:spacing w:line="360" w:lineRule="auto"/>
        <w:ind w:left="567" w:hanging="567"/>
        <w:contextualSpacing/>
        <w:jc w:val="both"/>
        <w:rPr>
          <w:rFonts w:ascii="Lato Light" w:hAnsi="Lato Light"/>
          <w:sz w:val="22"/>
          <w:szCs w:val="22"/>
          <w:lang w:val="en-GB"/>
        </w:rPr>
      </w:pPr>
      <w:r w:rsidRPr="002921F7">
        <w:rPr>
          <w:rFonts w:ascii="Lato Light" w:hAnsi="Lato Light"/>
          <w:sz w:val="22"/>
          <w:szCs w:val="22"/>
          <w:lang w:val="en-GB"/>
        </w:rPr>
        <w:t>The Agreement, model of which constitutes Annex 1 to the Regulations, shall be bilateral and shall be signed between NAWA and the Beneficiary</w:t>
      </w:r>
      <w:r w:rsidRPr="002921F7" w:rsidR="00D51783">
        <w:rPr>
          <w:rFonts w:ascii="Lato Light" w:hAnsi="Lato Light"/>
          <w:sz w:val="22"/>
          <w:szCs w:val="22"/>
          <w:lang w:val="en-GB"/>
        </w:rPr>
        <w:t>.</w:t>
      </w:r>
    </w:p>
    <w:p xmlns:wp14="http://schemas.microsoft.com/office/word/2010/wordml" w:rsidRPr="002921F7" w:rsidR="004576B5" w:rsidP="00E17E9C" w:rsidRDefault="004576B5" w14:paraId="2DBF0D7D" wp14:textId="77777777">
      <w:pPr>
        <w:shd w:val="clear" w:color="auto" w:fill="FFFFFF" w:themeFill="background1"/>
        <w:spacing w:line="360" w:lineRule="auto"/>
        <w:rPr>
          <w:rFonts w:ascii="Lato Light" w:hAnsi="Lato Light" w:eastAsia="Arial" w:cs="Arial"/>
          <w:sz w:val="22"/>
          <w:szCs w:val="22"/>
          <w:lang w:val="en-GB"/>
        </w:rPr>
      </w:pPr>
    </w:p>
    <w:p xmlns:wp14="http://schemas.microsoft.com/office/word/2010/wordml" w:rsidRPr="002921F7" w:rsidR="00767517" w:rsidP="0043034D" w:rsidRDefault="00475D98" w14:paraId="250F672F" wp14:textId="77777777">
      <w:pPr>
        <w:pStyle w:val="Nagwek1"/>
        <w:numPr>
          <w:ilvl w:val="0"/>
          <w:numId w:val="35"/>
        </w:numPr>
        <w:shd w:val="clear" w:color="auto" w:fill="FFFFFF" w:themeFill="background1"/>
        <w:ind w:left="567" w:hanging="567"/>
        <w:rPr>
          <w:sz w:val="22"/>
          <w:szCs w:val="22"/>
          <w:lang w:val="en-GB"/>
        </w:rPr>
      </w:pPr>
      <w:bookmarkStart w:name="_Toc49772243" w:id="6"/>
      <w:r w:rsidRPr="002921F7">
        <w:rPr>
          <w:sz w:val="22"/>
          <w:szCs w:val="22"/>
          <w:lang w:val="en-GB"/>
        </w:rPr>
        <w:t>FINAN</w:t>
      </w:r>
      <w:bookmarkEnd w:id="6"/>
      <w:r w:rsidRPr="002921F7" w:rsidR="00DE2A87">
        <w:rPr>
          <w:sz w:val="22"/>
          <w:szCs w:val="22"/>
          <w:lang w:val="en-GB"/>
        </w:rPr>
        <w:t>CING RULES</w:t>
      </w:r>
    </w:p>
    <w:p xmlns:wp14="http://schemas.microsoft.com/office/word/2010/wordml" w:rsidRPr="002921F7" w:rsidR="005B3D63" w:rsidP="00E17E9C" w:rsidRDefault="005B3D63" w14:paraId="6B62F1B3" wp14:textId="77777777">
      <w:pPr>
        <w:shd w:val="clear" w:color="auto" w:fill="FFFFFF" w:themeFill="background1"/>
        <w:spacing w:line="360" w:lineRule="auto"/>
        <w:rPr>
          <w:rFonts w:ascii="Lato Light" w:hAnsi="Lato Light" w:eastAsia="Arial" w:cs="Arial"/>
          <w:sz w:val="22"/>
          <w:szCs w:val="22"/>
          <w:lang w:val="en-GB"/>
        </w:rPr>
      </w:pPr>
    </w:p>
    <w:p xmlns:wp14="http://schemas.microsoft.com/office/word/2010/wordml" w:rsidRPr="002921F7" w:rsidR="004576B5" w:rsidP="0056634F" w:rsidRDefault="00DE2A87" w14:paraId="547D92DF" wp14:textId="77777777">
      <w:pPr>
        <w:pStyle w:val="Nagwek1"/>
        <w:numPr>
          <w:ilvl w:val="1"/>
          <w:numId w:val="32"/>
        </w:numPr>
        <w:shd w:val="clear" w:color="auto" w:fill="FFFFFF" w:themeFill="background1"/>
        <w:ind w:left="567" w:hanging="567"/>
        <w:rPr>
          <w:b w:val="0"/>
          <w:sz w:val="22"/>
          <w:lang w:val="en-GB"/>
        </w:rPr>
      </w:pPr>
      <w:r w:rsidRPr="002921F7">
        <w:rPr>
          <w:b w:val="0"/>
          <w:sz w:val="22"/>
          <w:lang w:val="en-GB"/>
        </w:rPr>
        <w:t>Period of eligibility of costs and expenses</w:t>
      </w:r>
    </w:p>
    <w:p xmlns:wp14="http://schemas.microsoft.com/office/word/2010/wordml" w:rsidRPr="002921F7" w:rsidR="004576B5" w:rsidP="0056634F" w:rsidRDefault="00174B72" w14:paraId="3E71A3E5" wp14:textId="77777777">
      <w:pPr>
        <w:pStyle w:val="Akapitzlist"/>
        <w:numPr>
          <w:ilvl w:val="0"/>
          <w:numId w:val="25"/>
        </w:numPr>
        <w:shd w:val="clear" w:color="auto" w:fill="FFFFFF" w:themeFill="background1"/>
        <w:spacing w:line="360" w:lineRule="auto"/>
        <w:ind w:left="567" w:hanging="567"/>
        <w:jc w:val="both"/>
        <w:rPr>
          <w:rFonts w:ascii="Lato Light" w:hAnsi="Lato Light" w:eastAsia="Arial" w:cs="Arial"/>
          <w:sz w:val="22"/>
          <w:szCs w:val="22"/>
          <w:lang w:val="en-GB"/>
        </w:rPr>
      </w:pPr>
      <w:r w:rsidRPr="002921F7">
        <w:rPr>
          <w:rStyle w:val="Brak"/>
          <w:rFonts w:ascii="Lato Light" w:hAnsi="Lato Light"/>
          <w:sz w:val="22"/>
          <w:szCs w:val="22"/>
          <w:lang w:val="en-GB"/>
        </w:rPr>
        <w:t>The period of costs and expenses eligibility shall be</w:t>
      </w:r>
      <w:r w:rsidRPr="002921F7" w:rsidR="00EB19FE">
        <w:rPr>
          <w:rStyle w:val="Brak"/>
          <w:rFonts w:ascii="Lato Light" w:hAnsi="Lato Light"/>
          <w:sz w:val="22"/>
          <w:szCs w:val="22"/>
          <w:lang w:val="en-GB"/>
        </w:rPr>
        <w:t>:</w:t>
      </w:r>
    </w:p>
    <w:p xmlns:wp14="http://schemas.microsoft.com/office/word/2010/wordml" w:rsidRPr="002921F7" w:rsidR="00071366" w:rsidP="00071366" w:rsidRDefault="00174B72" w14:paraId="4C793312" wp14:textId="77777777">
      <w:pPr>
        <w:numPr>
          <w:ilvl w:val="0"/>
          <w:numId w:val="14"/>
        </w:numPr>
        <w:shd w:val="clear" w:color="auto" w:fill="FFFFFF" w:themeFill="background1"/>
        <w:spacing w:line="360" w:lineRule="auto"/>
        <w:jc w:val="both"/>
        <w:rPr>
          <w:rFonts w:ascii="Lato Light" w:hAnsi="Lato Light"/>
          <w:sz w:val="22"/>
          <w:szCs w:val="22"/>
          <w:lang w:val="en-GB"/>
        </w:rPr>
      </w:pPr>
      <w:r w:rsidRPr="002921F7">
        <w:rPr>
          <w:rFonts w:ascii="Lato Light" w:hAnsi="Lato Light"/>
          <w:sz w:val="22"/>
          <w:szCs w:val="22"/>
          <w:lang w:val="en-GB"/>
        </w:rPr>
        <w:t xml:space="preserve">the initial </w:t>
      </w:r>
      <w:r w:rsidRPr="002921F7">
        <w:rPr>
          <w:rStyle w:val="Brak"/>
          <w:rFonts w:ascii="Lato Light" w:hAnsi="Lato Light"/>
          <w:sz w:val="22"/>
          <w:szCs w:val="22"/>
          <w:lang w:val="en-GB"/>
        </w:rPr>
        <w:t xml:space="preserve">costs and expenses eligibility date </w:t>
      </w:r>
      <w:r w:rsidRPr="002921F7" w:rsidR="00071366">
        <w:rPr>
          <w:rFonts w:ascii="Lato Light" w:hAnsi="Lato Light"/>
          <w:sz w:val="22"/>
          <w:szCs w:val="22"/>
          <w:lang w:val="en-GB"/>
        </w:rPr>
        <w:t xml:space="preserve">- the date </w:t>
      </w:r>
      <w:r w:rsidRPr="002921F7">
        <w:rPr>
          <w:rFonts w:ascii="Lato Light" w:hAnsi="Lato Light"/>
          <w:sz w:val="22"/>
          <w:szCs w:val="22"/>
          <w:lang w:val="en-GB"/>
        </w:rPr>
        <w:t>of starting</w:t>
      </w:r>
      <w:r w:rsidRPr="002921F7" w:rsidR="00071366">
        <w:rPr>
          <w:rFonts w:ascii="Lato Light" w:hAnsi="Lato Light"/>
          <w:sz w:val="22"/>
          <w:szCs w:val="22"/>
          <w:lang w:val="en-GB"/>
        </w:rPr>
        <w:t xml:space="preserve"> the Project implementation. In the event of failure to sign the Agreement with the Beneficiary for reasons attributable to </w:t>
      </w:r>
      <w:r w:rsidRPr="002921F7" w:rsidR="00CF79C1">
        <w:rPr>
          <w:rFonts w:ascii="Lato Light" w:hAnsi="Lato Light"/>
          <w:sz w:val="22"/>
          <w:szCs w:val="22"/>
          <w:lang w:val="en-GB"/>
        </w:rPr>
        <w:t>the Beneficiary</w:t>
      </w:r>
      <w:r w:rsidRPr="002921F7" w:rsidR="00071366">
        <w:rPr>
          <w:rFonts w:ascii="Lato Light" w:hAnsi="Lato Light"/>
          <w:sz w:val="22"/>
          <w:szCs w:val="22"/>
          <w:lang w:val="en-GB"/>
        </w:rPr>
        <w:t xml:space="preserve">, the reimbursement of costs incurred before the signing of the Agreement </w:t>
      </w:r>
      <w:r w:rsidRPr="002921F7">
        <w:rPr>
          <w:rFonts w:ascii="Lato Light" w:hAnsi="Lato Light"/>
          <w:sz w:val="22"/>
          <w:szCs w:val="22"/>
          <w:lang w:val="en-GB"/>
        </w:rPr>
        <w:t>shall</w:t>
      </w:r>
      <w:r w:rsidRPr="002921F7" w:rsidR="00071366">
        <w:rPr>
          <w:rFonts w:ascii="Lato Light" w:hAnsi="Lato Light"/>
          <w:sz w:val="22"/>
          <w:szCs w:val="22"/>
          <w:lang w:val="en-GB"/>
        </w:rPr>
        <w:t xml:space="preserve"> not be possible;</w:t>
      </w:r>
    </w:p>
    <w:p xmlns:wp14="http://schemas.microsoft.com/office/word/2010/wordml" w:rsidRPr="002921F7" w:rsidR="00071366" w:rsidP="00071366" w:rsidRDefault="00174B72" w14:paraId="57D579BB" wp14:textId="77777777">
      <w:pPr>
        <w:numPr>
          <w:ilvl w:val="0"/>
          <w:numId w:val="14"/>
        </w:numPr>
        <w:shd w:val="clear" w:color="auto" w:fill="FFFFFF" w:themeFill="background1"/>
        <w:spacing w:line="360" w:lineRule="auto"/>
        <w:jc w:val="both"/>
        <w:rPr>
          <w:rFonts w:ascii="Lato Light" w:hAnsi="Lato Light"/>
          <w:sz w:val="22"/>
          <w:szCs w:val="22"/>
          <w:lang w:val="en-GB"/>
        </w:rPr>
      </w:pPr>
      <w:r w:rsidRPr="002921F7">
        <w:rPr>
          <w:rStyle w:val="Brak"/>
          <w:rFonts w:ascii="Lato Light" w:hAnsi="Lato Light"/>
          <w:sz w:val="22"/>
          <w:szCs w:val="22"/>
          <w:lang w:val="en-GB"/>
        </w:rPr>
        <w:t>the final costs eligibility date - the end date of the Project implementation</w:t>
      </w:r>
      <w:r w:rsidRPr="002921F7" w:rsidR="00071366">
        <w:rPr>
          <w:rFonts w:ascii="Lato Light" w:hAnsi="Lato Light"/>
          <w:sz w:val="22"/>
          <w:szCs w:val="22"/>
          <w:lang w:val="en-GB"/>
        </w:rPr>
        <w:t>;</w:t>
      </w:r>
    </w:p>
    <w:p xmlns:wp14="http://schemas.microsoft.com/office/word/2010/wordml" w:rsidRPr="002921F7" w:rsidR="004D4241" w:rsidP="00071366" w:rsidRDefault="00174B72" w14:paraId="2FBD21ED" wp14:textId="77777777">
      <w:pPr>
        <w:numPr>
          <w:ilvl w:val="0"/>
          <w:numId w:val="14"/>
        </w:numPr>
        <w:shd w:val="clear" w:color="auto" w:fill="FFFFFF" w:themeFill="background1"/>
        <w:spacing w:line="360" w:lineRule="auto"/>
        <w:jc w:val="both"/>
        <w:rPr>
          <w:rFonts w:ascii="Lato Light" w:hAnsi="Lato Light"/>
          <w:sz w:val="22"/>
          <w:szCs w:val="22"/>
          <w:lang w:val="en-GB"/>
        </w:rPr>
      </w:pPr>
      <w:r w:rsidRPr="002921F7">
        <w:rPr>
          <w:rStyle w:val="Brak"/>
          <w:rFonts w:ascii="Lato Light" w:hAnsi="Lato Light"/>
          <w:sz w:val="22"/>
          <w:szCs w:val="22"/>
          <w:lang w:val="en-GB"/>
        </w:rPr>
        <w:t>the final cost eligibility date</w:t>
      </w:r>
      <w:r w:rsidRPr="002921F7">
        <w:rPr>
          <w:rFonts w:ascii="Lato Light" w:hAnsi="Lato Light"/>
          <w:sz w:val="22"/>
          <w:szCs w:val="22"/>
          <w:lang w:val="en-GB"/>
        </w:rPr>
        <w:t xml:space="preserve"> </w:t>
      </w:r>
      <w:r w:rsidRPr="002921F7" w:rsidR="00071366">
        <w:rPr>
          <w:rFonts w:ascii="Lato Light" w:hAnsi="Lato Light"/>
          <w:sz w:val="22"/>
          <w:szCs w:val="22"/>
          <w:lang w:val="en-GB"/>
        </w:rPr>
        <w:t xml:space="preserve">- it is possible to incur expenses until the date of submission of the final report, i.e. up to 30 days </w:t>
      </w:r>
      <w:r w:rsidRPr="002921F7">
        <w:rPr>
          <w:rFonts w:ascii="Lato Light" w:hAnsi="Lato Light"/>
          <w:sz w:val="22"/>
          <w:szCs w:val="22"/>
          <w:lang w:val="en-GB"/>
        </w:rPr>
        <w:t>after</w:t>
      </w:r>
      <w:r w:rsidRPr="002921F7" w:rsidR="00071366">
        <w:rPr>
          <w:rFonts w:ascii="Lato Light" w:hAnsi="Lato Light"/>
          <w:sz w:val="22"/>
          <w:szCs w:val="22"/>
          <w:lang w:val="en-GB"/>
        </w:rPr>
        <w:t xml:space="preserve"> the end of the Project implementation, provided that they </w:t>
      </w:r>
      <w:r w:rsidRPr="002921F7">
        <w:rPr>
          <w:rFonts w:ascii="Lato Light" w:hAnsi="Lato Light"/>
          <w:sz w:val="22"/>
          <w:szCs w:val="22"/>
          <w:lang w:val="en-GB"/>
        </w:rPr>
        <w:t>are linked</w:t>
      </w:r>
      <w:r w:rsidRPr="002921F7" w:rsidR="00071366">
        <w:rPr>
          <w:rFonts w:ascii="Lato Light" w:hAnsi="Lato Light"/>
          <w:sz w:val="22"/>
          <w:szCs w:val="22"/>
          <w:lang w:val="en-GB"/>
        </w:rPr>
        <w:t xml:space="preserve"> to the costs of the Project implementation period (e.g. payment of remuneration for the last month of the Project implementation, payment of social security contributions, income tax advances, etc.)</w:t>
      </w:r>
      <w:r w:rsidRPr="002921F7" w:rsidR="004D4241">
        <w:rPr>
          <w:rFonts w:ascii="Lato Light" w:hAnsi="Lato Light"/>
          <w:sz w:val="22"/>
          <w:szCs w:val="22"/>
          <w:lang w:val="en-GB"/>
        </w:rPr>
        <w:t>.</w:t>
      </w:r>
    </w:p>
    <w:p xmlns:wp14="http://schemas.microsoft.com/office/word/2010/wordml" w:rsidRPr="002921F7" w:rsidR="004576B5" w:rsidP="00E17E9C" w:rsidRDefault="004576B5" w14:paraId="02F2C34E" wp14:textId="77777777">
      <w:pPr>
        <w:shd w:val="clear" w:color="auto" w:fill="FFFFFF" w:themeFill="background1"/>
        <w:spacing w:line="360" w:lineRule="auto"/>
        <w:rPr>
          <w:rFonts w:ascii="Lato Light" w:hAnsi="Lato Light" w:eastAsia="Arial" w:cs="Arial"/>
          <w:sz w:val="22"/>
          <w:szCs w:val="22"/>
          <w:lang w:val="en-GB"/>
        </w:rPr>
      </w:pPr>
      <w:bookmarkStart w:name="page14" w:id="7"/>
      <w:bookmarkEnd w:id="7"/>
    </w:p>
    <w:p xmlns:wp14="http://schemas.microsoft.com/office/word/2010/wordml" w:rsidRPr="002921F7" w:rsidR="004576B5" w:rsidP="00F34995" w:rsidRDefault="00DE2A87" w14:paraId="1E2CE019" wp14:textId="77777777">
      <w:pPr>
        <w:pStyle w:val="Nagwek1"/>
        <w:numPr>
          <w:ilvl w:val="1"/>
          <w:numId w:val="32"/>
        </w:numPr>
        <w:shd w:val="clear" w:color="auto" w:fill="FFFFFF" w:themeFill="background1"/>
        <w:ind w:left="567" w:hanging="567"/>
        <w:rPr>
          <w:b w:val="0"/>
          <w:bCs w:val="0"/>
          <w:sz w:val="22"/>
          <w:szCs w:val="22"/>
          <w:lang w:val="en-GB"/>
        </w:rPr>
      </w:pPr>
      <w:r w:rsidRPr="002921F7">
        <w:rPr>
          <w:b w:val="0"/>
          <w:bCs w:val="0"/>
          <w:sz w:val="22"/>
          <w:szCs w:val="22"/>
          <w:lang w:val="en-GB"/>
        </w:rPr>
        <w:t>Project bud</w:t>
      </w:r>
      <w:r w:rsidRPr="002921F7" w:rsidR="00CF79C1">
        <w:rPr>
          <w:b w:val="0"/>
          <w:bCs w:val="0"/>
          <w:sz w:val="22"/>
          <w:szCs w:val="22"/>
          <w:lang w:val="en-GB"/>
        </w:rPr>
        <w:t>g</w:t>
      </w:r>
      <w:r w:rsidRPr="002921F7">
        <w:rPr>
          <w:b w:val="0"/>
          <w:bCs w:val="0"/>
          <w:sz w:val="22"/>
          <w:szCs w:val="22"/>
          <w:lang w:val="en-GB"/>
        </w:rPr>
        <w:t>et and eligible costs</w:t>
      </w:r>
    </w:p>
    <w:p xmlns:wp14="http://schemas.microsoft.com/office/word/2010/wordml" w:rsidRPr="002921F7" w:rsidR="00071366" w:rsidP="00071366" w:rsidRDefault="00071366" w14:paraId="0FD77E56" wp14:textId="77777777">
      <w:pPr>
        <w:numPr>
          <w:ilvl w:val="0"/>
          <w:numId w:val="19"/>
        </w:numPr>
        <w:shd w:val="clear" w:color="auto" w:fill="FFFFFF" w:themeFill="background1"/>
        <w:spacing w:line="360" w:lineRule="auto"/>
        <w:ind w:left="567"/>
        <w:jc w:val="both"/>
        <w:rPr>
          <w:rFonts w:ascii="Lato Light" w:hAnsi="Lato Light"/>
          <w:sz w:val="22"/>
          <w:szCs w:val="22"/>
          <w:lang w:val="en-GB"/>
        </w:rPr>
      </w:pPr>
      <w:r w:rsidRPr="002921F7">
        <w:rPr>
          <w:rFonts w:ascii="Lato Light" w:hAnsi="Lato Light"/>
          <w:sz w:val="22"/>
          <w:szCs w:val="22"/>
          <w:lang w:val="en-GB"/>
        </w:rPr>
        <w:t>The amount of co-financing allocated to the Project by the Agency may not exceed PLN 500,000 (five hundred thousand).</w:t>
      </w:r>
    </w:p>
    <w:p xmlns:wp14="http://schemas.microsoft.com/office/word/2010/wordml" w:rsidRPr="002921F7" w:rsidR="00071366" w:rsidP="00071366" w:rsidRDefault="00071366" w14:paraId="5EBE05BA" wp14:textId="77777777">
      <w:pPr>
        <w:numPr>
          <w:ilvl w:val="0"/>
          <w:numId w:val="19"/>
        </w:numPr>
        <w:shd w:val="clear" w:color="auto" w:fill="FFFFFF" w:themeFill="background1"/>
        <w:spacing w:line="360" w:lineRule="auto"/>
        <w:ind w:left="567"/>
        <w:jc w:val="both"/>
        <w:rPr>
          <w:rFonts w:ascii="Lato Light" w:hAnsi="Lato Light"/>
          <w:sz w:val="22"/>
          <w:szCs w:val="22"/>
          <w:lang w:val="en-GB"/>
        </w:rPr>
      </w:pPr>
      <w:r w:rsidRPr="002921F7">
        <w:rPr>
          <w:rFonts w:ascii="Lato Light" w:hAnsi="Lato Light"/>
          <w:sz w:val="22"/>
          <w:szCs w:val="22"/>
          <w:lang w:val="en-GB"/>
        </w:rPr>
        <w:t>The total cost</w:t>
      </w:r>
      <w:r w:rsidRPr="002921F7" w:rsidR="00CF79C1">
        <w:rPr>
          <w:rFonts w:ascii="Lato Light" w:hAnsi="Lato Light"/>
          <w:sz w:val="22"/>
          <w:szCs w:val="22"/>
          <w:lang w:val="en-GB"/>
        </w:rPr>
        <w:t>s</w:t>
      </w:r>
      <w:r w:rsidRPr="002921F7">
        <w:rPr>
          <w:rFonts w:ascii="Lato Light" w:hAnsi="Lato Light"/>
          <w:sz w:val="22"/>
          <w:szCs w:val="22"/>
          <w:lang w:val="en-GB"/>
        </w:rPr>
        <w:t xml:space="preserve"> of the Project cons</w:t>
      </w:r>
      <w:r w:rsidRPr="002921F7" w:rsidR="00174B72">
        <w:rPr>
          <w:rFonts w:ascii="Lato Light" w:hAnsi="Lato Light"/>
          <w:sz w:val="22"/>
          <w:szCs w:val="22"/>
          <w:lang w:val="en-GB"/>
        </w:rPr>
        <w:t>titute</w:t>
      </w:r>
      <w:r w:rsidRPr="002921F7">
        <w:rPr>
          <w:rFonts w:ascii="Lato Light" w:hAnsi="Lato Light"/>
          <w:sz w:val="22"/>
          <w:szCs w:val="22"/>
          <w:lang w:val="en-GB"/>
        </w:rPr>
        <w:t xml:space="preserve"> </w:t>
      </w:r>
      <w:r w:rsidRPr="002921F7" w:rsidR="00174B72">
        <w:rPr>
          <w:rFonts w:ascii="Lato Light" w:hAnsi="Lato Light"/>
          <w:sz w:val="22"/>
          <w:szCs w:val="22"/>
          <w:lang w:val="en-GB"/>
        </w:rPr>
        <w:t>solely the</w:t>
      </w:r>
      <w:r w:rsidRPr="002921F7">
        <w:rPr>
          <w:rFonts w:ascii="Lato Light" w:hAnsi="Lato Light"/>
          <w:sz w:val="22"/>
          <w:szCs w:val="22"/>
          <w:lang w:val="en-GB"/>
        </w:rPr>
        <w:t xml:space="preserve"> direct eligible costs indicated by the Applicant in the detailed budget proposal. The expenses incurred </w:t>
      </w:r>
      <w:r w:rsidRPr="002921F7" w:rsidR="00174B72">
        <w:rPr>
          <w:rFonts w:ascii="Lato Light" w:hAnsi="Lato Light"/>
          <w:sz w:val="22"/>
          <w:szCs w:val="22"/>
          <w:lang w:val="en-GB"/>
        </w:rPr>
        <w:t>have to</w:t>
      </w:r>
      <w:r w:rsidRPr="002921F7">
        <w:rPr>
          <w:rFonts w:ascii="Lato Light" w:hAnsi="Lato Light"/>
          <w:sz w:val="22"/>
          <w:szCs w:val="22"/>
          <w:lang w:val="en-GB"/>
        </w:rPr>
        <w:t xml:space="preserve"> be directly related to the implementation of the Project. </w:t>
      </w:r>
      <w:r w:rsidRPr="002921F7" w:rsidR="00174B72">
        <w:rPr>
          <w:rFonts w:ascii="Lato Light" w:hAnsi="Lato Light"/>
          <w:sz w:val="22"/>
          <w:szCs w:val="22"/>
          <w:lang w:val="en-GB"/>
        </w:rPr>
        <w:t>As the c</w:t>
      </w:r>
      <w:r w:rsidRPr="002921F7">
        <w:rPr>
          <w:rFonts w:ascii="Lato Light" w:hAnsi="Lato Light"/>
          <w:sz w:val="22"/>
          <w:szCs w:val="22"/>
          <w:lang w:val="en-GB"/>
        </w:rPr>
        <w:t xml:space="preserve">osts directly related to the implementation of the Project </w:t>
      </w:r>
      <w:r w:rsidRPr="002921F7" w:rsidR="00174B72">
        <w:rPr>
          <w:rFonts w:ascii="Lato Light" w:hAnsi="Lato Light"/>
          <w:sz w:val="22"/>
          <w:szCs w:val="22"/>
          <w:lang w:val="en-GB"/>
        </w:rPr>
        <w:t xml:space="preserve">shall be </w:t>
      </w:r>
      <w:r w:rsidRPr="002921F7" w:rsidR="002921F7">
        <w:rPr>
          <w:rFonts w:ascii="Lato Light" w:hAnsi="Lato Light"/>
          <w:sz w:val="22"/>
          <w:szCs w:val="22"/>
          <w:lang w:val="en-GB"/>
        </w:rPr>
        <w:t>considered</w:t>
      </w:r>
      <w:r w:rsidRPr="002921F7">
        <w:rPr>
          <w:rFonts w:ascii="Lato Light" w:hAnsi="Lato Light"/>
          <w:sz w:val="22"/>
          <w:szCs w:val="22"/>
          <w:lang w:val="en-GB"/>
        </w:rPr>
        <w:t xml:space="preserve"> those related to substantive tasks (i.e. eligible costs of individual tasks carried out by the Beneficiary </w:t>
      </w:r>
      <w:r w:rsidRPr="002921F7" w:rsidR="00174B72">
        <w:rPr>
          <w:rFonts w:ascii="Lato Light" w:hAnsi="Lato Light"/>
          <w:sz w:val="22"/>
          <w:szCs w:val="22"/>
          <w:lang w:val="en-GB"/>
        </w:rPr>
        <w:t>within</w:t>
      </w:r>
      <w:r w:rsidRPr="002921F7">
        <w:rPr>
          <w:rFonts w:ascii="Lato Light" w:hAnsi="Lato Light"/>
          <w:sz w:val="22"/>
          <w:szCs w:val="22"/>
          <w:lang w:val="en-GB"/>
        </w:rPr>
        <w:t xml:space="preserve"> the Project, which are directly related to these tasks), </w:t>
      </w:r>
      <w:r w:rsidRPr="002921F7" w:rsidR="009066B1">
        <w:rPr>
          <w:rFonts w:ascii="Lato Light" w:hAnsi="Lato Light"/>
          <w:sz w:val="22"/>
          <w:szCs w:val="22"/>
          <w:lang w:val="en-GB"/>
        </w:rPr>
        <w:t xml:space="preserve">which are </w:t>
      </w:r>
      <w:r w:rsidRPr="002921F7">
        <w:rPr>
          <w:rFonts w:ascii="Lato Light" w:hAnsi="Lato Light"/>
          <w:sz w:val="22"/>
          <w:szCs w:val="22"/>
          <w:lang w:val="en-GB"/>
        </w:rPr>
        <w:t xml:space="preserve">necessary for the implementation of the Project objectives and will be incurred in connection </w:t>
      </w:r>
      <w:r w:rsidRPr="002921F7" w:rsidR="00CF79C1">
        <w:rPr>
          <w:rFonts w:ascii="Lato Light" w:hAnsi="Lato Light"/>
          <w:sz w:val="22"/>
          <w:szCs w:val="22"/>
          <w:lang w:val="en-GB"/>
        </w:rPr>
        <w:t>with the Project implementation</w:t>
      </w:r>
      <w:r w:rsidRPr="002921F7">
        <w:rPr>
          <w:rFonts w:ascii="Lato Light" w:hAnsi="Lato Light"/>
          <w:sz w:val="22"/>
          <w:szCs w:val="22"/>
          <w:lang w:val="en-GB"/>
        </w:rPr>
        <w:t xml:space="preserve">. </w:t>
      </w:r>
      <w:r w:rsidRPr="002921F7" w:rsidR="009066B1">
        <w:rPr>
          <w:rFonts w:ascii="Lato Light" w:hAnsi="Lato Light"/>
          <w:sz w:val="22"/>
          <w:szCs w:val="22"/>
          <w:lang w:val="en-GB"/>
        </w:rPr>
        <w:t>Under t</w:t>
      </w:r>
      <w:r w:rsidRPr="002921F7">
        <w:rPr>
          <w:rFonts w:ascii="Lato Light" w:hAnsi="Lato Light"/>
          <w:sz w:val="22"/>
          <w:szCs w:val="22"/>
          <w:lang w:val="en-GB"/>
        </w:rPr>
        <w:t xml:space="preserve">he Project the so-called indirect costs, i.e. </w:t>
      </w:r>
      <w:r w:rsidRPr="002921F7">
        <w:rPr>
          <w:rFonts w:ascii="Lato Light" w:hAnsi="Lato Light"/>
          <w:sz w:val="22"/>
          <w:szCs w:val="22"/>
          <w:lang w:val="en-GB"/>
        </w:rPr>
        <w:lastRenderedPageBreak/>
        <w:t xml:space="preserve">administrative costs not directly related to the main subject </w:t>
      </w:r>
      <w:r w:rsidRPr="002921F7" w:rsidR="009066B1">
        <w:rPr>
          <w:rFonts w:ascii="Lato Light" w:hAnsi="Lato Light"/>
          <w:sz w:val="22"/>
          <w:szCs w:val="22"/>
          <w:lang w:val="en-GB"/>
        </w:rPr>
        <w:t xml:space="preserve">matter </w:t>
      </w:r>
      <w:r w:rsidRPr="002921F7">
        <w:rPr>
          <w:rFonts w:ascii="Lato Light" w:hAnsi="Lato Light"/>
          <w:sz w:val="22"/>
          <w:szCs w:val="22"/>
          <w:lang w:val="en-GB"/>
        </w:rPr>
        <w:t>of the Agreement (e.g. costs of the coordinator, project management, evaluation, etc.)</w:t>
      </w:r>
      <w:r w:rsidRPr="002921F7" w:rsidR="009066B1">
        <w:rPr>
          <w:rFonts w:ascii="Lato Light" w:hAnsi="Lato Light"/>
          <w:sz w:val="22"/>
          <w:szCs w:val="22"/>
          <w:lang w:val="en-GB"/>
        </w:rPr>
        <w:t xml:space="preserve"> shall not be financed</w:t>
      </w:r>
      <w:r w:rsidRPr="002921F7">
        <w:rPr>
          <w:rFonts w:ascii="Lato Light" w:hAnsi="Lato Light"/>
          <w:sz w:val="22"/>
          <w:szCs w:val="22"/>
          <w:lang w:val="en-GB"/>
        </w:rPr>
        <w:t>.</w:t>
      </w:r>
    </w:p>
    <w:p xmlns:wp14="http://schemas.microsoft.com/office/word/2010/wordml" w:rsidRPr="002921F7" w:rsidR="00071366" w:rsidP="00071366" w:rsidRDefault="00071366" w14:paraId="5714D03E" wp14:textId="77777777">
      <w:pPr>
        <w:numPr>
          <w:ilvl w:val="0"/>
          <w:numId w:val="19"/>
        </w:numPr>
        <w:shd w:val="clear" w:color="auto" w:fill="FFFFFF" w:themeFill="background1"/>
        <w:spacing w:line="360" w:lineRule="auto"/>
        <w:ind w:left="567"/>
        <w:jc w:val="both"/>
        <w:rPr>
          <w:rFonts w:ascii="Lato Light" w:hAnsi="Lato Light"/>
          <w:sz w:val="22"/>
          <w:szCs w:val="22"/>
          <w:lang w:val="en-GB"/>
        </w:rPr>
      </w:pPr>
      <w:r w:rsidRPr="002921F7">
        <w:rPr>
          <w:rFonts w:ascii="Lato Light" w:hAnsi="Lato Light"/>
          <w:sz w:val="22"/>
          <w:szCs w:val="22"/>
          <w:lang w:val="en-GB"/>
        </w:rPr>
        <w:t xml:space="preserve">It is unacceptable to finance the same expenses from two different sources (double financing). If cases of double financing are detected (at any stage of the Project implementation), the Agency </w:t>
      </w:r>
      <w:r w:rsidRPr="002921F7" w:rsidR="009066B1">
        <w:rPr>
          <w:rFonts w:ascii="Lato Light" w:hAnsi="Lato Light"/>
          <w:sz w:val="22"/>
          <w:szCs w:val="22"/>
          <w:lang w:val="en-GB"/>
        </w:rPr>
        <w:t>shall</w:t>
      </w:r>
      <w:r w:rsidRPr="002921F7">
        <w:rPr>
          <w:rFonts w:ascii="Lato Light" w:hAnsi="Lato Light"/>
          <w:sz w:val="22"/>
          <w:szCs w:val="22"/>
          <w:lang w:val="en-GB"/>
        </w:rPr>
        <w:t xml:space="preserve"> consider these expenses </w:t>
      </w:r>
      <w:r w:rsidRPr="002921F7" w:rsidR="009066B1">
        <w:rPr>
          <w:rFonts w:ascii="Lato Light" w:hAnsi="Lato Light"/>
          <w:sz w:val="22"/>
          <w:szCs w:val="22"/>
          <w:lang w:val="en-GB"/>
        </w:rPr>
        <w:t xml:space="preserve">as </w:t>
      </w:r>
      <w:r w:rsidRPr="002921F7">
        <w:rPr>
          <w:rFonts w:ascii="Lato Light" w:hAnsi="Lato Light"/>
          <w:sz w:val="22"/>
          <w:szCs w:val="22"/>
          <w:lang w:val="en-GB"/>
        </w:rPr>
        <w:t>ineligible.</w:t>
      </w:r>
    </w:p>
    <w:p xmlns:wp14="http://schemas.microsoft.com/office/word/2010/wordml" w:rsidRPr="002921F7" w:rsidR="7A1E4DAD" w:rsidP="00071366" w:rsidRDefault="00071366" w14:paraId="253E3033" wp14:textId="77777777">
      <w:pPr>
        <w:numPr>
          <w:ilvl w:val="0"/>
          <w:numId w:val="19"/>
        </w:numPr>
        <w:shd w:val="clear" w:color="auto" w:fill="FFFFFF" w:themeFill="background1"/>
        <w:spacing w:line="360" w:lineRule="auto"/>
        <w:ind w:left="567"/>
        <w:jc w:val="both"/>
        <w:rPr>
          <w:rFonts w:ascii="Lato Light" w:hAnsi="Lato Light" w:eastAsia="Lato Light" w:cs="Lato Light"/>
          <w:color w:val="000000" w:themeColor="text1"/>
          <w:sz w:val="22"/>
          <w:szCs w:val="22"/>
          <w:lang w:val="en-GB"/>
        </w:rPr>
      </w:pPr>
      <w:r w:rsidRPr="002921F7">
        <w:rPr>
          <w:rFonts w:ascii="Lato Light" w:hAnsi="Lato Light"/>
          <w:sz w:val="22"/>
          <w:szCs w:val="22"/>
          <w:lang w:val="en-GB"/>
        </w:rPr>
        <w:t xml:space="preserve">The Beneficiary </w:t>
      </w:r>
      <w:r w:rsidRPr="002921F7" w:rsidR="009066B1">
        <w:rPr>
          <w:rFonts w:ascii="Lato Light" w:hAnsi="Lato Light"/>
          <w:sz w:val="22"/>
          <w:szCs w:val="22"/>
          <w:lang w:val="en-GB"/>
        </w:rPr>
        <w:t>shall</w:t>
      </w:r>
      <w:r w:rsidRPr="002921F7">
        <w:rPr>
          <w:rFonts w:ascii="Lato Light" w:hAnsi="Lato Light"/>
          <w:sz w:val="22"/>
          <w:szCs w:val="22"/>
          <w:lang w:val="en-GB"/>
        </w:rPr>
        <w:t xml:space="preserve"> be obliged to keep separate financial and accounting records of </w:t>
      </w:r>
      <w:r w:rsidRPr="002921F7" w:rsidR="009066B1">
        <w:rPr>
          <w:rFonts w:ascii="Lato Light" w:hAnsi="Lato Light"/>
          <w:sz w:val="22"/>
          <w:szCs w:val="22"/>
          <w:lang w:val="en-GB"/>
        </w:rPr>
        <w:t xml:space="preserve">the </w:t>
      </w:r>
      <w:r w:rsidRPr="002921F7">
        <w:rPr>
          <w:rFonts w:ascii="Lato Light" w:hAnsi="Lato Light"/>
          <w:sz w:val="22"/>
          <w:szCs w:val="22"/>
          <w:lang w:val="en-GB"/>
        </w:rPr>
        <w:t>funds received for the implementation of the Project, in accordance with the Accounting Act, in a way that allows for the identification of individual accounting operations</w:t>
      </w:r>
      <w:r w:rsidRPr="002921F7" w:rsidR="7A1E4DAD">
        <w:rPr>
          <w:rFonts w:ascii="Lato Light" w:hAnsi="Lato Light"/>
          <w:sz w:val="22"/>
          <w:szCs w:val="22"/>
          <w:lang w:val="en-GB"/>
        </w:rPr>
        <w:t>.</w:t>
      </w:r>
    </w:p>
    <w:p xmlns:wp14="http://schemas.microsoft.com/office/word/2010/wordml" w:rsidRPr="002921F7" w:rsidR="31CE25BF" w:rsidP="31CE25BF" w:rsidRDefault="31CE25BF" w14:paraId="680A4E5D" wp14:textId="77777777">
      <w:pPr>
        <w:shd w:val="clear" w:color="auto" w:fill="FFFFFF" w:themeFill="background1"/>
        <w:spacing w:line="360" w:lineRule="auto"/>
        <w:ind w:left="142" w:hanging="425"/>
        <w:jc w:val="both"/>
        <w:rPr>
          <w:rFonts w:ascii="Lato Light" w:hAnsi="Lato Light"/>
          <w:sz w:val="22"/>
          <w:szCs w:val="22"/>
          <w:lang w:val="en-GB"/>
        </w:rPr>
      </w:pPr>
    </w:p>
    <w:p xmlns:wp14="http://schemas.microsoft.com/office/word/2010/wordml" w:rsidRPr="002921F7" w:rsidR="00227BCC" w:rsidP="00F34995" w:rsidRDefault="00DE2A87" w14:paraId="3C62B1A5" wp14:textId="77777777">
      <w:pPr>
        <w:pStyle w:val="Nagwek1"/>
        <w:numPr>
          <w:ilvl w:val="1"/>
          <w:numId w:val="32"/>
        </w:numPr>
        <w:shd w:val="clear" w:color="auto" w:fill="FFFFFF" w:themeFill="background1"/>
        <w:ind w:left="567" w:hanging="567"/>
        <w:rPr>
          <w:b w:val="0"/>
          <w:bCs w:val="0"/>
          <w:sz w:val="22"/>
          <w:szCs w:val="22"/>
          <w:lang w:val="en-GB"/>
        </w:rPr>
      </w:pPr>
      <w:r w:rsidRPr="002921F7">
        <w:rPr>
          <w:b w:val="0"/>
          <w:bCs w:val="0"/>
          <w:sz w:val="22"/>
          <w:szCs w:val="22"/>
          <w:lang w:val="en-GB"/>
        </w:rPr>
        <w:t>Eligible costs</w:t>
      </w:r>
    </w:p>
    <w:p xmlns:wp14="http://schemas.microsoft.com/office/word/2010/wordml" w:rsidRPr="002921F7" w:rsidR="1ED80F14" w:rsidP="00F34995" w:rsidRDefault="00071366" w14:paraId="6525FE4D" wp14:textId="77777777">
      <w:pPr>
        <w:numPr>
          <w:ilvl w:val="0"/>
          <w:numId w:val="41"/>
        </w:numPr>
        <w:shd w:val="clear" w:color="auto" w:fill="FFFFFF" w:themeFill="background1"/>
        <w:spacing w:line="360" w:lineRule="auto"/>
        <w:ind w:left="567"/>
        <w:jc w:val="both"/>
        <w:rPr>
          <w:rFonts w:ascii="Lato Light" w:hAnsi="Lato Light"/>
          <w:sz w:val="22"/>
          <w:szCs w:val="22"/>
          <w:lang w:val="en-GB"/>
        </w:rPr>
      </w:pPr>
      <w:r w:rsidRPr="002921F7">
        <w:rPr>
          <w:rFonts w:ascii="Lato Light" w:hAnsi="Lato Light"/>
          <w:sz w:val="22"/>
          <w:szCs w:val="22"/>
          <w:lang w:val="en-GB"/>
        </w:rPr>
        <w:t xml:space="preserve">Costs of remuneration of persons directly involved in the implementation of activities </w:t>
      </w:r>
      <w:r w:rsidRPr="002921F7" w:rsidR="009066B1">
        <w:rPr>
          <w:rFonts w:ascii="Lato Light" w:hAnsi="Lato Light"/>
          <w:sz w:val="22"/>
          <w:szCs w:val="22"/>
          <w:lang w:val="en-GB"/>
        </w:rPr>
        <w:t>with</w:t>
      </w:r>
      <w:r w:rsidRPr="002921F7">
        <w:rPr>
          <w:rFonts w:ascii="Lato Light" w:hAnsi="Lato Light"/>
          <w:sz w:val="22"/>
          <w:szCs w:val="22"/>
          <w:lang w:val="en-GB"/>
        </w:rPr>
        <w:t>in the Project</w:t>
      </w:r>
      <w:r w:rsidRPr="002921F7" w:rsidR="1ED80F14">
        <w:rPr>
          <w:rFonts w:ascii="Lato Light" w:hAnsi="Lato Light"/>
          <w:sz w:val="22"/>
          <w:szCs w:val="22"/>
          <w:lang w:val="en-GB"/>
        </w:rPr>
        <w:t>:</w:t>
      </w:r>
    </w:p>
    <w:p xmlns:wp14="http://schemas.microsoft.com/office/word/2010/wordml" w:rsidRPr="002921F7" w:rsidR="00071366" w:rsidP="00071366" w:rsidRDefault="00071366" w14:paraId="0EDC8A8B" wp14:textId="77777777">
      <w:pPr>
        <w:numPr>
          <w:ilvl w:val="0"/>
          <w:numId w:val="42"/>
        </w:numPr>
        <w:shd w:val="clear" w:color="auto" w:fill="FFFFFF" w:themeFill="background1"/>
        <w:spacing w:line="360" w:lineRule="auto"/>
        <w:jc w:val="both"/>
        <w:rPr>
          <w:rFonts w:ascii="Lato Light" w:hAnsi="Lato Light"/>
          <w:sz w:val="22"/>
          <w:szCs w:val="22"/>
          <w:lang w:val="en-GB"/>
        </w:rPr>
      </w:pPr>
      <w:r w:rsidRPr="002921F7">
        <w:rPr>
          <w:rFonts w:ascii="Lato Light" w:hAnsi="Lato Light"/>
          <w:sz w:val="22"/>
          <w:szCs w:val="22"/>
          <w:lang w:val="en-GB"/>
        </w:rPr>
        <w:t xml:space="preserve">costs of employment contracts, task </w:t>
      </w:r>
      <w:r w:rsidRPr="002921F7" w:rsidR="00CF79C1">
        <w:rPr>
          <w:rFonts w:ascii="Lato Light" w:hAnsi="Lato Light"/>
          <w:sz w:val="22"/>
          <w:szCs w:val="22"/>
          <w:lang w:val="en-GB"/>
        </w:rPr>
        <w:t xml:space="preserve">bonuses </w:t>
      </w:r>
      <w:r w:rsidRPr="002921F7">
        <w:rPr>
          <w:rFonts w:ascii="Lato Light" w:hAnsi="Lato Light"/>
          <w:sz w:val="22"/>
          <w:szCs w:val="22"/>
          <w:lang w:val="en-GB"/>
        </w:rPr>
        <w:t>or other remuneration components;</w:t>
      </w:r>
    </w:p>
    <w:p xmlns:wp14="http://schemas.microsoft.com/office/word/2010/wordml" w:rsidRPr="002921F7" w:rsidR="1ED80F14" w:rsidP="00071366" w:rsidRDefault="00071366" w14:paraId="56F30BC4" wp14:textId="77777777">
      <w:pPr>
        <w:numPr>
          <w:ilvl w:val="0"/>
          <w:numId w:val="42"/>
        </w:numPr>
        <w:shd w:val="clear" w:color="auto" w:fill="FFFFFF" w:themeFill="background1"/>
        <w:spacing w:line="360" w:lineRule="auto"/>
        <w:jc w:val="both"/>
        <w:rPr>
          <w:rFonts w:ascii="Lato Light" w:hAnsi="Lato Light"/>
          <w:sz w:val="22"/>
          <w:szCs w:val="22"/>
          <w:lang w:val="en-GB"/>
        </w:rPr>
      </w:pPr>
      <w:r w:rsidRPr="002921F7">
        <w:rPr>
          <w:rFonts w:ascii="Lato Light" w:hAnsi="Lato Light"/>
          <w:sz w:val="22"/>
          <w:szCs w:val="22"/>
          <w:lang w:val="en-GB"/>
        </w:rPr>
        <w:t>costs of civil law contracts</w:t>
      </w:r>
      <w:r w:rsidRPr="002921F7" w:rsidR="1ED80F14">
        <w:rPr>
          <w:rFonts w:ascii="Lato Light" w:hAnsi="Lato Light"/>
          <w:sz w:val="22"/>
          <w:szCs w:val="22"/>
          <w:lang w:val="en-GB"/>
        </w:rPr>
        <w:t>.</w:t>
      </w:r>
    </w:p>
    <w:p xmlns:wp14="http://schemas.microsoft.com/office/word/2010/wordml" w:rsidRPr="002921F7" w:rsidR="491DB25B" w:rsidP="00227BCC" w:rsidRDefault="00071366" w14:paraId="3129D305" wp14:textId="77777777">
      <w:pPr>
        <w:shd w:val="clear" w:color="auto" w:fill="FFFFFF" w:themeFill="background1"/>
        <w:spacing w:line="360" w:lineRule="auto"/>
        <w:ind w:left="567"/>
        <w:jc w:val="both"/>
        <w:rPr>
          <w:rFonts w:ascii="Lato Light" w:hAnsi="Lato Light"/>
          <w:sz w:val="22"/>
          <w:szCs w:val="22"/>
          <w:lang w:val="en-GB"/>
        </w:rPr>
      </w:pPr>
      <w:r w:rsidRPr="002921F7">
        <w:rPr>
          <w:rFonts w:ascii="Lato Light" w:hAnsi="Lato Light"/>
          <w:sz w:val="22"/>
          <w:szCs w:val="22"/>
          <w:lang w:val="en-GB"/>
        </w:rPr>
        <w:t xml:space="preserve">The amounts of remuneration </w:t>
      </w:r>
      <w:r w:rsidRPr="002921F7" w:rsidR="009066B1">
        <w:rPr>
          <w:rFonts w:ascii="Lato Light" w:hAnsi="Lato Light"/>
          <w:sz w:val="22"/>
          <w:szCs w:val="22"/>
          <w:lang w:val="en-GB"/>
        </w:rPr>
        <w:t>with</w:t>
      </w:r>
      <w:r w:rsidRPr="002921F7">
        <w:rPr>
          <w:rFonts w:ascii="Lato Light" w:hAnsi="Lato Light"/>
          <w:sz w:val="22"/>
          <w:szCs w:val="22"/>
          <w:lang w:val="en-GB"/>
        </w:rPr>
        <w:t xml:space="preserve">in the project </w:t>
      </w:r>
      <w:r w:rsidRPr="002921F7" w:rsidR="009066B1">
        <w:rPr>
          <w:rFonts w:ascii="Lato Light" w:hAnsi="Lato Light"/>
          <w:sz w:val="22"/>
          <w:szCs w:val="22"/>
          <w:lang w:val="en-GB"/>
        </w:rPr>
        <w:t>shall include</w:t>
      </w:r>
      <w:r w:rsidRPr="002921F7">
        <w:rPr>
          <w:rFonts w:ascii="Lato Light" w:hAnsi="Lato Light"/>
          <w:sz w:val="22"/>
          <w:szCs w:val="22"/>
          <w:lang w:val="en-GB"/>
        </w:rPr>
        <w:t xml:space="preserve"> the employer's costs. These amounts </w:t>
      </w:r>
      <w:r w:rsidRPr="002921F7" w:rsidR="009066B1">
        <w:rPr>
          <w:rFonts w:ascii="Lato Light" w:hAnsi="Lato Light"/>
          <w:sz w:val="22"/>
          <w:szCs w:val="22"/>
          <w:lang w:val="en-GB"/>
        </w:rPr>
        <w:t xml:space="preserve">shall </w:t>
      </w:r>
      <w:r w:rsidRPr="002921F7">
        <w:rPr>
          <w:rFonts w:ascii="Lato Light" w:hAnsi="Lato Light"/>
          <w:sz w:val="22"/>
          <w:szCs w:val="22"/>
          <w:lang w:val="en-GB"/>
        </w:rPr>
        <w:t xml:space="preserve">include non-wage </w:t>
      </w:r>
      <w:r w:rsidRPr="002921F7" w:rsidR="002921F7">
        <w:rPr>
          <w:rFonts w:ascii="Lato Light" w:hAnsi="Lato Light"/>
          <w:sz w:val="22"/>
          <w:szCs w:val="22"/>
          <w:lang w:val="en-GB"/>
        </w:rPr>
        <w:t>labour</w:t>
      </w:r>
      <w:r w:rsidRPr="002921F7">
        <w:rPr>
          <w:rFonts w:ascii="Lato Light" w:hAnsi="Lato Light"/>
          <w:sz w:val="22"/>
          <w:szCs w:val="22"/>
          <w:lang w:val="en-GB"/>
        </w:rPr>
        <w:t xml:space="preserve"> costs</w:t>
      </w:r>
      <w:r w:rsidRPr="002921F7" w:rsidR="009066B1">
        <w:rPr>
          <w:rFonts w:ascii="Lato Light" w:hAnsi="Lato Light"/>
          <w:sz w:val="22"/>
          <w:szCs w:val="22"/>
          <w:lang w:val="en-GB"/>
        </w:rPr>
        <w:t xml:space="preserve"> such as</w:t>
      </w:r>
      <w:r w:rsidRPr="002921F7">
        <w:rPr>
          <w:rFonts w:ascii="Lato Light" w:hAnsi="Lato Light"/>
          <w:sz w:val="22"/>
          <w:szCs w:val="22"/>
          <w:lang w:val="en-GB"/>
        </w:rPr>
        <w:t xml:space="preserve"> social and health insurance contributions, and other remuneration elements financed by the employing entity, including all remuneration elements </w:t>
      </w:r>
      <w:r w:rsidRPr="002921F7" w:rsidR="009066B1">
        <w:rPr>
          <w:rFonts w:ascii="Lato Light" w:hAnsi="Lato Light"/>
          <w:sz w:val="22"/>
          <w:szCs w:val="22"/>
          <w:lang w:val="en-GB"/>
        </w:rPr>
        <w:t>set forth</w:t>
      </w:r>
      <w:r w:rsidRPr="002921F7">
        <w:rPr>
          <w:rFonts w:ascii="Lato Light" w:hAnsi="Lato Light"/>
          <w:sz w:val="22"/>
          <w:szCs w:val="22"/>
          <w:lang w:val="en-GB"/>
        </w:rPr>
        <w:t xml:space="preserve"> in the remuneration regulations or other internal regulations of the Beneficiary</w:t>
      </w:r>
      <w:r w:rsidRPr="002921F7" w:rsidR="00157DE0">
        <w:rPr>
          <w:rFonts w:ascii="Lato Light" w:hAnsi="Lato Light"/>
          <w:sz w:val="22"/>
          <w:szCs w:val="22"/>
          <w:lang w:val="en-GB"/>
        </w:rPr>
        <w:t>.</w:t>
      </w:r>
    </w:p>
    <w:p xmlns:wp14="http://schemas.microsoft.com/office/word/2010/wordml" w:rsidRPr="002921F7" w:rsidR="7E68962C" w:rsidP="0043034D" w:rsidRDefault="00071366" w14:paraId="06B5E7FF" wp14:textId="77777777">
      <w:pPr>
        <w:numPr>
          <w:ilvl w:val="0"/>
          <w:numId w:val="41"/>
        </w:numPr>
        <w:shd w:val="clear" w:color="auto" w:fill="FFFFFF" w:themeFill="background1"/>
        <w:spacing w:line="360" w:lineRule="auto"/>
        <w:ind w:left="567" w:hanging="425"/>
        <w:jc w:val="both"/>
        <w:rPr>
          <w:rFonts w:ascii="Lato Light" w:hAnsi="Lato Light"/>
          <w:sz w:val="22"/>
          <w:szCs w:val="22"/>
          <w:lang w:val="en-GB"/>
        </w:rPr>
      </w:pPr>
      <w:r w:rsidRPr="002921F7">
        <w:rPr>
          <w:rFonts w:ascii="Lato Light" w:hAnsi="Lato Light"/>
          <w:sz w:val="22"/>
          <w:szCs w:val="22"/>
          <w:lang w:val="en-GB"/>
        </w:rPr>
        <w:t xml:space="preserve">Travel </w:t>
      </w:r>
      <w:r w:rsidRPr="002921F7" w:rsidR="00CF79C1">
        <w:rPr>
          <w:rFonts w:ascii="Lato Light" w:hAnsi="Lato Light"/>
          <w:sz w:val="22"/>
          <w:szCs w:val="22"/>
          <w:lang w:val="en-GB"/>
        </w:rPr>
        <w:t xml:space="preserve">costs </w:t>
      </w:r>
      <w:r w:rsidRPr="002921F7">
        <w:rPr>
          <w:rFonts w:ascii="Lato Light" w:hAnsi="Lato Light"/>
          <w:sz w:val="22"/>
          <w:szCs w:val="22"/>
          <w:lang w:val="en-GB"/>
        </w:rPr>
        <w:t xml:space="preserve">and costs </w:t>
      </w:r>
      <w:r w:rsidRPr="002921F7" w:rsidR="00CF79C1">
        <w:rPr>
          <w:rFonts w:ascii="Lato Light" w:hAnsi="Lato Light"/>
          <w:sz w:val="22"/>
          <w:szCs w:val="22"/>
          <w:lang w:val="en-GB"/>
        </w:rPr>
        <w:t xml:space="preserve">of living </w:t>
      </w:r>
      <w:r w:rsidRPr="002921F7">
        <w:rPr>
          <w:rFonts w:ascii="Lato Light" w:hAnsi="Lato Light"/>
          <w:sz w:val="22"/>
          <w:szCs w:val="22"/>
          <w:lang w:val="en-GB"/>
        </w:rPr>
        <w:t>- incurred in connection with the Project implementation</w:t>
      </w:r>
      <w:r w:rsidRPr="002921F7" w:rsidR="7E68962C">
        <w:rPr>
          <w:rFonts w:ascii="Lato Light" w:hAnsi="Lato Light"/>
          <w:sz w:val="22"/>
          <w:szCs w:val="22"/>
          <w:lang w:val="en-GB"/>
        </w:rPr>
        <w:t>:</w:t>
      </w:r>
    </w:p>
    <w:p xmlns:wp14="http://schemas.microsoft.com/office/word/2010/wordml" w:rsidRPr="002921F7" w:rsidR="00071366" w:rsidP="00071366" w:rsidRDefault="00071366" w14:paraId="236B8B15" wp14:textId="77777777">
      <w:pPr>
        <w:numPr>
          <w:ilvl w:val="0"/>
          <w:numId w:val="43"/>
        </w:numPr>
        <w:shd w:val="clear" w:color="auto" w:fill="FFFFFF" w:themeFill="background1"/>
        <w:spacing w:line="360" w:lineRule="auto"/>
        <w:jc w:val="both"/>
        <w:rPr>
          <w:rFonts w:ascii="Lato Light" w:hAnsi="Lato Light" w:cstheme="minorHAnsi"/>
          <w:sz w:val="22"/>
          <w:szCs w:val="22"/>
          <w:lang w:val="en-GB"/>
        </w:rPr>
      </w:pPr>
      <w:r w:rsidRPr="002921F7">
        <w:rPr>
          <w:rFonts w:ascii="Lato Light" w:hAnsi="Lato Light" w:cstheme="minorHAnsi"/>
          <w:sz w:val="22"/>
          <w:szCs w:val="22"/>
          <w:lang w:val="en-GB"/>
        </w:rPr>
        <w:t xml:space="preserve">travel costs, visa fees and costs related to the legalization of stay </w:t>
      </w:r>
      <w:r w:rsidRPr="002921F7" w:rsidR="009066B1">
        <w:rPr>
          <w:rFonts w:ascii="Lato Light" w:hAnsi="Lato Light" w:cstheme="minorHAnsi"/>
          <w:sz w:val="22"/>
          <w:szCs w:val="22"/>
          <w:lang w:val="en-GB"/>
        </w:rPr>
        <w:t>according to the</w:t>
      </w:r>
      <w:r w:rsidRPr="002921F7">
        <w:rPr>
          <w:rFonts w:ascii="Lato Light" w:hAnsi="Lato Light" w:cstheme="minorHAnsi"/>
          <w:sz w:val="22"/>
          <w:szCs w:val="22"/>
          <w:lang w:val="en-GB"/>
        </w:rPr>
        <w:t xml:space="preserve"> flat-rate amount depending on the distance, in accordance with Table 1 in Chapter 14</w:t>
      </w:r>
      <w:r w:rsidRPr="002921F7" w:rsidR="009066B1">
        <w:rPr>
          <w:rFonts w:ascii="Lato Light" w:hAnsi="Lato Light" w:cstheme="minorHAnsi"/>
          <w:sz w:val="22"/>
          <w:szCs w:val="22"/>
          <w:lang w:val="en-GB"/>
        </w:rPr>
        <w:t xml:space="preserve"> -</w:t>
      </w:r>
      <w:r w:rsidRPr="002921F7">
        <w:rPr>
          <w:rFonts w:ascii="Lato Light" w:hAnsi="Lato Light" w:cstheme="minorHAnsi"/>
          <w:sz w:val="22"/>
          <w:szCs w:val="22"/>
          <w:lang w:val="en-GB"/>
        </w:rPr>
        <w:t xml:space="preserve"> </w:t>
      </w:r>
      <w:r w:rsidRPr="002921F7" w:rsidR="009066B1">
        <w:rPr>
          <w:rFonts w:ascii="Lato Light" w:hAnsi="Lato Light" w:cstheme="minorHAnsi"/>
          <w:sz w:val="22"/>
          <w:szCs w:val="22"/>
          <w:lang w:val="en-GB"/>
        </w:rPr>
        <w:t xml:space="preserve">flat-rate amounts applicable to </w:t>
      </w:r>
      <w:r w:rsidRPr="002921F7">
        <w:rPr>
          <w:rFonts w:ascii="Lato Light" w:hAnsi="Lato Light" w:cstheme="minorHAnsi"/>
          <w:sz w:val="22"/>
          <w:szCs w:val="22"/>
          <w:lang w:val="en-GB"/>
        </w:rPr>
        <w:t>the Program</w:t>
      </w:r>
      <w:r w:rsidRPr="002921F7" w:rsidR="008D6B6C">
        <w:rPr>
          <w:rFonts w:ascii="Lato Light" w:hAnsi="Lato Light" w:cstheme="minorHAnsi"/>
          <w:sz w:val="22"/>
          <w:szCs w:val="22"/>
          <w:lang w:val="en-GB"/>
        </w:rPr>
        <w:t>me</w:t>
      </w:r>
      <w:r w:rsidRPr="002921F7">
        <w:rPr>
          <w:rFonts w:ascii="Lato Light" w:hAnsi="Lato Light" w:cstheme="minorHAnsi"/>
          <w:sz w:val="22"/>
          <w:szCs w:val="22"/>
          <w:lang w:val="en-GB"/>
        </w:rPr>
        <w:t>;</w:t>
      </w:r>
    </w:p>
    <w:p xmlns:wp14="http://schemas.microsoft.com/office/word/2010/wordml" w:rsidRPr="002921F7" w:rsidR="49736BE2" w:rsidP="00071366" w:rsidRDefault="00071366" w14:paraId="57988ADA" wp14:textId="77777777">
      <w:pPr>
        <w:numPr>
          <w:ilvl w:val="0"/>
          <w:numId w:val="43"/>
        </w:numPr>
        <w:shd w:val="clear" w:color="auto" w:fill="FFFFFF" w:themeFill="background1"/>
        <w:spacing w:line="360" w:lineRule="auto"/>
        <w:jc w:val="both"/>
        <w:rPr>
          <w:rFonts w:ascii="Lato Light" w:hAnsi="Lato Light"/>
          <w:sz w:val="22"/>
          <w:szCs w:val="22"/>
          <w:lang w:val="en-GB"/>
        </w:rPr>
      </w:pPr>
      <w:r w:rsidRPr="002921F7">
        <w:rPr>
          <w:rFonts w:ascii="Lato Light" w:hAnsi="Lato Light" w:cstheme="minorHAnsi"/>
          <w:sz w:val="22"/>
          <w:szCs w:val="22"/>
          <w:lang w:val="en-GB"/>
        </w:rPr>
        <w:t>costs of living</w:t>
      </w:r>
      <w:r w:rsidRPr="002921F7" w:rsidR="009066B1">
        <w:rPr>
          <w:rFonts w:ascii="Lato Light" w:hAnsi="Lato Light" w:cstheme="minorHAnsi"/>
          <w:sz w:val="22"/>
          <w:szCs w:val="22"/>
          <w:lang w:val="en-GB"/>
        </w:rPr>
        <w:t xml:space="preserve"> according to the flat-rate amount</w:t>
      </w:r>
      <w:r w:rsidRPr="002921F7">
        <w:rPr>
          <w:rFonts w:ascii="Lato Light" w:hAnsi="Lato Light" w:cstheme="minorHAnsi"/>
          <w:sz w:val="22"/>
          <w:szCs w:val="22"/>
          <w:lang w:val="en-GB"/>
        </w:rPr>
        <w:t xml:space="preserve"> (including </w:t>
      </w:r>
      <w:r w:rsidRPr="002921F7" w:rsidR="009066B1">
        <w:rPr>
          <w:rFonts w:ascii="Lato Light" w:hAnsi="Lato Light" w:cstheme="minorHAnsi"/>
          <w:sz w:val="22"/>
          <w:szCs w:val="22"/>
          <w:lang w:val="en-GB"/>
        </w:rPr>
        <w:t xml:space="preserve">the </w:t>
      </w:r>
      <w:r w:rsidRPr="002921F7">
        <w:rPr>
          <w:rFonts w:ascii="Lato Light" w:hAnsi="Lato Light" w:cstheme="minorHAnsi"/>
          <w:sz w:val="22"/>
          <w:szCs w:val="22"/>
          <w:lang w:val="en-GB"/>
        </w:rPr>
        <w:t xml:space="preserve">days </w:t>
      </w:r>
      <w:r w:rsidRPr="002921F7" w:rsidR="009066B1">
        <w:rPr>
          <w:rFonts w:ascii="Lato Light" w:hAnsi="Lato Light" w:cstheme="minorHAnsi"/>
          <w:sz w:val="22"/>
          <w:szCs w:val="22"/>
          <w:lang w:val="en-GB"/>
        </w:rPr>
        <w:t>of</w:t>
      </w:r>
      <w:r w:rsidRPr="002921F7">
        <w:rPr>
          <w:rFonts w:ascii="Lato Light" w:hAnsi="Lato Light" w:cstheme="minorHAnsi"/>
          <w:sz w:val="22"/>
          <w:szCs w:val="22"/>
          <w:lang w:val="en-GB"/>
        </w:rPr>
        <w:t xml:space="preserve"> travel) in accordance with Table 2 in Chapter 14 </w:t>
      </w:r>
      <w:r w:rsidRPr="002921F7" w:rsidR="009066B1">
        <w:rPr>
          <w:rFonts w:ascii="Lato Light" w:hAnsi="Lato Light" w:cstheme="minorHAnsi"/>
          <w:sz w:val="22"/>
          <w:szCs w:val="22"/>
          <w:lang w:val="en-GB"/>
        </w:rPr>
        <w:t>- flat-rate amounts applicable to the Program</w:t>
      </w:r>
      <w:r w:rsidRPr="002921F7" w:rsidR="008D6B6C">
        <w:rPr>
          <w:rFonts w:ascii="Lato Light" w:hAnsi="Lato Light" w:cstheme="minorHAnsi"/>
          <w:sz w:val="22"/>
          <w:szCs w:val="22"/>
          <w:lang w:val="en-GB"/>
        </w:rPr>
        <w:t>me</w:t>
      </w:r>
      <w:r w:rsidRPr="002921F7" w:rsidR="00157DE0">
        <w:rPr>
          <w:rFonts w:ascii="Lato Light" w:hAnsi="Lato Light"/>
          <w:sz w:val="22"/>
          <w:szCs w:val="22"/>
          <w:lang w:val="en-GB"/>
        </w:rPr>
        <w:t>.</w:t>
      </w:r>
    </w:p>
    <w:p xmlns:wp14="http://schemas.microsoft.com/office/word/2010/wordml" w:rsidRPr="002921F7" w:rsidR="00071366" w:rsidP="00071366" w:rsidRDefault="00071366" w14:paraId="3F6F8CC3" wp14:textId="77777777">
      <w:pPr>
        <w:numPr>
          <w:ilvl w:val="0"/>
          <w:numId w:val="41"/>
        </w:numPr>
        <w:shd w:val="clear" w:color="auto" w:fill="FFFFFF" w:themeFill="background1"/>
        <w:spacing w:line="360" w:lineRule="auto"/>
        <w:ind w:left="567" w:hanging="425"/>
        <w:jc w:val="both"/>
        <w:rPr>
          <w:rFonts w:ascii="Lato Light" w:hAnsi="Lato Light"/>
          <w:sz w:val="22"/>
          <w:szCs w:val="22"/>
          <w:lang w:val="en-GB"/>
        </w:rPr>
      </w:pPr>
      <w:r w:rsidRPr="002921F7">
        <w:rPr>
          <w:rFonts w:ascii="Lato Light" w:hAnsi="Lato Light"/>
          <w:sz w:val="22"/>
          <w:szCs w:val="22"/>
          <w:lang w:val="en-GB"/>
        </w:rPr>
        <w:t xml:space="preserve">Costs of obtaining expert opinions, studies, commissioning tasks of a research, analytical and statistical </w:t>
      </w:r>
      <w:r w:rsidRPr="002921F7" w:rsidR="00804B85">
        <w:rPr>
          <w:rFonts w:ascii="Lato Light" w:hAnsi="Lato Light"/>
          <w:sz w:val="22"/>
          <w:szCs w:val="22"/>
          <w:lang w:val="en-GB"/>
        </w:rPr>
        <w:t>character</w:t>
      </w:r>
      <w:r w:rsidRPr="002921F7">
        <w:rPr>
          <w:rFonts w:ascii="Lato Light" w:hAnsi="Lato Light"/>
          <w:sz w:val="22"/>
          <w:szCs w:val="22"/>
          <w:lang w:val="en-GB"/>
        </w:rPr>
        <w:t xml:space="preserve"> (e.g. in the field of </w:t>
      </w:r>
      <w:r w:rsidRPr="002921F7" w:rsidR="002921F7">
        <w:rPr>
          <w:rFonts w:ascii="Lato Light" w:hAnsi="Lato Light"/>
          <w:sz w:val="22"/>
          <w:szCs w:val="22"/>
          <w:lang w:val="en-GB"/>
        </w:rPr>
        <w:t>bio banking</w:t>
      </w:r>
      <w:r w:rsidRPr="002921F7">
        <w:rPr>
          <w:rFonts w:ascii="Lato Light" w:hAnsi="Lato Light"/>
          <w:sz w:val="22"/>
          <w:szCs w:val="22"/>
          <w:lang w:val="en-GB"/>
        </w:rPr>
        <w:t>, computer simulations, model</w:t>
      </w:r>
      <w:r w:rsidRPr="002921F7" w:rsidR="00804B85">
        <w:rPr>
          <w:rFonts w:ascii="Lato Light" w:hAnsi="Lato Light"/>
          <w:sz w:val="22"/>
          <w:szCs w:val="22"/>
          <w:lang w:val="en-GB"/>
        </w:rPr>
        <w:t>l</w:t>
      </w:r>
      <w:r w:rsidRPr="002921F7">
        <w:rPr>
          <w:rFonts w:ascii="Lato Light" w:hAnsi="Lato Light"/>
          <w:sz w:val="22"/>
          <w:szCs w:val="22"/>
          <w:lang w:val="en-GB"/>
        </w:rPr>
        <w:t>ing, laboratory analyzes, obtaining data and materials, aerial and satellite photos), etc.</w:t>
      </w:r>
    </w:p>
    <w:p xmlns:wp14="http://schemas.microsoft.com/office/word/2010/wordml" w:rsidRPr="002921F7" w:rsidR="009D7BC3" w:rsidP="00071366" w:rsidRDefault="00071366" w14:paraId="222FC183" wp14:textId="77777777">
      <w:pPr>
        <w:numPr>
          <w:ilvl w:val="0"/>
          <w:numId w:val="41"/>
        </w:numPr>
        <w:shd w:val="clear" w:color="auto" w:fill="FFFFFF" w:themeFill="background1"/>
        <w:spacing w:line="360" w:lineRule="auto"/>
        <w:ind w:left="567" w:hanging="425"/>
        <w:jc w:val="both"/>
        <w:rPr>
          <w:rFonts w:ascii="Lato Light" w:hAnsi="Lato Light"/>
          <w:sz w:val="22"/>
          <w:szCs w:val="22"/>
          <w:lang w:val="en-GB"/>
        </w:rPr>
      </w:pPr>
      <w:r w:rsidRPr="002921F7">
        <w:rPr>
          <w:rFonts w:ascii="Lato Light" w:hAnsi="Lato Light"/>
          <w:sz w:val="22"/>
          <w:szCs w:val="22"/>
          <w:lang w:val="en-GB"/>
        </w:rPr>
        <w:t>Costs of purchasing other goods and services necessary for the implementation of the Project</w:t>
      </w:r>
      <w:r w:rsidRPr="002921F7" w:rsidR="00157DE0">
        <w:rPr>
          <w:rFonts w:ascii="Lato Light" w:hAnsi="Lato Light"/>
          <w:sz w:val="22"/>
          <w:szCs w:val="22"/>
          <w:lang w:val="en-GB"/>
        </w:rPr>
        <w:t>:</w:t>
      </w:r>
    </w:p>
    <w:p xmlns:wp14="http://schemas.microsoft.com/office/word/2010/wordml" w:rsidRPr="002921F7" w:rsidR="00071366" w:rsidP="00071366" w:rsidRDefault="00071366" w14:paraId="367B4026" wp14:textId="77777777">
      <w:pPr>
        <w:numPr>
          <w:ilvl w:val="0"/>
          <w:numId w:val="53"/>
        </w:numPr>
        <w:shd w:val="clear" w:color="auto" w:fill="FFFFFF" w:themeFill="background1"/>
        <w:spacing w:line="360" w:lineRule="auto"/>
        <w:jc w:val="both"/>
        <w:rPr>
          <w:rFonts w:ascii="Lato Light" w:hAnsi="Lato Light"/>
          <w:sz w:val="22"/>
          <w:szCs w:val="22"/>
          <w:lang w:val="en-GB"/>
        </w:rPr>
      </w:pPr>
      <w:r w:rsidRPr="002921F7">
        <w:rPr>
          <w:rFonts w:ascii="Lato Light" w:hAnsi="Lato Light"/>
          <w:sz w:val="22"/>
          <w:szCs w:val="22"/>
          <w:lang w:val="en-GB"/>
        </w:rPr>
        <w:t>costs related to making publications or research data available in open access;</w:t>
      </w:r>
    </w:p>
    <w:p xmlns:wp14="http://schemas.microsoft.com/office/word/2010/wordml" w:rsidRPr="002921F7" w:rsidR="00071366" w:rsidP="00071366" w:rsidRDefault="00071366" w14:paraId="52C8B297" wp14:textId="77777777">
      <w:pPr>
        <w:numPr>
          <w:ilvl w:val="0"/>
          <w:numId w:val="53"/>
        </w:numPr>
        <w:shd w:val="clear" w:color="auto" w:fill="FFFFFF" w:themeFill="background1"/>
        <w:spacing w:line="360" w:lineRule="auto"/>
        <w:jc w:val="both"/>
        <w:rPr>
          <w:rFonts w:ascii="Lato Light" w:hAnsi="Lato Light"/>
          <w:sz w:val="22"/>
          <w:szCs w:val="22"/>
          <w:lang w:val="en-GB"/>
        </w:rPr>
      </w:pPr>
      <w:r w:rsidRPr="002921F7">
        <w:rPr>
          <w:rFonts w:ascii="Lato Light" w:hAnsi="Lato Light"/>
          <w:sz w:val="22"/>
          <w:szCs w:val="22"/>
          <w:lang w:val="en-GB"/>
        </w:rPr>
        <w:t>costs related to establishing effective remote communication;</w:t>
      </w:r>
    </w:p>
    <w:p xmlns:wp14="http://schemas.microsoft.com/office/word/2010/wordml" w:rsidRPr="002921F7" w:rsidR="00071366" w:rsidP="00071366" w:rsidRDefault="00071366" w14:paraId="5DB53F1C" wp14:textId="77777777">
      <w:pPr>
        <w:numPr>
          <w:ilvl w:val="0"/>
          <w:numId w:val="53"/>
        </w:numPr>
        <w:shd w:val="clear" w:color="auto" w:fill="FFFFFF" w:themeFill="background1"/>
        <w:spacing w:line="360" w:lineRule="auto"/>
        <w:jc w:val="both"/>
        <w:rPr>
          <w:rFonts w:ascii="Lato Light" w:hAnsi="Lato Light"/>
          <w:sz w:val="22"/>
          <w:szCs w:val="22"/>
          <w:lang w:val="en-GB"/>
        </w:rPr>
      </w:pPr>
      <w:r w:rsidRPr="002921F7">
        <w:rPr>
          <w:rFonts w:ascii="Lato Light" w:hAnsi="Lato Light"/>
          <w:sz w:val="22"/>
          <w:szCs w:val="22"/>
          <w:lang w:val="en-GB"/>
        </w:rPr>
        <w:t>costs of access to specialized equipment;</w:t>
      </w:r>
    </w:p>
    <w:p xmlns:wp14="http://schemas.microsoft.com/office/word/2010/wordml" w:rsidRPr="002921F7" w:rsidR="58280932" w:rsidP="00071366" w:rsidRDefault="00071366" w14:paraId="4A0648B5" wp14:textId="77777777">
      <w:pPr>
        <w:numPr>
          <w:ilvl w:val="0"/>
          <w:numId w:val="53"/>
        </w:numPr>
        <w:shd w:val="clear" w:color="auto" w:fill="FFFFFF" w:themeFill="background1"/>
        <w:spacing w:line="360" w:lineRule="auto"/>
        <w:jc w:val="both"/>
        <w:rPr>
          <w:rFonts w:ascii="Lato Light" w:hAnsi="Lato Light" w:eastAsia="Lato Light" w:cs="Lato Light"/>
          <w:color w:val="000000" w:themeColor="text1"/>
          <w:sz w:val="22"/>
          <w:szCs w:val="22"/>
          <w:lang w:val="en-GB"/>
        </w:rPr>
      </w:pPr>
      <w:r w:rsidRPr="002921F7">
        <w:rPr>
          <w:rFonts w:ascii="Lato Light" w:hAnsi="Lato Light"/>
          <w:sz w:val="22"/>
          <w:szCs w:val="22"/>
          <w:lang w:val="en-GB"/>
        </w:rPr>
        <w:t xml:space="preserve">costs related to safety during the </w:t>
      </w:r>
      <w:r w:rsidRPr="002921F7" w:rsidR="00804B85">
        <w:rPr>
          <w:rFonts w:ascii="Lato Light" w:hAnsi="Lato Light"/>
          <w:sz w:val="22"/>
          <w:szCs w:val="22"/>
          <w:lang w:val="en-GB"/>
        </w:rPr>
        <w:t>travel</w:t>
      </w:r>
      <w:r w:rsidRPr="002921F7">
        <w:rPr>
          <w:rFonts w:ascii="Lato Light" w:hAnsi="Lato Light"/>
          <w:sz w:val="22"/>
          <w:szCs w:val="22"/>
          <w:lang w:val="en-GB"/>
        </w:rPr>
        <w:t xml:space="preserve"> (e.g. insurance, preventive vaccinations)</w:t>
      </w:r>
      <w:r w:rsidRPr="002921F7" w:rsidR="00EDC8D1">
        <w:rPr>
          <w:rFonts w:ascii="Lato Light" w:hAnsi="Lato Light"/>
          <w:sz w:val="22"/>
          <w:szCs w:val="22"/>
          <w:lang w:val="en-GB"/>
        </w:rPr>
        <w:t>.</w:t>
      </w:r>
    </w:p>
    <w:p xmlns:wp14="http://schemas.microsoft.com/office/word/2010/wordml" w:rsidRPr="002921F7" w:rsidR="00EDC8D1" w:rsidP="0043034D" w:rsidRDefault="00071366" w14:paraId="39A91CD7" wp14:textId="77777777">
      <w:pPr>
        <w:numPr>
          <w:ilvl w:val="0"/>
          <w:numId w:val="41"/>
        </w:numPr>
        <w:shd w:val="clear" w:color="auto" w:fill="FFFFFF" w:themeFill="background1"/>
        <w:spacing w:line="360" w:lineRule="auto"/>
        <w:ind w:left="567" w:hanging="425"/>
        <w:jc w:val="both"/>
        <w:rPr>
          <w:rFonts w:ascii="Lato Light" w:hAnsi="Lato Light"/>
          <w:sz w:val="22"/>
          <w:szCs w:val="22"/>
          <w:lang w:val="en-GB"/>
        </w:rPr>
      </w:pPr>
      <w:r w:rsidRPr="002921F7">
        <w:rPr>
          <w:rFonts w:ascii="Lato Light" w:hAnsi="Lato Light"/>
          <w:sz w:val="22"/>
          <w:szCs w:val="22"/>
          <w:lang w:val="en-GB"/>
        </w:rPr>
        <w:t xml:space="preserve">Costs </w:t>
      </w:r>
      <w:r w:rsidRPr="002921F7" w:rsidR="00804B85">
        <w:rPr>
          <w:rFonts w:ascii="Lato Light" w:hAnsi="Lato Light"/>
          <w:sz w:val="22"/>
          <w:szCs w:val="22"/>
          <w:lang w:val="en-GB"/>
        </w:rPr>
        <w:t>shall</w:t>
      </w:r>
      <w:r w:rsidRPr="002921F7">
        <w:rPr>
          <w:rFonts w:ascii="Lato Light" w:hAnsi="Lato Light"/>
          <w:sz w:val="22"/>
          <w:szCs w:val="22"/>
          <w:lang w:val="en-GB"/>
        </w:rPr>
        <w:t xml:space="preserve"> be eligible only if they meet all of the following conditions</w:t>
      </w:r>
      <w:r w:rsidRPr="002921F7" w:rsidR="00EDC8D1">
        <w:rPr>
          <w:rFonts w:ascii="Lato Light" w:hAnsi="Lato Light"/>
          <w:sz w:val="22"/>
          <w:szCs w:val="22"/>
          <w:lang w:val="en-GB"/>
        </w:rPr>
        <w:t xml:space="preserve">: </w:t>
      </w:r>
    </w:p>
    <w:p xmlns:wp14="http://schemas.microsoft.com/office/word/2010/wordml" w:rsidRPr="002921F7" w:rsidR="00071366" w:rsidP="00071366" w:rsidRDefault="003F2D01" w14:paraId="1165B75B" wp14:textId="77777777">
      <w:pPr>
        <w:numPr>
          <w:ilvl w:val="0"/>
          <w:numId w:val="44"/>
        </w:numPr>
        <w:shd w:val="clear" w:color="auto" w:fill="FFFFFF" w:themeFill="background1"/>
        <w:spacing w:line="360" w:lineRule="auto"/>
        <w:jc w:val="both"/>
        <w:rPr>
          <w:rFonts w:ascii="Lato Light" w:hAnsi="Lato Light"/>
          <w:sz w:val="22"/>
          <w:szCs w:val="22"/>
          <w:lang w:val="en-GB"/>
        </w:rPr>
      </w:pPr>
      <w:r w:rsidRPr="002921F7">
        <w:rPr>
          <w:rFonts w:ascii="Lato Light" w:hAnsi="Lato Light"/>
          <w:sz w:val="22"/>
          <w:szCs w:val="22"/>
          <w:lang w:val="en-GB"/>
        </w:rPr>
        <w:lastRenderedPageBreak/>
        <w:t>shall</w:t>
      </w:r>
      <w:r w:rsidRPr="002921F7" w:rsidR="00071366">
        <w:rPr>
          <w:rFonts w:ascii="Lato Light" w:hAnsi="Lato Light"/>
          <w:sz w:val="22"/>
          <w:szCs w:val="22"/>
          <w:lang w:val="en-GB"/>
        </w:rPr>
        <w:t xml:space="preserve"> be compliant with the provisions of national law, including the principle of competitiveness of expenses or public procurement law (if applicable);</w:t>
      </w:r>
    </w:p>
    <w:p xmlns:wp14="http://schemas.microsoft.com/office/word/2010/wordml" w:rsidRPr="002921F7" w:rsidR="00071366" w:rsidP="00071366" w:rsidRDefault="003F2D01" w14:paraId="01C64298" wp14:textId="77777777">
      <w:pPr>
        <w:numPr>
          <w:ilvl w:val="0"/>
          <w:numId w:val="44"/>
        </w:numPr>
        <w:shd w:val="clear" w:color="auto" w:fill="FFFFFF" w:themeFill="background1"/>
        <w:spacing w:line="360" w:lineRule="auto"/>
        <w:jc w:val="both"/>
        <w:rPr>
          <w:rFonts w:ascii="Lato Light" w:hAnsi="Lato Light"/>
          <w:sz w:val="22"/>
          <w:szCs w:val="22"/>
          <w:lang w:val="en-GB"/>
        </w:rPr>
      </w:pPr>
      <w:r w:rsidRPr="002921F7">
        <w:rPr>
          <w:rFonts w:ascii="Lato Light" w:hAnsi="Lato Light"/>
          <w:sz w:val="22"/>
          <w:szCs w:val="22"/>
          <w:lang w:val="en-GB"/>
        </w:rPr>
        <w:t xml:space="preserve">shall be </w:t>
      </w:r>
      <w:r w:rsidRPr="002921F7" w:rsidR="00071366">
        <w:rPr>
          <w:rFonts w:ascii="Lato Light" w:hAnsi="Lato Light"/>
          <w:sz w:val="22"/>
          <w:szCs w:val="22"/>
          <w:lang w:val="en-GB"/>
        </w:rPr>
        <w:t>actually incurred during the Project implementation period specified in the Agreement for the implementation and financing of the Project;</w:t>
      </w:r>
    </w:p>
    <w:p xmlns:wp14="http://schemas.microsoft.com/office/word/2010/wordml" w:rsidRPr="002921F7" w:rsidR="00071366" w:rsidP="00071366" w:rsidRDefault="003F2D01" w14:paraId="668EA51E" wp14:textId="77777777">
      <w:pPr>
        <w:numPr>
          <w:ilvl w:val="0"/>
          <w:numId w:val="44"/>
        </w:numPr>
        <w:shd w:val="clear" w:color="auto" w:fill="FFFFFF" w:themeFill="background1"/>
        <w:spacing w:line="360" w:lineRule="auto"/>
        <w:jc w:val="both"/>
        <w:rPr>
          <w:rFonts w:ascii="Lato Light" w:hAnsi="Lato Light"/>
          <w:sz w:val="22"/>
          <w:szCs w:val="22"/>
          <w:lang w:val="en-GB"/>
        </w:rPr>
      </w:pPr>
      <w:r w:rsidRPr="002921F7">
        <w:rPr>
          <w:rFonts w:ascii="Lato Light" w:hAnsi="Lato Light"/>
          <w:sz w:val="22"/>
          <w:szCs w:val="22"/>
          <w:lang w:val="en-GB"/>
        </w:rPr>
        <w:t xml:space="preserve">shall be </w:t>
      </w:r>
      <w:r w:rsidRPr="002921F7" w:rsidR="00071366">
        <w:rPr>
          <w:rFonts w:ascii="Lato Light" w:hAnsi="Lato Light"/>
          <w:sz w:val="22"/>
          <w:szCs w:val="22"/>
          <w:lang w:val="en-GB"/>
        </w:rPr>
        <w:t xml:space="preserve">supported by accounting documents and indicated in the financial and accounting </w:t>
      </w:r>
      <w:r w:rsidRPr="002921F7">
        <w:rPr>
          <w:rFonts w:ascii="Lato Light" w:hAnsi="Lato Light"/>
          <w:sz w:val="22"/>
          <w:szCs w:val="22"/>
          <w:lang w:val="en-GB"/>
        </w:rPr>
        <w:t>documentation</w:t>
      </w:r>
      <w:r w:rsidRPr="002921F7" w:rsidR="00071366">
        <w:rPr>
          <w:rFonts w:ascii="Lato Light" w:hAnsi="Lato Light"/>
          <w:sz w:val="22"/>
          <w:szCs w:val="22"/>
          <w:lang w:val="en-GB"/>
        </w:rPr>
        <w:t xml:space="preserve"> of the Beneficiary;</w:t>
      </w:r>
    </w:p>
    <w:p xmlns:wp14="http://schemas.microsoft.com/office/word/2010/wordml" w:rsidRPr="002921F7" w:rsidR="00071366" w:rsidP="00071366" w:rsidRDefault="00CF79C1" w14:paraId="774D26F1" wp14:textId="77777777">
      <w:pPr>
        <w:numPr>
          <w:ilvl w:val="0"/>
          <w:numId w:val="44"/>
        </w:numPr>
        <w:shd w:val="clear" w:color="auto" w:fill="FFFFFF" w:themeFill="background1"/>
        <w:spacing w:line="360" w:lineRule="auto"/>
        <w:jc w:val="both"/>
        <w:rPr>
          <w:rFonts w:ascii="Lato Light" w:hAnsi="Lato Light"/>
          <w:sz w:val="22"/>
          <w:szCs w:val="22"/>
          <w:lang w:val="en-GB"/>
        </w:rPr>
      </w:pPr>
      <w:r w:rsidRPr="002921F7">
        <w:rPr>
          <w:rFonts w:ascii="Lato Light" w:hAnsi="Lato Light"/>
          <w:sz w:val="22"/>
          <w:szCs w:val="22"/>
          <w:lang w:val="en-GB"/>
        </w:rPr>
        <w:t>shall be</w:t>
      </w:r>
      <w:r w:rsidRPr="002921F7" w:rsidR="003F2D01">
        <w:rPr>
          <w:rFonts w:ascii="Lato Light" w:hAnsi="Lato Light"/>
          <w:sz w:val="22"/>
          <w:szCs w:val="22"/>
          <w:lang w:val="en-GB"/>
        </w:rPr>
        <w:t xml:space="preserve"> indicated </w:t>
      </w:r>
      <w:r w:rsidRPr="002921F7" w:rsidR="00071366">
        <w:rPr>
          <w:rFonts w:ascii="Lato Light" w:hAnsi="Lato Light"/>
          <w:sz w:val="22"/>
          <w:szCs w:val="22"/>
          <w:lang w:val="en-GB"/>
        </w:rPr>
        <w:t>in the financial part of the final report on the implementation of the Project;</w:t>
      </w:r>
    </w:p>
    <w:p xmlns:wp14="http://schemas.microsoft.com/office/word/2010/wordml" w:rsidRPr="002921F7" w:rsidR="00071366" w:rsidP="00071366" w:rsidRDefault="003F2D01" w14:paraId="6731F20F" wp14:textId="77777777">
      <w:pPr>
        <w:numPr>
          <w:ilvl w:val="0"/>
          <w:numId w:val="44"/>
        </w:numPr>
        <w:shd w:val="clear" w:color="auto" w:fill="FFFFFF" w:themeFill="background1"/>
        <w:spacing w:line="360" w:lineRule="auto"/>
        <w:jc w:val="both"/>
        <w:rPr>
          <w:rFonts w:ascii="Lato Light" w:hAnsi="Lato Light"/>
          <w:sz w:val="22"/>
          <w:szCs w:val="22"/>
          <w:lang w:val="en-GB"/>
        </w:rPr>
      </w:pPr>
      <w:r w:rsidRPr="002921F7">
        <w:rPr>
          <w:rFonts w:ascii="Lato Light" w:hAnsi="Lato Light"/>
          <w:sz w:val="22"/>
          <w:szCs w:val="22"/>
          <w:lang w:val="en-GB"/>
        </w:rPr>
        <w:t>shall be</w:t>
      </w:r>
      <w:r w:rsidRPr="002921F7" w:rsidR="00071366">
        <w:rPr>
          <w:rFonts w:ascii="Lato Light" w:hAnsi="Lato Light"/>
          <w:sz w:val="22"/>
          <w:szCs w:val="22"/>
          <w:lang w:val="en-GB"/>
        </w:rPr>
        <w:t xml:space="preserve"> taken into account at the budget planning stage of the Project;</w:t>
      </w:r>
    </w:p>
    <w:p xmlns:wp14="http://schemas.microsoft.com/office/word/2010/wordml" w:rsidRPr="002921F7" w:rsidR="00071366" w:rsidP="00071366" w:rsidRDefault="003F2D01" w14:paraId="51EC112A" wp14:textId="77777777">
      <w:pPr>
        <w:numPr>
          <w:ilvl w:val="0"/>
          <w:numId w:val="44"/>
        </w:numPr>
        <w:shd w:val="clear" w:color="auto" w:fill="FFFFFF" w:themeFill="background1"/>
        <w:spacing w:line="360" w:lineRule="auto"/>
        <w:jc w:val="both"/>
        <w:rPr>
          <w:rFonts w:ascii="Lato Light" w:hAnsi="Lato Light"/>
          <w:sz w:val="22"/>
          <w:szCs w:val="22"/>
          <w:lang w:val="en-GB"/>
        </w:rPr>
      </w:pPr>
      <w:r w:rsidRPr="002921F7">
        <w:rPr>
          <w:rFonts w:ascii="Lato Light" w:hAnsi="Lato Light"/>
          <w:sz w:val="22"/>
          <w:szCs w:val="22"/>
          <w:lang w:val="en-GB"/>
        </w:rPr>
        <w:t>shall be</w:t>
      </w:r>
      <w:r w:rsidRPr="002921F7" w:rsidR="00071366">
        <w:rPr>
          <w:rFonts w:ascii="Lato Light" w:hAnsi="Lato Light"/>
          <w:sz w:val="22"/>
          <w:szCs w:val="22"/>
          <w:lang w:val="en-GB"/>
        </w:rPr>
        <w:t xml:space="preserve"> necessary for the implementation of the Project and </w:t>
      </w:r>
      <w:r w:rsidRPr="002921F7">
        <w:rPr>
          <w:rFonts w:ascii="Lato Light" w:hAnsi="Lato Light"/>
          <w:sz w:val="22"/>
          <w:szCs w:val="22"/>
          <w:lang w:val="en-GB"/>
        </w:rPr>
        <w:t xml:space="preserve">shall </w:t>
      </w:r>
      <w:r w:rsidRPr="002921F7" w:rsidR="00071366">
        <w:rPr>
          <w:rFonts w:ascii="Lato Light" w:hAnsi="Lato Light"/>
          <w:sz w:val="22"/>
          <w:szCs w:val="22"/>
          <w:lang w:val="en-GB"/>
        </w:rPr>
        <w:t>be incurred in order to implement the Project;</w:t>
      </w:r>
    </w:p>
    <w:p xmlns:wp14="http://schemas.microsoft.com/office/word/2010/wordml" w:rsidRPr="002921F7" w:rsidR="00071366" w:rsidP="00071366" w:rsidRDefault="003F2D01" w14:paraId="0FA1D738" wp14:textId="77777777">
      <w:pPr>
        <w:numPr>
          <w:ilvl w:val="0"/>
          <w:numId w:val="44"/>
        </w:numPr>
        <w:shd w:val="clear" w:color="auto" w:fill="FFFFFF" w:themeFill="background1"/>
        <w:spacing w:line="360" w:lineRule="auto"/>
        <w:jc w:val="both"/>
        <w:rPr>
          <w:rFonts w:ascii="Lato Light" w:hAnsi="Lato Light"/>
          <w:sz w:val="22"/>
          <w:szCs w:val="22"/>
          <w:lang w:val="en-GB"/>
        </w:rPr>
      </w:pPr>
      <w:r w:rsidRPr="002921F7">
        <w:rPr>
          <w:rFonts w:ascii="Lato Light" w:hAnsi="Lato Light"/>
          <w:sz w:val="22"/>
          <w:szCs w:val="22"/>
          <w:lang w:val="en-GB"/>
        </w:rPr>
        <w:t xml:space="preserve">shall be </w:t>
      </w:r>
      <w:r w:rsidRPr="002921F7" w:rsidR="00071366">
        <w:rPr>
          <w:rFonts w:ascii="Lato Light" w:hAnsi="Lato Light"/>
          <w:sz w:val="22"/>
          <w:szCs w:val="22"/>
          <w:lang w:val="en-GB"/>
        </w:rPr>
        <w:t xml:space="preserve">rationally calculated based on market prices and </w:t>
      </w:r>
      <w:r w:rsidRPr="002921F7">
        <w:rPr>
          <w:rFonts w:ascii="Lato Light" w:hAnsi="Lato Light"/>
          <w:sz w:val="22"/>
          <w:szCs w:val="22"/>
          <w:lang w:val="en-GB"/>
        </w:rPr>
        <w:t xml:space="preserve">shall </w:t>
      </w:r>
      <w:r w:rsidRPr="002921F7" w:rsidR="00071366">
        <w:rPr>
          <w:rFonts w:ascii="Lato Light" w:hAnsi="Lato Light"/>
          <w:sz w:val="22"/>
          <w:szCs w:val="22"/>
          <w:lang w:val="en-GB"/>
        </w:rPr>
        <w:t>comply with the requirements of applicable tax and social legislation;</w:t>
      </w:r>
    </w:p>
    <w:p xmlns:wp14="http://schemas.microsoft.com/office/word/2010/wordml" w:rsidRPr="002921F7" w:rsidR="00071366" w:rsidP="00071366" w:rsidRDefault="003F2D01" w14:paraId="45CFF3CF" wp14:textId="77777777">
      <w:pPr>
        <w:numPr>
          <w:ilvl w:val="0"/>
          <w:numId w:val="44"/>
        </w:numPr>
        <w:shd w:val="clear" w:color="auto" w:fill="FFFFFF" w:themeFill="background1"/>
        <w:spacing w:line="360" w:lineRule="auto"/>
        <w:jc w:val="both"/>
        <w:rPr>
          <w:rFonts w:ascii="Lato Light" w:hAnsi="Lato Light"/>
          <w:sz w:val="22"/>
          <w:szCs w:val="22"/>
          <w:lang w:val="en-GB"/>
        </w:rPr>
      </w:pPr>
      <w:r w:rsidRPr="002921F7">
        <w:rPr>
          <w:rFonts w:ascii="Lato Light" w:hAnsi="Lato Light"/>
          <w:sz w:val="22"/>
          <w:szCs w:val="22"/>
          <w:lang w:val="en-GB"/>
        </w:rPr>
        <w:t xml:space="preserve">shall be </w:t>
      </w:r>
      <w:r w:rsidRPr="002921F7" w:rsidR="00071366">
        <w:rPr>
          <w:rFonts w:ascii="Lato Light" w:hAnsi="Lato Light"/>
          <w:sz w:val="22"/>
          <w:szCs w:val="22"/>
          <w:lang w:val="en-GB"/>
        </w:rPr>
        <w:t>proportionate to the planned activities and necessary for the implementation of the Project;</w:t>
      </w:r>
    </w:p>
    <w:p xmlns:wp14="http://schemas.microsoft.com/office/word/2010/wordml" w:rsidRPr="002921F7" w:rsidR="00071366" w:rsidP="00071366" w:rsidRDefault="003F2D01" w14:paraId="67A28A3E" wp14:textId="77777777">
      <w:pPr>
        <w:numPr>
          <w:ilvl w:val="0"/>
          <w:numId w:val="44"/>
        </w:numPr>
        <w:shd w:val="clear" w:color="auto" w:fill="FFFFFF" w:themeFill="background1"/>
        <w:spacing w:line="360" w:lineRule="auto"/>
        <w:jc w:val="both"/>
        <w:rPr>
          <w:rFonts w:ascii="Lato Light" w:hAnsi="Lato Light"/>
          <w:sz w:val="22"/>
          <w:szCs w:val="22"/>
          <w:lang w:val="en-GB"/>
        </w:rPr>
      </w:pPr>
      <w:r w:rsidRPr="002921F7">
        <w:rPr>
          <w:rFonts w:ascii="Lato Light" w:hAnsi="Lato Light"/>
          <w:sz w:val="22"/>
          <w:szCs w:val="22"/>
          <w:lang w:val="en-GB"/>
        </w:rPr>
        <w:t xml:space="preserve">shall be </w:t>
      </w:r>
      <w:r w:rsidRPr="002921F7" w:rsidR="00071366">
        <w:rPr>
          <w:rFonts w:ascii="Lato Light" w:hAnsi="Lato Light"/>
          <w:sz w:val="22"/>
          <w:szCs w:val="22"/>
          <w:lang w:val="en-GB"/>
        </w:rPr>
        <w:t xml:space="preserve">used only for the implementation of the Project's </w:t>
      </w:r>
      <w:r w:rsidRPr="002921F7" w:rsidR="0079678F">
        <w:rPr>
          <w:rFonts w:ascii="Lato Light" w:hAnsi="Lato Light"/>
          <w:sz w:val="22"/>
          <w:szCs w:val="22"/>
          <w:lang w:val="en-GB"/>
        </w:rPr>
        <w:t>objective</w:t>
      </w:r>
      <w:r w:rsidRPr="002921F7" w:rsidR="00071366">
        <w:rPr>
          <w:rFonts w:ascii="Lato Light" w:hAnsi="Lato Light"/>
          <w:sz w:val="22"/>
          <w:szCs w:val="22"/>
          <w:lang w:val="en-GB"/>
        </w:rPr>
        <w:t>(s) and its expected r</w:t>
      </w:r>
      <w:r w:rsidRPr="002921F7">
        <w:rPr>
          <w:rFonts w:ascii="Lato Light" w:hAnsi="Lato Light"/>
          <w:sz w:val="22"/>
          <w:szCs w:val="22"/>
          <w:lang w:val="en-GB"/>
        </w:rPr>
        <w:t>esult</w:t>
      </w:r>
      <w:r w:rsidRPr="002921F7" w:rsidR="00071366">
        <w:rPr>
          <w:rFonts w:ascii="Lato Light" w:hAnsi="Lato Light"/>
          <w:sz w:val="22"/>
          <w:szCs w:val="22"/>
          <w:lang w:val="en-GB"/>
        </w:rPr>
        <w:t>(s) in a manner consistent with the principles of economy, efficiency and effectiveness;</w:t>
      </w:r>
    </w:p>
    <w:p xmlns:wp14="http://schemas.microsoft.com/office/word/2010/wordml" w:rsidRPr="002921F7" w:rsidR="00EDC8D1" w:rsidP="00071366" w:rsidRDefault="003F2D01" w14:paraId="178E6DC1" wp14:textId="77777777">
      <w:pPr>
        <w:numPr>
          <w:ilvl w:val="0"/>
          <w:numId w:val="44"/>
        </w:numPr>
        <w:shd w:val="clear" w:color="auto" w:fill="FFFFFF" w:themeFill="background1"/>
        <w:spacing w:line="360" w:lineRule="auto"/>
        <w:jc w:val="both"/>
        <w:rPr>
          <w:rFonts w:ascii="Lato Light" w:hAnsi="Lato Light"/>
          <w:sz w:val="22"/>
          <w:szCs w:val="22"/>
          <w:lang w:val="en-GB"/>
        </w:rPr>
      </w:pPr>
      <w:r w:rsidRPr="002921F7">
        <w:rPr>
          <w:rFonts w:ascii="Lato Light" w:hAnsi="Lato Light"/>
          <w:sz w:val="22"/>
          <w:szCs w:val="22"/>
          <w:lang w:val="en-GB"/>
        </w:rPr>
        <w:t>shall include</w:t>
      </w:r>
      <w:r w:rsidRPr="002921F7" w:rsidR="00071366">
        <w:rPr>
          <w:rFonts w:ascii="Lato Light" w:hAnsi="Lato Light"/>
          <w:sz w:val="22"/>
          <w:szCs w:val="22"/>
          <w:lang w:val="en-GB"/>
        </w:rPr>
        <w:t xml:space="preserve"> VAT </w:t>
      </w:r>
      <w:r w:rsidRPr="002921F7">
        <w:rPr>
          <w:rFonts w:ascii="Lato Light" w:hAnsi="Lato Light"/>
          <w:sz w:val="22"/>
          <w:szCs w:val="22"/>
          <w:lang w:val="en-GB"/>
        </w:rPr>
        <w:t>solely</w:t>
      </w:r>
      <w:r w:rsidRPr="002921F7" w:rsidR="00071366">
        <w:rPr>
          <w:rFonts w:ascii="Lato Light" w:hAnsi="Lato Light"/>
          <w:sz w:val="22"/>
          <w:szCs w:val="22"/>
          <w:lang w:val="en-GB"/>
        </w:rPr>
        <w:t xml:space="preserve"> in</w:t>
      </w:r>
      <w:r w:rsidRPr="002921F7">
        <w:rPr>
          <w:rFonts w:ascii="Lato Light" w:hAnsi="Lato Light"/>
          <w:sz w:val="22"/>
          <w:szCs w:val="22"/>
          <w:lang w:val="en-GB"/>
        </w:rPr>
        <w:t xml:space="preserve"> the</w:t>
      </w:r>
      <w:r w:rsidRPr="002921F7" w:rsidR="00071366">
        <w:rPr>
          <w:rFonts w:ascii="Lato Light" w:hAnsi="Lato Light"/>
          <w:sz w:val="22"/>
          <w:szCs w:val="22"/>
          <w:lang w:val="en-GB"/>
        </w:rPr>
        <w:t xml:space="preserve"> cases where it is not </w:t>
      </w:r>
      <w:r w:rsidRPr="002921F7">
        <w:rPr>
          <w:rFonts w:ascii="Lato Light" w:hAnsi="Lato Light"/>
          <w:sz w:val="22"/>
          <w:szCs w:val="22"/>
          <w:lang w:val="en-GB"/>
        </w:rPr>
        <w:t>refundable</w:t>
      </w:r>
      <w:r w:rsidRPr="002921F7" w:rsidR="00071366">
        <w:rPr>
          <w:rFonts w:ascii="Lato Light" w:hAnsi="Lato Light"/>
          <w:sz w:val="22"/>
          <w:szCs w:val="22"/>
          <w:lang w:val="en-GB"/>
        </w:rPr>
        <w:t xml:space="preserve"> </w:t>
      </w:r>
      <w:r w:rsidRPr="002921F7">
        <w:rPr>
          <w:rFonts w:ascii="Lato Light" w:hAnsi="Lato Light"/>
          <w:sz w:val="22"/>
          <w:szCs w:val="22"/>
          <w:lang w:val="en-GB"/>
        </w:rPr>
        <w:t xml:space="preserve">or deductible </w:t>
      </w:r>
      <w:r w:rsidRPr="002921F7" w:rsidR="00071366">
        <w:rPr>
          <w:rFonts w:ascii="Lato Light" w:hAnsi="Lato Light"/>
          <w:sz w:val="22"/>
          <w:szCs w:val="22"/>
          <w:lang w:val="en-GB"/>
        </w:rPr>
        <w:t>under national VAT legislation</w:t>
      </w:r>
      <w:r w:rsidRPr="002921F7" w:rsidR="00EDC8D1">
        <w:rPr>
          <w:rFonts w:ascii="Lato Light" w:hAnsi="Lato Light"/>
          <w:sz w:val="22"/>
          <w:szCs w:val="22"/>
          <w:lang w:val="en-GB"/>
        </w:rPr>
        <w:t>.</w:t>
      </w:r>
    </w:p>
    <w:p xmlns:wp14="http://schemas.microsoft.com/office/word/2010/wordml" w:rsidRPr="002921F7" w:rsidR="00252D5E" w:rsidP="00E17E9C" w:rsidRDefault="00252D5E" w14:paraId="19219836" wp14:textId="77777777">
      <w:pPr>
        <w:shd w:val="clear" w:color="auto" w:fill="FFFFFF" w:themeFill="background1"/>
        <w:spacing w:line="360" w:lineRule="auto"/>
        <w:jc w:val="both"/>
        <w:rPr>
          <w:rFonts w:ascii="Lato Light" w:hAnsi="Lato Light"/>
          <w:sz w:val="22"/>
          <w:szCs w:val="22"/>
          <w:shd w:val="clear" w:color="auto" w:fill="ED7D31"/>
          <w:lang w:val="en-GB"/>
        </w:rPr>
      </w:pPr>
    </w:p>
    <w:p xmlns:wp14="http://schemas.microsoft.com/office/word/2010/wordml" w:rsidRPr="002921F7" w:rsidR="009A3EEA" w:rsidP="0043034D" w:rsidRDefault="00DE2A87" w14:paraId="7778AD8C" wp14:textId="77777777">
      <w:pPr>
        <w:pStyle w:val="Nagwek1"/>
        <w:numPr>
          <w:ilvl w:val="1"/>
          <w:numId w:val="32"/>
        </w:numPr>
        <w:shd w:val="clear" w:color="auto" w:fill="FFFFFF" w:themeFill="background1"/>
        <w:rPr>
          <w:b w:val="0"/>
          <w:bCs w:val="0"/>
          <w:sz w:val="22"/>
          <w:szCs w:val="22"/>
          <w:lang w:val="en-GB"/>
        </w:rPr>
      </w:pPr>
      <w:r w:rsidRPr="002921F7">
        <w:rPr>
          <w:b w:val="0"/>
          <w:bCs w:val="0"/>
          <w:sz w:val="22"/>
          <w:szCs w:val="22"/>
          <w:lang w:val="en-GB"/>
        </w:rPr>
        <w:t>Ineligible costs</w:t>
      </w:r>
    </w:p>
    <w:p xmlns:wp14="http://schemas.microsoft.com/office/word/2010/wordml" w:rsidRPr="002921F7" w:rsidR="7315EB59" w:rsidP="0043034D" w:rsidRDefault="00071366" w14:paraId="60BAD6F9" wp14:textId="77777777">
      <w:pPr>
        <w:numPr>
          <w:ilvl w:val="0"/>
          <w:numId w:val="45"/>
        </w:numPr>
        <w:shd w:val="clear" w:color="auto" w:fill="FFFFFF" w:themeFill="background1"/>
        <w:spacing w:line="360" w:lineRule="auto"/>
        <w:ind w:left="567" w:hanging="425"/>
        <w:jc w:val="both"/>
        <w:rPr>
          <w:rFonts w:ascii="Lato Light" w:hAnsi="Lato Light"/>
          <w:sz w:val="22"/>
          <w:szCs w:val="22"/>
          <w:lang w:val="en-GB"/>
        </w:rPr>
      </w:pPr>
      <w:r w:rsidRPr="002921F7">
        <w:rPr>
          <w:rFonts w:ascii="Lato Light" w:hAnsi="Lato Light"/>
          <w:sz w:val="22"/>
          <w:szCs w:val="22"/>
          <w:lang w:val="en-GB"/>
        </w:rPr>
        <w:t xml:space="preserve">The ineligible </w:t>
      </w:r>
      <w:r w:rsidRPr="002921F7" w:rsidR="003F2D01">
        <w:rPr>
          <w:rFonts w:ascii="Lato Light" w:hAnsi="Lato Light"/>
          <w:sz w:val="22"/>
          <w:szCs w:val="22"/>
          <w:lang w:val="en-GB"/>
        </w:rPr>
        <w:t xml:space="preserve">costs </w:t>
      </w:r>
      <w:r w:rsidRPr="002921F7">
        <w:rPr>
          <w:rFonts w:ascii="Lato Light" w:hAnsi="Lato Light"/>
          <w:sz w:val="22"/>
          <w:szCs w:val="22"/>
          <w:lang w:val="en-GB"/>
        </w:rPr>
        <w:t>under the Program</w:t>
      </w:r>
      <w:r w:rsidRPr="002921F7" w:rsidR="008D6B6C">
        <w:rPr>
          <w:rFonts w:ascii="Lato Light" w:hAnsi="Lato Light"/>
          <w:sz w:val="22"/>
          <w:szCs w:val="22"/>
          <w:lang w:val="en-GB"/>
        </w:rPr>
        <w:t>me</w:t>
      </w:r>
      <w:r w:rsidRPr="002921F7">
        <w:rPr>
          <w:rFonts w:ascii="Lato Light" w:hAnsi="Lato Light"/>
          <w:sz w:val="22"/>
          <w:szCs w:val="22"/>
          <w:lang w:val="en-GB"/>
        </w:rPr>
        <w:t xml:space="preserve"> </w:t>
      </w:r>
      <w:r w:rsidRPr="002921F7" w:rsidR="003F2D01">
        <w:rPr>
          <w:rFonts w:ascii="Lato Light" w:hAnsi="Lato Light"/>
          <w:sz w:val="22"/>
          <w:szCs w:val="22"/>
          <w:lang w:val="en-GB"/>
        </w:rPr>
        <w:t>shall include</w:t>
      </w:r>
      <w:r w:rsidRPr="002921F7" w:rsidR="7315EB59">
        <w:rPr>
          <w:rFonts w:ascii="Lato Light" w:hAnsi="Lato Light"/>
          <w:sz w:val="22"/>
          <w:szCs w:val="22"/>
          <w:lang w:val="en-GB"/>
        </w:rPr>
        <w:t>:</w:t>
      </w:r>
    </w:p>
    <w:p xmlns:wp14="http://schemas.microsoft.com/office/word/2010/wordml" w:rsidRPr="002921F7" w:rsidR="00071366" w:rsidP="00071366" w:rsidRDefault="00071366" w14:paraId="52B470C9" wp14:textId="77777777">
      <w:pPr>
        <w:numPr>
          <w:ilvl w:val="0"/>
          <w:numId w:val="46"/>
        </w:numPr>
        <w:shd w:val="clear" w:color="auto" w:fill="FFFFFF" w:themeFill="background1"/>
        <w:spacing w:line="360" w:lineRule="auto"/>
        <w:jc w:val="both"/>
        <w:rPr>
          <w:rFonts w:ascii="Lato Light" w:hAnsi="Lato Light"/>
          <w:sz w:val="22"/>
          <w:szCs w:val="22"/>
          <w:lang w:val="en-GB"/>
        </w:rPr>
      </w:pPr>
      <w:r w:rsidRPr="002921F7">
        <w:rPr>
          <w:rFonts w:ascii="Lato Light" w:hAnsi="Lato Light"/>
          <w:sz w:val="22"/>
          <w:szCs w:val="22"/>
          <w:lang w:val="en-GB"/>
        </w:rPr>
        <w:t>costs incurred outside the Project implementation period;</w:t>
      </w:r>
    </w:p>
    <w:p xmlns:wp14="http://schemas.microsoft.com/office/word/2010/wordml" w:rsidRPr="002921F7" w:rsidR="00071366" w:rsidP="00071366" w:rsidRDefault="00071366" w14:paraId="1D7D10DC" wp14:textId="77777777">
      <w:pPr>
        <w:numPr>
          <w:ilvl w:val="0"/>
          <w:numId w:val="46"/>
        </w:numPr>
        <w:shd w:val="clear" w:color="auto" w:fill="FFFFFF" w:themeFill="background1"/>
        <w:spacing w:line="360" w:lineRule="auto"/>
        <w:jc w:val="both"/>
        <w:rPr>
          <w:rFonts w:ascii="Lato Light" w:hAnsi="Lato Light"/>
          <w:sz w:val="22"/>
          <w:szCs w:val="22"/>
          <w:lang w:val="en-GB"/>
        </w:rPr>
      </w:pPr>
      <w:r w:rsidRPr="002921F7">
        <w:rPr>
          <w:rFonts w:ascii="Lato Light" w:hAnsi="Lato Light"/>
          <w:sz w:val="22"/>
          <w:szCs w:val="22"/>
          <w:lang w:val="en-GB"/>
        </w:rPr>
        <w:t xml:space="preserve">costs not included </w:t>
      </w:r>
      <w:r w:rsidRPr="002921F7" w:rsidR="00095B73">
        <w:rPr>
          <w:rFonts w:ascii="Lato Light" w:hAnsi="Lato Light"/>
          <w:sz w:val="22"/>
          <w:szCs w:val="22"/>
          <w:lang w:val="en-GB"/>
        </w:rPr>
        <w:t>at</w:t>
      </w:r>
      <w:r w:rsidRPr="002921F7">
        <w:rPr>
          <w:rFonts w:ascii="Lato Light" w:hAnsi="Lato Light"/>
          <w:sz w:val="22"/>
          <w:szCs w:val="22"/>
          <w:lang w:val="en-GB"/>
        </w:rPr>
        <w:t xml:space="preserve"> the Project budget planning stage;</w:t>
      </w:r>
    </w:p>
    <w:p xmlns:wp14="http://schemas.microsoft.com/office/word/2010/wordml" w:rsidRPr="002921F7" w:rsidR="00071366" w:rsidP="00071366" w:rsidRDefault="00071366" w14:paraId="22CF202E" wp14:textId="77777777">
      <w:pPr>
        <w:numPr>
          <w:ilvl w:val="0"/>
          <w:numId w:val="46"/>
        </w:numPr>
        <w:shd w:val="clear" w:color="auto" w:fill="FFFFFF" w:themeFill="background1"/>
        <w:spacing w:line="360" w:lineRule="auto"/>
        <w:jc w:val="both"/>
        <w:rPr>
          <w:rFonts w:ascii="Lato Light" w:hAnsi="Lato Light"/>
          <w:sz w:val="22"/>
          <w:szCs w:val="22"/>
          <w:lang w:val="en-GB"/>
        </w:rPr>
      </w:pPr>
      <w:r w:rsidRPr="002921F7">
        <w:rPr>
          <w:rFonts w:ascii="Lato Light" w:hAnsi="Lato Light"/>
          <w:sz w:val="22"/>
          <w:szCs w:val="22"/>
          <w:lang w:val="en-GB"/>
        </w:rPr>
        <w:t>losses resulting from exchange rate differences, commissions related to currency exchange, overdraft interest on financial transactions;</w:t>
      </w:r>
    </w:p>
    <w:p xmlns:wp14="http://schemas.microsoft.com/office/word/2010/wordml" w:rsidRPr="002921F7" w:rsidR="00071366" w:rsidP="00071366" w:rsidRDefault="00071366" w14:paraId="641A5ED9" wp14:textId="77777777">
      <w:pPr>
        <w:numPr>
          <w:ilvl w:val="0"/>
          <w:numId w:val="46"/>
        </w:numPr>
        <w:shd w:val="clear" w:color="auto" w:fill="FFFFFF" w:themeFill="background1"/>
        <w:spacing w:line="360" w:lineRule="auto"/>
        <w:jc w:val="both"/>
        <w:rPr>
          <w:rFonts w:ascii="Lato Light" w:hAnsi="Lato Light"/>
          <w:sz w:val="22"/>
          <w:szCs w:val="22"/>
          <w:lang w:val="en-GB"/>
        </w:rPr>
      </w:pPr>
      <w:r w:rsidRPr="002921F7">
        <w:rPr>
          <w:rFonts w:ascii="Lato Light" w:hAnsi="Lato Light"/>
          <w:sz w:val="22"/>
          <w:szCs w:val="22"/>
          <w:lang w:val="en-GB"/>
        </w:rPr>
        <w:t>loan and loan servicing costs;</w:t>
      </w:r>
    </w:p>
    <w:p xmlns:wp14="http://schemas.microsoft.com/office/word/2010/wordml" w:rsidRPr="002921F7" w:rsidR="00071366" w:rsidP="00071366" w:rsidRDefault="00D5394B" w14:paraId="27A4DCA3" wp14:textId="77777777">
      <w:pPr>
        <w:numPr>
          <w:ilvl w:val="0"/>
          <w:numId w:val="46"/>
        </w:numPr>
        <w:shd w:val="clear" w:color="auto" w:fill="FFFFFF" w:themeFill="background1"/>
        <w:spacing w:line="360" w:lineRule="auto"/>
        <w:jc w:val="both"/>
        <w:rPr>
          <w:rFonts w:ascii="Lato Light" w:hAnsi="Lato Light"/>
          <w:sz w:val="22"/>
          <w:szCs w:val="22"/>
          <w:lang w:val="en-GB"/>
        </w:rPr>
      </w:pPr>
      <w:r w:rsidRPr="002921F7">
        <w:rPr>
          <w:rFonts w:ascii="Lato Light" w:hAnsi="Lato Light"/>
          <w:sz w:val="22"/>
          <w:szCs w:val="22"/>
          <w:lang w:val="en-GB"/>
        </w:rPr>
        <w:t>goods and services tax</w:t>
      </w:r>
      <w:r w:rsidRPr="002921F7" w:rsidR="00071366">
        <w:rPr>
          <w:rFonts w:ascii="Lato Light" w:hAnsi="Lato Light"/>
          <w:sz w:val="22"/>
          <w:szCs w:val="22"/>
          <w:lang w:val="en-GB"/>
        </w:rPr>
        <w:t xml:space="preserve"> (VAT) and other taxes and fees </w:t>
      </w:r>
      <w:r w:rsidRPr="002921F7" w:rsidR="00095B73">
        <w:rPr>
          <w:rFonts w:ascii="Lato Light" w:hAnsi="Lato Light"/>
          <w:sz w:val="22"/>
          <w:szCs w:val="22"/>
          <w:lang w:val="en-GB"/>
        </w:rPr>
        <w:t>which</w:t>
      </w:r>
      <w:r w:rsidRPr="002921F7" w:rsidR="00071366">
        <w:rPr>
          <w:rFonts w:ascii="Lato Light" w:hAnsi="Lato Light"/>
          <w:sz w:val="22"/>
          <w:szCs w:val="22"/>
          <w:lang w:val="en-GB"/>
        </w:rPr>
        <w:t xml:space="preserve"> are refundable under the provisions of national law;</w:t>
      </w:r>
    </w:p>
    <w:p xmlns:wp14="http://schemas.microsoft.com/office/word/2010/wordml" w:rsidRPr="002921F7" w:rsidR="00071366" w:rsidP="00071366" w:rsidRDefault="00071366" w14:paraId="3A63DD35" wp14:textId="77777777">
      <w:pPr>
        <w:numPr>
          <w:ilvl w:val="0"/>
          <w:numId w:val="46"/>
        </w:numPr>
        <w:shd w:val="clear" w:color="auto" w:fill="FFFFFF" w:themeFill="background1"/>
        <w:spacing w:line="360" w:lineRule="auto"/>
        <w:jc w:val="both"/>
        <w:rPr>
          <w:rFonts w:ascii="Lato Light" w:hAnsi="Lato Light"/>
          <w:sz w:val="22"/>
          <w:szCs w:val="22"/>
          <w:lang w:val="en-GB"/>
        </w:rPr>
      </w:pPr>
      <w:r w:rsidRPr="002921F7">
        <w:rPr>
          <w:rFonts w:ascii="Lato Light" w:hAnsi="Lato Light"/>
          <w:sz w:val="22"/>
          <w:szCs w:val="22"/>
          <w:lang w:val="en-GB"/>
        </w:rPr>
        <w:t>costs financed from two different sources (double financing);</w:t>
      </w:r>
    </w:p>
    <w:p xmlns:wp14="http://schemas.microsoft.com/office/word/2010/wordml" w:rsidRPr="002921F7" w:rsidR="00071366" w:rsidP="00071366" w:rsidRDefault="00071366" w14:paraId="20DDEE26" wp14:textId="77777777">
      <w:pPr>
        <w:numPr>
          <w:ilvl w:val="0"/>
          <w:numId w:val="46"/>
        </w:numPr>
        <w:shd w:val="clear" w:color="auto" w:fill="FFFFFF" w:themeFill="background1"/>
        <w:spacing w:line="360" w:lineRule="auto"/>
        <w:jc w:val="both"/>
        <w:rPr>
          <w:rFonts w:ascii="Lato Light" w:hAnsi="Lato Light"/>
          <w:sz w:val="22"/>
          <w:szCs w:val="22"/>
          <w:lang w:val="en-GB"/>
        </w:rPr>
      </w:pPr>
      <w:r w:rsidRPr="002921F7">
        <w:rPr>
          <w:rFonts w:ascii="Lato Light" w:hAnsi="Lato Light"/>
          <w:sz w:val="22"/>
          <w:szCs w:val="22"/>
          <w:lang w:val="en-GB"/>
        </w:rPr>
        <w:t>undocumented costs;</w:t>
      </w:r>
    </w:p>
    <w:p xmlns:wp14="http://schemas.microsoft.com/office/word/2010/wordml" w:rsidRPr="002921F7" w:rsidR="00071366" w:rsidP="00071366" w:rsidRDefault="00071366" w14:paraId="1C3DE082" wp14:textId="77777777">
      <w:pPr>
        <w:numPr>
          <w:ilvl w:val="0"/>
          <w:numId w:val="46"/>
        </w:numPr>
        <w:shd w:val="clear" w:color="auto" w:fill="FFFFFF" w:themeFill="background1"/>
        <w:spacing w:line="360" w:lineRule="auto"/>
        <w:jc w:val="both"/>
        <w:rPr>
          <w:rFonts w:ascii="Lato Light" w:hAnsi="Lato Light"/>
          <w:sz w:val="22"/>
          <w:szCs w:val="22"/>
          <w:lang w:val="en-GB"/>
        </w:rPr>
      </w:pPr>
      <w:r w:rsidRPr="002921F7">
        <w:rPr>
          <w:rFonts w:ascii="Lato Light" w:hAnsi="Lato Light"/>
          <w:sz w:val="22"/>
          <w:szCs w:val="22"/>
          <w:lang w:val="en-GB"/>
        </w:rPr>
        <w:t>fines, tickets, financial penalties, costs of court proceedings, accrued interest;</w:t>
      </w:r>
    </w:p>
    <w:p xmlns:wp14="http://schemas.microsoft.com/office/word/2010/wordml" w:rsidRPr="002921F7" w:rsidR="00071366" w:rsidP="00071366" w:rsidRDefault="00071366" w14:paraId="66BFB300" wp14:textId="77777777">
      <w:pPr>
        <w:numPr>
          <w:ilvl w:val="0"/>
          <w:numId w:val="46"/>
        </w:numPr>
        <w:shd w:val="clear" w:color="auto" w:fill="FFFFFF" w:themeFill="background1"/>
        <w:spacing w:line="360" w:lineRule="auto"/>
        <w:jc w:val="both"/>
        <w:rPr>
          <w:rFonts w:ascii="Lato Light" w:hAnsi="Lato Light"/>
          <w:sz w:val="22"/>
          <w:szCs w:val="22"/>
          <w:lang w:val="en-GB"/>
        </w:rPr>
      </w:pPr>
      <w:r w:rsidRPr="002921F7">
        <w:rPr>
          <w:rFonts w:ascii="Lato Light" w:hAnsi="Lato Light"/>
          <w:sz w:val="22"/>
          <w:szCs w:val="22"/>
          <w:lang w:val="en-GB"/>
        </w:rPr>
        <w:t>costs of employing Beneficiary</w:t>
      </w:r>
      <w:r w:rsidRPr="002921F7" w:rsidR="00095B73">
        <w:rPr>
          <w:rFonts w:ascii="Lato Light" w:hAnsi="Lato Light"/>
          <w:sz w:val="22"/>
          <w:szCs w:val="22"/>
          <w:lang w:val="en-GB"/>
        </w:rPr>
        <w:t>’s employees</w:t>
      </w:r>
      <w:r w:rsidRPr="002921F7">
        <w:rPr>
          <w:rFonts w:ascii="Lato Light" w:hAnsi="Lato Light"/>
          <w:sz w:val="22"/>
          <w:szCs w:val="22"/>
          <w:lang w:val="en-GB"/>
        </w:rPr>
        <w:t xml:space="preserve"> on the basis of contracts</w:t>
      </w:r>
      <w:r w:rsidRPr="002921F7" w:rsidR="00095B73">
        <w:rPr>
          <w:rFonts w:ascii="Lato Light" w:hAnsi="Lato Light"/>
          <w:sz w:val="22"/>
          <w:szCs w:val="22"/>
          <w:lang w:val="en-GB"/>
        </w:rPr>
        <w:t xml:space="preserve"> of mandate</w:t>
      </w:r>
      <w:r w:rsidRPr="002921F7">
        <w:rPr>
          <w:rFonts w:ascii="Lato Light" w:hAnsi="Lato Light"/>
          <w:sz w:val="22"/>
          <w:szCs w:val="22"/>
          <w:lang w:val="en-GB"/>
        </w:rPr>
        <w:t>;</w:t>
      </w:r>
    </w:p>
    <w:p xmlns:wp14="http://schemas.microsoft.com/office/word/2010/wordml" w:rsidRPr="002921F7" w:rsidR="00071366" w:rsidP="00071366" w:rsidRDefault="00095B73" w14:paraId="0A09A276" wp14:textId="77777777">
      <w:pPr>
        <w:numPr>
          <w:ilvl w:val="0"/>
          <w:numId w:val="46"/>
        </w:numPr>
        <w:shd w:val="clear" w:color="auto" w:fill="FFFFFF" w:themeFill="background1"/>
        <w:spacing w:line="360" w:lineRule="auto"/>
        <w:jc w:val="both"/>
        <w:rPr>
          <w:rFonts w:ascii="Lato Light" w:hAnsi="Lato Light"/>
          <w:sz w:val="22"/>
          <w:szCs w:val="22"/>
          <w:lang w:val="en-GB"/>
        </w:rPr>
      </w:pPr>
      <w:r w:rsidRPr="002921F7">
        <w:rPr>
          <w:rFonts w:ascii="Lato Light" w:hAnsi="Lato Light"/>
          <w:sz w:val="22"/>
          <w:szCs w:val="22"/>
          <w:lang w:val="en-GB"/>
        </w:rPr>
        <w:lastRenderedPageBreak/>
        <w:t xml:space="preserve">cost of </w:t>
      </w:r>
      <w:r w:rsidRPr="002921F7" w:rsidR="00071366">
        <w:rPr>
          <w:rFonts w:ascii="Lato Light" w:hAnsi="Lato Light"/>
          <w:sz w:val="22"/>
          <w:szCs w:val="22"/>
          <w:lang w:val="en-GB"/>
        </w:rPr>
        <w:t xml:space="preserve">purchase of fixed assets and intangible assets </w:t>
      </w:r>
      <w:r w:rsidRPr="002921F7">
        <w:rPr>
          <w:rFonts w:ascii="Lato Light" w:hAnsi="Lato Light"/>
          <w:sz w:val="22"/>
          <w:szCs w:val="22"/>
          <w:lang w:val="en-GB"/>
        </w:rPr>
        <w:t>having</w:t>
      </w:r>
      <w:r w:rsidRPr="002921F7" w:rsidR="00071366">
        <w:rPr>
          <w:rFonts w:ascii="Lato Light" w:hAnsi="Lato Light"/>
          <w:sz w:val="22"/>
          <w:szCs w:val="22"/>
          <w:lang w:val="en-GB"/>
        </w:rPr>
        <w:t xml:space="preserve"> </w:t>
      </w:r>
      <w:r w:rsidRPr="002921F7">
        <w:rPr>
          <w:rFonts w:ascii="Lato Light" w:hAnsi="Lato Light"/>
          <w:sz w:val="22"/>
          <w:szCs w:val="22"/>
          <w:lang w:val="en-GB"/>
        </w:rPr>
        <w:t>the</w:t>
      </w:r>
      <w:r w:rsidRPr="002921F7" w:rsidR="00071366">
        <w:rPr>
          <w:rFonts w:ascii="Lato Light" w:hAnsi="Lato Light"/>
          <w:sz w:val="22"/>
          <w:szCs w:val="22"/>
          <w:lang w:val="en-GB"/>
        </w:rPr>
        <w:t xml:space="preserve"> value that prevents the</w:t>
      </w:r>
      <w:r w:rsidRPr="002921F7">
        <w:rPr>
          <w:rFonts w:ascii="Lato Light" w:hAnsi="Lato Light"/>
          <w:sz w:val="22"/>
          <w:szCs w:val="22"/>
          <w:lang w:val="en-GB"/>
        </w:rPr>
        <w:t xml:space="preserve">ir one-off inclusion </w:t>
      </w:r>
      <w:r w:rsidRPr="002921F7" w:rsidR="00071366">
        <w:rPr>
          <w:rFonts w:ascii="Lato Light" w:hAnsi="Lato Light"/>
          <w:sz w:val="22"/>
          <w:szCs w:val="22"/>
          <w:lang w:val="en-GB"/>
        </w:rPr>
        <w:t xml:space="preserve"> in </w:t>
      </w:r>
      <w:r w:rsidRPr="002921F7">
        <w:rPr>
          <w:rFonts w:ascii="Lato Light" w:hAnsi="Lato Light"/>
          <w:sz w:val="22"/>
          <w:szCs w:val="22"/>
          <w:lang w:val="en-GB"/>
        </w:rPr>
        <w:t xml:space="preserve">costs </w:t>
      </w:r>
    </w:p>
    <w:p xmlns:wp14="http://schemas.microsoft.com/office/word/2010/wordml" w:rsidRPr="002921F7" w:rsidR="00071366" w:rsidP="00071366" w:rsidRDefault="00071366" w14:paraId="5B7E1093" wp14:textId="77777777">
      <w:pPr>
        <w:numPr>
          <w:ilvl w:val="0"/>
          <w:numId w:val="46"/>
        </w:numPr>
        <w:shd w:val="clear" w:color="auto" w:fill="FFFFFF" w:themeFill="background1"/>
        <w:spacing w:line="360" w:lineRule="auto"/>
        <w:jc w:val="both"/>
        <w:rPr>
          <w:rFonts w:ascii="Lato Light" w:hAnsi="Lato Light"/>
          <w:sz w:val="22"/>
          <w:szCs w:val="22"/>
          <w:lang w:val="en-GB"/>
        </w:rPr>
      </w:pPr>
      <w:r w:rsidRPr="002921F7">
        <w:rPr>
          <w:rFonts w:ascii="Lato Light" w:hAnsi="Lato Light"/>
          <w:sz w:val="22"/>
          <w:szCs w:val="22"/>
          <w:lang w:val="en-GB"/>
        </w:rPr>
        <w:t xml:space="preserve">administrative costs related to the operation and management of the Project (including costs of the coordinator, remuneration of recruiting persons performing </w:t>
      </w:r>
      <w:r w:rsidRPr="002921F7" w:rsidR="00095B73">
        <w:rPr>
          <w:rFonts w:ascii="Lato Light" w:hAnsi="Lato Light"/>
          <w:sz w:val="22"/>
          <w:szCs w:val="22"/>
          <w:lang w:val="en-GB"/>
        </w:rPr>
        <w:t>solely</w:t>
      </w:r>
      <w:r w:rsidRPr="002921F7">
        <w:rPr>
          <w:rFonts w:ascii="Lato Light" w:hAnsi="Lato Light"/>
          <w:sz w:val="22"/>
          <w:szCs w:val="22"/>
          <w:lang w:val="en-GB"/>
        </w:rPr>
        <w:t xml:space="preserve"> administrative tasks);</w:t>
      </w:r>
    </w:p>
    <w:p xmlns:wp14="http://schemas.microsoft.com/office/word/2010/wordml" w:rsidRPr="002921F7" w:rsidR="00071366" w:rsidP="00071366" w:rsidRDefault="00071366" w14:paraId="757FC608" wp14:textId="77777777">
      <w:pPr>
        <w:numPr>
          <w:ilvl w:val="0"/>
          <w:numId w:val="46"/>
        </w:numPr>
        <w:shd w:val="clear" w:color="auto" w:fill="FFFFFF" w:themeFill="background1"/>
        <w:spacing w:line="360" w:lineRule="auto"/>
        <w:jc w:val="both"/>
        <w:rPr>
          <w:rFonts w:ascii="Lato Light" w:hAnsi="Lato Light"/>
          <w:sz w:val="22"/>
          <w:szCs w:val="22"/>
          <w:lang w:val="en-GB"/>
        </w:rPr>
      </w:pPr>
      <w:r w:rsidRPr="002921F7">
        <w:rPr>
          <w:rFonts w:ascii="Lato Light" w:hAnsi="Lato Light"/>
          <w:sz w:val="22"/>
          <w:szCs w:val="22"/>
          <w:lang w:val="en-GB"/>
        </w:rPr>
        <w:t>management costs (costs of remuneration of persons authorized to represent the entity, whose scopes of activities are not exclusively assigned to the project, e.g. head of the entity);</w:t>
      </w:r>
    </w:p>
    <w:p xmlns:wp14="http://schemas.microsoft.com/office/word/2010/wordml" w:rsidRPr="002921F7" w:rsidR="00071366" w:rsidP="00071366" w:rsidRDefault="0079678F" w14:paraId="26E5D630" wp14:textId="77777777">
      <w:pPr>
        <w:numPr>
          <w:ilvl w:val="0"/>
          <w:numId w:val="46"/>
        </w:numPr>
        <w:shd w:val="clear" w:color="auto" w:fill="FFFFFF" w:themeFill="background1"/>
        <w:spacing w:line="360" w:lineRule="auto"/>
        <w:jc w:val="both"/>
        <w:rPr>
          <w:rFonts w:ascii="Lato Light" w:hAnsi="Lato Light"/>
          <w:sz w:val="22"/>
          <w:szCs w:val="22"/>
          <w:lang w:val="en-GB"/>
        </w:rPr>
      </w:pPr>
      <w:r w:rsidRPr="002921F7">
        <w:rPr>
          <w:rFonts w:ascii="Lato Light" w:hAnsi="Lato Light"/>
          <w:sz w:val="22"/>
          <w:szCs w:val="22"/>
          <w:lang w:val="en-GB"/>
        </w:rPr>
        <w:t xml:space="preserve">costs of </w:t>
      </w:r>
      <w:r w:rsidRPr="002921F7" w:rsidR="00095B73">
        <w:rPr>
          <w:rFonts w:ascii="Lato Light" w:hAnsi="Lato Light"/>
          <w:sz w:val="22"/>
          <w:szCs w:val="22"/>
          <w:lang w:val="en-GB"/>
        </w:rPr>
        <w:t>servicing</w:t>
      </w:r>
      <w:r w:rsidRPr="002921F7" w:rsidR="00071366">
        <w:rPr>
          <w:rFonts w:ascii="Lato Light" w:hAnsi="Lato Light"/>
          <w:sz w:val="22"/>
          <w:szCs w:val="22"/>
          <w:lang w:val="en-GB"/>
        </w:rPr>
        <w:t xml:space="preserve"> personnel (human resources, financial and administrative services, secretari</w:t>
      </w:r>
      <w:r w:rsidRPr="002921F7" w:rsidR="00095B73">
        <w:rPr>
          <w:rFonts w:ascii="Lato Light" w:hAnsi="Lato Light"/>
          <w:sz w:val="22"/>
          <w:szCs w:val="22"/>
          <w:lang w:val="en-GB"/>
        </w:rPr>
        <w:t>es</w:t>
      </w:r>
      <w:r w:rsidRPr="002921F7" w:rsidR="00071366">
        <w:rPr>
          <w:rFonts w:ascii="Lato Light" w:hAnsi="Lato Light"/>
          <w:sz w:val="22"/>
          <w:szCs w:val="22"/>
          <w:lang w:val="en-GB"/>
        </w:rPr>
        <w:t xml:space="preserve">, office, legal services - including </w:t>
      </w:r>
      <w:r w:rsidRPr="002921F7" w:rsidR="00095B73">
        <w:rPr>
          <w:rFonts w:ascii="Lato Light" w:hAnsi="Lato Light"/>
          <w:sz w:val="22"/>
          <w:szCs w:val="22"/>
          <w:lang w:val="en-GB"/>
        </w:rPr>
        <w:t>conducting</w:t>
      </w:r>
      <w:r w:rsidRPr="002921F7" w:rsidR="00071366">
        <w:rPr>
          <w:rFonts w:ascii="Lato Light" w:hAnsi="Lato Light"/>
          <w:sz w:val="22"/>
          <w:szCs w:val="22"/>
          <w:lang w:val="en-GB"/>
        </w:rPr>
        <w:t xml:space="preserve"> public procurement proce</w:t>
      </w:r>
      <w:r w:rsidRPr="002921F7" w:rsidR="00095B73">
        <w:rPr>
          <w:rFonts w:ascii="Lato Light" w:hAnsi="Lato Light"/>
          <w:sz w:val="22"/>
          <w:szCs w:val="22"/>
          <w:lang w:val="en-GB"/>
        </w:rPr>
        <w:t>edings</w:t>
      </w:r>
      <w:r w:rsidRPr="002921F7" w:rsidR="00071366">
        <w:rPr>
          <w:rFonts w:ascii="Lato Light" w:hAnsi="Lato Light"/>
          <w:sz w:val="22"/>
          <w:szCs w:val="22"/>
          <w:lang w:val="en-GB"/>
        </w:rPr>
        <w:t xml:space="preserve">) </w:t>
      </w:r>
      <w:r w:rsidRPr="002921F7">
        <w:rPr>
          <w:rFonts w:ascii="Lato Light" w:hAnsi="Lato Light"/>
          <w:sz w:val="22"/>
          <w:szCs w:val="22"/>
          <w:lang w:val="en-GB"/>
        </w:rPr>
        <w:t xml:space="preserve">fulfilling </w:t>
      </w:r>
      <w:r w:rsidRPr="002921F7" w:rsidR="00071366">
        <w:rPr>
          <w:rFonts w:ascii="Lato Light" w:hAnsi="Lato Light"/>
          <w:sz w:val="22"/>
          <w:szCs w:val="22"/>
          <w:lang w:val="en-GB"/>
        </w:rPr>
        <w:t xml:space="preserve"> the needs of the unit;</w:t>
      </w:r>
    </w:p>
    <w:p xmlns:wp14="http://schemas.microsoft.com/office/word/2010/wordml" w:rsidRPr="002921F7" w:rsidR="00071366" w:rsidP="00071366" w:rsidRDefault="00071366" w14:paraId="795B7EE7" wp14:textId="77777777">
      <w:pPr>
        <w:numPr>
          <w:ilvl w:val="0"/>
          <w:numId w:val="46"/>
        </w:numPr>
        <w:shd w:val="clear" w:color="auto" w:fill="FFFFFF" w:themeFill="background1"/>
        <w:spacing w:line="360" w:lineRule="auto"/>
        <w:jc w:val="both"/>
        <w:rPr>
          <w:rFonts w:ascii="Lato Light" w:hAnsi="Lato Light"/>
          <w:sz w:val="22"/>
          <w:szCs w:val="22"/>
          <w:lang w:val="en-GB"/>
        </w:rPr>
      </w:pPr>
      <w:r w:rsidRPr="002921F7">
        <w:rPr>
          <w:rFonts w:ascii="Lato Light" w:hAnsi="Lato Light"/>
          <w:sz w:val="22"/>
          <w:szCs w:val="22"/>
          <w:lang w:val="en-GB"/>
        </w:rPr>
        <w:t xml:space="preserve">costs of accounting services (costs of remuneration of persons </w:t>
      </w:r>
      <w:r w:rsidRPr="002921F7" w:rsidR="00872075">
        <w:rPr>
          <w:rFonts w:ascii="Lato Light" w:hAnsi="Lato Light"/>
          <w:sz w:val="22"/>
          <w:szCs w:val="22"/>
          <w:lang w:val="en-GB"/>
        </w:rPr>
        <w:t>entering into books</w:t>
      </w:r>
      <w:r w:rsidRPr="002921F7">
        <w:rPr>
          <w:rFonts w:ascii="Lato Light" w:hAnsi="Lato Light"/>
          <w:sz w:val="22"/>
          <w:szCs w:val="22"/>
          <w:lang w:val="en-GB"/>
        </w:rPr>
        <w:t xml:space="preserve"> expenses in the project, including costs of </w:t>
      </w:r>
      <w:r w:rsidRPr="002921F7" w:rsidR="00872075">
        <w:rPr>
          <w:rFonts w:ascii="Lato Light" w:hAnsi="Lato Light"/>
          <w:sz w:val="22"/>
          <w:szCs w:val="22"/>
          <w:lang w:val="en-GB"/>
        </w:rPr>
        <w:t>subcontracting</w:t>
      </w:r>
      <w:r w:rsidRPr="002921F7">
        <w:rPr>
          <w:rFonts w:ascii="Lato Light" w:hAnsi="Lato Light"/>
          <w:sz w:val="22"/>
          <w:szCs w:val="22"/>
          <w:lang w:val="en-GB"/>
        </w:rPr>
        <w:t xml:space="preserve"> project accounting services to an accounting office);</w:t>
      </w:r>
    </w:p>
    <w:p xmlns:wp14="http://schemas.microsoft.com/office/word/2010/wordml" w:rsidRPr="002921F7" w:rsidR="00071366" w:rsidP="00071366" w:rsidRDefault="00071366" w14:paraId="71A3F4E4" wp14:textId="77777777">
      <w:pPr>
        <w:numPr>
          <w:ilvl w:val="0"/>
          <w:numId w:val="46"/>
        </w:numPr>
        <w:shd w:val="clear" w:color="auto" w:fill="FFFFFF" w:themeFill="background1"/>
        <w:spacing w:line="360" w:lineRule="auto"/>
        <w:jc w:val="both"/>
        <w:rPr>
          <w:rFonts w:ascii="Lato Light" w:hAnsi="Lato Light"/>
          <w:sz w:val="22"/>
          <w:szCs w:val="22"/>
          <w:lang w:val="en-GB"/>
        </w:rPr>
      </w:pPr>
      <w:r w:rsidRPr="002921F7">
        <w:rPr>
          <w:rFonts w:ascii="Lato Light" w:hAnsi="Lato Light"/>
          <w:sz w:val="22"/>
          <w:szCs w:val="22"/>
          <w:lang w:val="en-GB"/>
        </w:rPr>
        <w:t>costs of maintaining office space (rent, administrative fees) related to the administrative service of the project;</w:t>
      </w:r>
    </w:p>
    <w:p xmlns:wp14="http://schemas.microsoft.com/office/word/2010/wordml" w:rsidRPr="002921F7" w:rsidR="00071366" w:rsidP="00071366" w:rsidRDefault="00071366" w14:paraId="33EC3DD5" wp14:textId="77777777">
      <w:pPr>
        <w:numPr>
          <w:ilvl w:val="0"/>
          <w:numId w:val="46"/>
        </w:numPr>
        <w:shd w:val="clear" w:color="auto" w:fill="FFFFFF" w:themeFill="background1"/>
        <w:spacing w:line="360" w:lineRule="auto"/>
        <w:jc w:val="both"/>
        <w:rPr>
          <w:rFonts w:ascii="Lato Light" w:hAnsi="Lato Light"/>
          <w:sz w:val="22"/>
          <w:szCs w:val="22"/>
          <w:lang w:val="en-GB"/>
        </w:rPr>
      </w:pPr>
      <w:r w:rsidRPr="002921F7">
        <w:rPr>
          <w:rFonts w:ascii="Lato Light" w:hAnsi="Lato Light"/>
          <w:sz w:val="22"/>
          <w:szCs w:val="22"/>
          <w:lang w:val="en-GB"/>
        </w:rPr>
        <w:t xml:space="preserve">expenses related to the opening or </w:t>
      </w:r>
      <w:r w:rsidRPr="002921F7" w:rsidR="00872075">
        <w:rPr>
          <w:rFonts w:ascii="Lato Light" w:hAnsi="Lato Light"/>
          <w:sz w:val="22"/>
          <w:szCs w:val="22"/>
          <w:lang w:val="en-GB"/>
        </w:rPr>
        <w:t>keeping</w:t>
      </w:r>
      <w:r w:rsidRPr="002921F7">
        <w:rPr>
          <w:rFonts w:ascii="Lato Light" w:hAnsi="Lato Light"/>
          <w:sz w:val="22"/>
          <w:szCs w:val="22"/>
          <w:lang w:val="en-GB"/>
        </w:rPr>
        <w:t xml:space="preserve"> a sub-account on a bank acco</w:t>
      </w:r>
      <w:r w:rsidRPr="002921F7" w:rsidR="00872075">
        <w:rPr>
          <w:rFonts w:ascii="Lato Light" w:hAnsi="Lato Light"/>
          <w:sz w:val="22"/>
          <w:szCs w:val="22"/>
          <w:lang w:val="en-GB"/>
        </w:rPr>
        <w:t xml:space="preserve">unt or a separate bank account </w:t>
      </w:r>
      <w:r w:rsidRPr="002921F7">
        <w:rPr>
          <w:rFonts w:ascii="Lato Light" w:hAnsi="Lato Light"/>
          <w:sz w:val="22"/>
          <w:szCs w:val="22"/>
          <w:lang w:val="en-GB"/>
        </w:rPr>
        <w:t>for the project;</w:t>
      </w:r>
    </w:p>
    <w:p xmlns:wp14="http://schemas.microsoft.com/office/word/2010/wordml" w:rsidRPr="002921F7" w:rsidR="00071366" w:rsidP="00071366" w:rsidRDefault="00071366" w14:paraId="323113E5" wp14:textId="77777777">
      <w:pPr>
        <w:numPr>
          <w:ilvl w:val="0"/>
          <w:numId w:val="46"/>
        </w:numPr>
        <w:shd w:val="clear" w:color="auto" w:fill="FFFFFF" w:themeFill="background1"/>
        <w:spacing w:line="360" w:lineRule="auto"/>
        <w:jc w:val="both"/>
        <w:rPr>
          <w:rFonts w:ascii="Lato Light" w:hAnsi="Lato Light"/>
          <w:sz w:val="22"/>
          <w:szCs w:val="22"/>
          <w:lang w:val="en-GB"/>
        </w:rPr>
      </w:pPr>
      <w:r w:rsidRPr="002921F7">
        <w:rPr>
          <w:rFonts w:ascii="Lato Light" w:hAnsi="Lato Light"/>
          <w:sz w:val="22"/>
          <w:szCs w:val="22"/>
          <w:lang w:val="en-GB"/>
        </w:rPr>
        <w:t>costs of postal, telephone, internet and courier services related to the administrative service of the project;</w:t>
      </w:r>
    </w:p>
    <w:p xmlns:wp14="http://schemas.microsoft.com/office/word/2010/wordml" w:rsidRPr="002921F7" w:rsidR="00071366" w:rsidP="00071366" w:rsidRDefault="00071366" w14:paraId="038D8E02" wp14:textId="77777777">
      <w:pPr>
        <w:numPr>
          <w:ilvl w:val="0"/>
          <w:numId w:val="46"/>
        </w:numPr>
        <w:shd w:val="clear" w:color="auto" w:fill="FFFFFF" w:themeFill="background1"/>
        <w:spacing w:line="360" w:lineRule="auto"/>
        <w:jc w:val="both"/>
        <w:rPr>
          <w:rFonts w:ascii="Lato Light" w:hAnsi="Lato Light"/>
          <w:sz w:val="22"/>
          <w:szCs w:val="22"/>
          <w:lang w:val="en-GB"/>
        </w:rPr>
      </w:pPr>
      <w:r w:rsidRPr="002921F7">
        <w:rPr>
          <w:rFonts w:ascii="Lato Light" w:hAnsi="Lato Light"/>
          <w:sz w:val="22"/>
          <w:szCs w:val="22"/>
          <w:lang w:val="en-GB"/>
        </w:rPr>
        <w:t>costs of document</w:t>
      </w:r>
      <w:r w:rsidRPr="002921F7" w:rsidR="00872075">
        <w:rPr>
          <w:rFonts w:ascii="Lato Light" w:hAnsi="Lato Light"/>
          <w:sz w:val="22"/>
          <w:szCs w:val="22"/>
          <w:lang w:val="en-GB"/>
        </w:rPr>
        <w:t>s</w:t>
      </w:r>
      <w:r w:rsidRPr="002921F7">
        <w:rPr>
          <w:rFonts w:ascii="Lato Light" w:hAnsi="Lato Light"/>
          <w:sz w:val="22"/>
          <w:szCs w:val="22"/>
          <w:lang w:val="en-GB"/>
        </w:rPr>
        <w:t xml:space="preserve"> duplication services related to the administrative </w:t>
      </w:r>
      <w:r w:rsidRPr="002921F7" w:rsidR="00872075">
        <w:rPr>
          <w:rFonts w:ascii="Lato Light" w:hAnsi="Lato Light"/>
          <w:sz w:val="22"/>
          <w:szCs w:val="22"/>
          <w:lang w:val="en-GB"/>
        </w:rPr>
        <w:t>service</w:t>
      </w:r>
      <w:r w:rsidRPr="002921F7">
        <w:rPr>
          <w:rFonts w:ascii="Lato Light" w:hAnsi="Lato Light"/>
          <w:sz w:val="22"/>
          <w:szCs w:val="22"/>
          <w:lang w:val="en-GB"/>
        </w:rPr>
        <w:t xml:space="preserve"> of the project;</w:t>
      </w:r>
    </w:p>
    <w:p xmlns:wp14="http://schemas.microsoft.com/office/word/2010/wordml" w:rsidRPr="002921F7" w:rsidR="00071366" w:rsidP="00071366" w:rsidRDefault="00071366" w14:paraId="635D55F4" wp14:textId="77777777">
      <w:pPr>
        <w:numPr>
          <w:ilvl w:val="0"/>
          <w:numId w:val="46"/>
        </w:numPr>
        <w:shd w:val="clear" w:color="auto" w:fill="FFFFFF" w:themeFill="background1"/>
        <w:spacing w:line="360" w:lineRule="auto"/>
        <w:jc w:val="both"/>
        <w:rPr>
          <w:rFonts w:ascii="Lato Light" w:hAnsi="Lato Light"/>
          <w:sz w:val="22"/>
          <w:szCs w:val="22"/>
          <w:lang w:val="en-GB"/>
        </w:rPr>
      </w:pPr>
      <w:r w:rsidRPr="002921F7">
        <w:rPr>
          <w:rFonts w:ascii="Lato Light" w:hAnsi="Lato Light"/>
          <w:sz w:val="22"/>
          <w:szCs w:val="22"/>
          <w:lang w:val="en-GB"/>
        </w:rPr>
        <w:t>costs of office supplies and stationery re</w:t>
      </w:r>
      <w:r w:rsidRPr="002921F7" w:rsidR="00872075">
        <w:rPr>
          <w:rFonts w:ascii="Lato Light" w:hAnsi="Lato Light"/>
          <w:sz w:val="22"/>
          <w:szCs w:val="22"/>
          <w:lang w:val="en-GB"/>
        </w:rPr>
        <w:t>lated to the administrative service</w:t>
      </w:r>
      <w:r w:rsidRPr="002921F7">
        <w:rPr>
          <w:rFonts w:ascii="Lato Light" w:hAnsi="Lato Light"/>
          <w:sz w:val="22"/>
          <w:szCs w:val="22"/>
          <w:lang w:val="en-GB"/>
        </w:rPr>
        <w:t>;</w:t>
      </w:r>
    </w:p>
    <w:p xmlns:wp14="http://schemas.microsoft.com/office/word/2010/wordml" w:rsidRPr="002921F7" w:rsidR="00071366" w:rsidP="00071366" w:rsidRDefault="00071366" w14:paraId="65198378" wp14:textId="77777777">
      <w:pPr>
        <w:numPr>
          <w:ilvl w:val="0"/>
          <w:numId w:val="46"/>
        </w:numPr>
        <w:shd w:val="clear" w:color="auto" w:fill="FFFFFF" w:themeFill="background1"/>
        <w:spacing w:line="360" w:lineRule="auto"/>
        <w:jc w:val="both"/>
        <w:rPr>
          <w:rFonts w:ascii="Lato Light" w:hAnsi="Lato Light"/>
          <w:sz w:val="22"/>
          <w:szCs w:val="22"/>
          <w:lang w:val="en-GB"/>
        </w:rPr>
      </w:pPr>
      <w:r w:rsidRPr="002921F7">
        <w:rPr>
          <w:rFonts w:ascii="Lato Light" w:hAnsi="Lato Light"/>
          <w:sz w:val="22"/>
          <w:szCs w:val="22"/>
          <w:lang w:val="en-GB"/>
        </w:rPr>
        <w:t>other costs inconsistent with the catalog</w:t>
      </w:r>
      <w:r w:rsidRPr="002921F7" w:rsidR="00872075">
        <w:rPr>
          <w:rFonts w:ascii="Lato Light" w:hAnsi="Lato Light"/>
          <w:sz w:val="22"/>
          <w:szCs w:val="22"/>
          <w:lang w:val="en-GB"/>
        </w:rPr>
        <w:t>ue</w:t>
      </w:r>
      <w:r w:rsidRPr="002921F7">
        <w:rPr>
          <w:rFonts w:ascii="Lato Light" w:hAnsi="Lato Light"/>
          <w:sz w:val="22"/>
          <w:szCs w:val="22"/>
          <w:lang w:val="en-GB"/>
        </w:rPr>
        <w:t xml:space="preserve"> of eligible costs provided in </w:t>
      </w:r>
      <w:r w:rsidRPr="002921F7" w:rsidR="00872075">
        <w:rPr>
          <w:rFonts w:ascii="Lato Light" w:hAnsi="Lato Light"/>
          <w:sz w:val="22"/>
          <w:szCs w:val="22"/>
          <w:lang w:val="en-GB"/>
        </w:rPr>
        <w:t>item</w:t>
      </w:r>
      <w:r w:rsidRPr="002921F7">
        <w:rPr>
          <w:rFonts w:ascii="Lato Light" w:hAnsi="Lato Light"/>
          <w:sz w:val="22"/>
          <w:szCs w:val="22"/>
          <w:lang w:val="en-GB"/>
        </w:rPr>
        <w:t xml:space="preserve"> 5.3;</w:t>
      </w:r>
    </w:p>
    <w:p xmlns:wp14="http://schemas.microsoft.com/office/word/2010/wordml" w:rsidRPr="002921F7" w:rsidR="7315EB59" w:rsidP="00071366" w:rsidRDefault="00071366" w14:paraId="334A3CB8" wp14:textId="77777777">
      <w:pPr>
        <w:numPr>
          <w:ilvl w:val="0"/>
          <w:numId w:val="46"/>
        </w:numPr>
        <w:shd w:val="clear" w:color="auto" w:fill="FFFFFF" w:themeFill="background1"/>
        <w:spacing w:line="360" w:lineRule="auto"/>
        <w:jc w:val="both"/>
        <w:rPr>
          <w:rFonts w:ascii="Lato Light" w:hAnsi="Lato Light"/>
          <w:sz w:val="22"/>
          <w:szCs w:val="22"/>
          <w:lang w:val="en-GB"/>
        </w:rPr>
      </w:pPr>
      <w:r w:rsidRPr="002921F7">
        <w:rPr>
          <w:rFonts w:ascii="Lato Light" w:hAnsi="Lato Light"/>
          <w:sz w:val="22"/>
          <w:szCs w:val="22"/>
          <w:lang w:val="en-GB"/>
        </w:rPr>
        <w:t>costs reduced in the Project budget during the substantive assessment and indicated in the decision on granting funds issued by the NAWA</w:t>
      </w:r>
      <w:r w:rsidRPr="002921F7" w:rsidR="00872075">
        <w:rPr>
          <w:rFonts w:ascii="Lato Light" w:hAnsi="Lato Light"/>
          <w:sz w:val="22"/>
          <w:szCs w:val="22"/>
          <w:lang w:val="en-GB"/>
        </w:rPr>
        <w:t xml:space="preserve"> Director</w:t>
      </w:r>
      <w:r w:rsidRPr="002921F7" w:rsidR="7315EB59">
        <w:rPr>
          <w:rFonts w:ascii="Lato Light" w:hAnsi="Lato Light"/>
          <w:sz w:val="22"/>
          <w:szCs w:val="22"/>
          <w:lang w:val="en-GB"/>
        </w:rPr>
        <w:t>;</w:t>
      </w:r>
    </w:p>
    <w:p xmlns:wp14="http://schemas.microsoft.com/office/word/2010/wordml" w:rsidRPr="002921F7" w:rsidR="00071366" w:rsidP="00071366" w:rsidRDefault="00071366" w14:paraId="115BC4BE" wp14:textId="77777777">
      <w:pPr>
        <w:numPr>
          <w:ilvl w:val="0"/>
          <w:numId w:val="45"/>
        </w:numPr>
        <w:shd w:val="clear" w:color="auto" w:fill="FFFFFF" w:themeFill="background1"/>
        <w:spacing w:line="360" w:lineRule="auto"/>
        <w:ind w:left="567"/>
        <w:jc w:val="both"/>
        <w:rPr>
          <w:rFonts w:ascii="Lato Light" w:hAnsi="Lato Light"/>
          <w:sz w:val="22"/>
          <w:szCs w:val="22"/>
          <w:lang w:val="en-GB"/>
        </w:rPr>
      </w:pPr>
      <w:r w:rsidRPr="002921F7">
        <w:rPr>
          <w:rFonts w:ascii="Lato Light" w:hAnsi="Lato Light"/>
          <w:sz w:val="22"/>
          <w:szCs w:val="22"/>
          <w:lang w:val="en-GB"/>
        </w:rPr>
        <w:t>Posi</w:t>
      </w:r>
      <w:r w:rsidRPr="002921F7" w:rsidR="00872075">
        <w:rPr>
          <w:rFonts w:ascii="Lato Light" w:hAnsi="Lato Light"/>
          <w:sz w:val="22"/>
          <w:szCs w:val="22"/>
          <w:lang w:val="en-GB"/>
        </w:rPr>
        <w:t>tive exchange rate differences shall</w:t>
      </w:r>
      <w:r w:rsidRPr="002921F7">
        <w:rPr>
          <w:rFonts w:ascii="Lato Light" w:hAnsi="Lato Light"/>
          <w:sz w:val="22"/>
          <w:szCs w:val="22"/>
          <w:lang w:val="en-GB"/>
        </w:rPr>
        <w:t xml:space="preserve"> not</w:t>
      </w:r>
      <w:r w:rsidRPr="002921F7" w:rsidR="00872075">
        <w:rPr>
          <w:rFonts w:ascii="Lato Light" w:hAnsi="Lato Light"/>
          <w:sz w:val="22"/>
          <w:szCs w:val="22"/>
          <w:lang w:val="en-GB"/>
        </w:rPr>
        <w:t xml:space="preserve"> be</w:t>
      </w:r>
      <w:r w:rsidRPr="002921F7">
        <w:rPr>
          <w:rFonts w:ascii="Lato Light" w:hAnsi="Lato Light"/>
          <w:sz w:val="22"/>
          <w:szCs w:val="22"/>
          <w:lang w:val="en-GB"/>
        </w:rPr>
        <w:t xml:space="preserve"> treated as </w:t>
      </w:r>
      <w:r w:rsidRPr="002921F7" w:rsidR="00872075">
        <w:rPr>
          <w:rFonts w:ascii="Lato Light" w:hAnsi="Lato Light"/>
          <w:sz w:val="22"/>
          <w:szCs w:val="22"/>
          <w:lang w:val="en-GB"/>
        </w:rPr>
        <w:t>the P</w:t>
      </w:r>
      <w:r w:rsidRPr="002921F7">
        <w:rPr>
          <w:rFonts w:ascii="Lato Light" w:hAnsi="Lato Light"/>
          <w:sz w:val="22"/>
          <w:szCs w:val="22"/>
          <w:lang w:val="en-GB"/>
        </w:rPr>
        <w:t>roject</w:t>
      </w:r>
      <w:r w:rsidRPr="002921F7" w:rsidR="00872075">
        <w:rPr>
          <w:rFonts w:ascii="Lato Light" w:hAnsi="Lato Light"/>
          <w:sz w:val="22"/>
          <w:szCs w:val="22"/>
          <w:lang w:val="en-GB"/>
        </w:rPr>
        <w:t>’s</w:t>
      </w:r>
      <w:r w:rsidRPr="002921F7">
        <w:rPr>
          <w:rFonts w:ascii="Lato Light" w:hAnsi="Lato Light"/>
          <w:sz w:val="22"/>
          <w:szCs w:val="22"/>
          <w:lang w:val="en-GB"/>
        </w:rPr>
        <w:t xml:space="preserve"> income, however, </w:t>
      </w:r>
      <w:r w:rsidRPr="002921F7" w:rsidR="00872075">
        <w:rPr>
          <w:rFonts w:ascii="Lato Light" w:hAnsi="Lato Light"/>
          <w:sz w:val="22"/>
          <w:szCs w:val="22"/>
          <w:lang w:val="en-GB"/>
        </w:rPr>
        <w:t xml:space="preserve">as eligible may be qualified </w:t>
      </w:r>
      <w:r w:rsidRPr="002921F7">
        <w:rPr>
          <w:rFonts w:ascii="Lato Light" w:hAnsi="Lato Light"/>
          <w:sz w:val="22"/>
          <w:szCs w:val="22"/>
          <w:lang w:val="en-GB"/>
        </w:rPr>
        <w:t xml:space="preserve">expenditure in the amount not higher than actually incurred and reflected in the </w:t>
      </w:r>
      <w:r w:rsidRPr="002921F7" w:rsidR="00872075">
        <w:rPr>
          <w:rFonts w:ascii="Lato Light" w:hAnsi="Lato Light"/>
          <w:sz w:val="22"/>
          <w:szCs w:val="22"/>
          <w:lang w:val="en-GB"/>
        </w:rPr>
        <w:t>B</w:t>
      </w:r>
      <w:r w:rsidRPr="002921F7">
        <w:rPr>
          <w:rFonts w:ascii="Lato Light" w:hAnsi="Lato Light"/>
          <w:sz w:val="22"/>
          <w:szCs w:val="22"/>
          <w:lang w:val="en-GB"/>
        </w:rPr>
        <w:t xml:space="preserve">eneficiary's </w:t>
      </w:r>
      <w:r w:rsidRPr="002921F7" w:rsidR="00872075">
        <w:rPr>
          <w:rFonts w:ascii="Lato Light" w:hAnsi="Lato Light"/>
          <w:sz w:val="22"/>
          <w:szCs w:val="22"/>
          <w:lang w:val="en-GB"/>
        </w:rPr>
        <w:t xml:space="preserve">accounting </w:t>
      </w:r>
      <w:r w:rsidRPr="002921F7">
        <w:rPr>
          <w:rFonts w:ascii="Lato Light" w:hAnsi="Lato Light"/>
          <w:sz w:val="22"/>
          <w:szCs w:val="22"/>
          <w:lang w:val="en-GB"/>
        </w:rPr>
        <w:t xml:space="preserve">books, in accordance with </w:t>
      </w:r>
      <w:r w:rsidRPr="002921F7" w:rsidR="002921F7">
        <w:rPr>
          <w:rFonts w:ascii="Lato Light" w:hAnsi="Lato Light"/>
          <w:sz w:val="22"/>
          <w:szCs w:val="22"/>
          <w:lang w:val="en-GB"/>
        </w:rPr>
        <w:t>the national</w:t>
      </w:r>
      <w:r w:rsidRPr="002921F7" w:rsidR="00872075">
        <w:rPr>
          <w:rFonts w:ascii="Lato Light" w:hAnsi="Lato Light"/>
          <w:sz w:val="22"/>
          <w:szCs w:val="22"/>
          <w:lang w:val="en-GB"/>
        </w:rPr>
        <w:t xml:space="preserve"> </w:t>
      </w:r>
      <w:r w:rsidRPr="002921F7">
        <w:rPr>
          <w:rFonts w:ascii="Lato Light" w:hAnsi="Lato Light"/>
          <w:sz w:val="22"/>
          <w:szCs w:val="22"/>
          <w:lang w:val="en-GB"/>
        </w:rPr>
        <w:t>accounting regulations.</w:t>
      </w:r>
    </w:p>
    <w:p xmlns:wp14="http://schemas.microsoft.com/office/word/2010/wordml" w:rsidRPr="002921F7" w:rsidR="00071366" w:rsidP="00071366" w:rsidRDefault="00071366" w14:paraId="1D92DBD5" wp14:textId="77777777">
      <w:pPr>
        <w:numPr>
          <w:ilvl w:val="0"/>
          <w:numId w:val="45"/>
        </w:numPr>
        <w:shd w:val="clear" w:color="auto" w:fill="FFFFFF" w:themeFill="background1"/>
        <w:spacing w:line="360" w:lineRule="auto"/>
        <w:ind w:left="567"/>
        <w:jc w:val="both"/>
        <w:rPr>
          <w:rFonts w:ascii="Lato Light" w:hAnsi="Lato Light"/>
          <w:sz w:val="22"/>
          <w:szCs w:val="22"/>
          <w:lang w:val="en-GB"/>
        </w:rPr>
      </w:pPr>
      <w:r w:rsidRPr="002921F7">
        <w:rPr>
          <w:rFonts w:ascii="Lato Light" w:hAnsi="Lato Light"/>
          <w:sz w:val="22"/>
          <w:szCs w:val="22"/>
          <w:lang w:val="en-GB"/>
        </w:rPr>
        <w:t>In the case of inclusion in the budget of a</w:t>
      </w:r>
      <w:r w:rsidRPr="002921F7" w:rsidR="00872075">
        <w:rPr>
          <w:rFonts w:ascii="Lato Light" w:hAnsi="Lato Light"/>
          <w:sz w:val="22"/>
          <w:szCs w:val="22"/>
          <w:lang w:val="en-GB"/>
        </w:rPr>
        <w:t xml:space="preserve"> request</w:t>
      </w:r>
      <w:r w:rsidRPr="002921F7">
        <w:rPr>
          <w:rFonts w:ascii="Lato Light" w:hAnsi="Lato Light"/>
          <w:sz w:val="22"/>
          <w:szCs w:val="22"/>
          <w:lang w:val="en-GB"/>
        </w:rPr>
        <w:t xml:space="preserve"> for financing </w:t>
      </w:r>
      <w:r w:rsidRPr="002921F7" w:rsidR="0079678F">
        <w:rPr>
          <w:rFonts w:ascii="Lato Light" w:hAnsi="Lato Light"/>
          <w:sz w:val="22"/>
          <w:szCs w:val="22"/>
          <w:lang w:val="en-GB"/>
        </w:rPr>
        <w:t xml:space="preserve">of </w:t>
      </w:r>
      <w:r w:rsidRPr="002921F7">
        <w:rPr>
          <w:rFonts w:ascii="Lato Light" w:hAnsi="Lato Light"/>
          <w:sz w:val="22"/>
          <w:szCs w:val="22"/>
          <w:lang w:val="en-GB"/>
        </w:rPr>
        <w:t xml:space="preserve">the above </w:t>
      </w:r>
      <w:r w:rsidRPr="002921F7" w:rsidR="00872075">
        <w:rPr>
          <w:rFonts w:ascii="Lato Light" w:hAnsi="Lato Light"/>
          <w:sz w:val="22"/>
          <w:szCs w:val="22"/>
          <w:lang w:val="en-GB"/>
        </w:rPr>
        <w:t xml:space="preserve">mentioned </w:t>
      </w:r>
      <w:r w:rsidRPr="002921F7">
        <w:rPr>
          <w:rFonts w:ascii="Lato Light" w:hAnsi="Lato Light"/>
          <w:sz w:val="22"/>
          <w:szCs w:val="22"/>
          <w:lang w:val="en-GB"/>
        </w:rPr>
        <w:t xml:space="preserve">costs falling under the category of indirect costs, such budget items </w:t>
      </w:r>
      <w:r w:rsidRPr="002921F7" w:rsidR="00872075">
        <w:rPr>
          <w:rFonts w:ascii="Lato Light" w:hAnsi="Lato Light"/>
          <w:sz w:val="22"/>
          <w:szCs w:val="22"/>
          <w:lang w:val="en-GB"/>
        </w:rPr>
        <w:t xml:space="preserve">shall </w:t>
      </w:r>
      <w:r w:rsidRPr="002921F7">
        <w:rPr>
          <w:rFonts w:ascii="Lato Light" w:hAnsi="Lato Light"/>
          <w:sz w:val="22"/>
          <w:szCs w:val="22"/>
          <w:lang w:val="en-GB"/>
        </w:rPr>
        <w:t>be</w:t>
      </w:r>
      <w:r w:rsidRPr="002921F7" w:rsidR="00872075">
        <w:rPr>
          <w:rFonts w:ascii="Lato Light" w:hAnsi="Lato Light"/>
          <w:sz w:val="22"/>
          <w:szCs w:val="22"/>
          <w:lang w:val="en-GB"/>
        </w:rPr>
        <w:t xml:space="preserve"> considered</w:t>
      </w:r>
      <w:r w:rsidRPr="002921F7">
        <w:rPr>
          <w:rFonts w:ascii="Lato Light" w:hAnsi="Lato Light"/>
          <w:sz w:val="22"/>
          <w:szCs w:val="22"/>
          <w:lang w:val="en-GB"/>
        </w:rPr>
        <w:t xml:space="preserve"> ineligible and </w:t>
      </w:r>
      <w:r w:rsidRPr="002921F7" w:rsidR="00872075">
        <w:rPr>
          <w:rFonts w:ascii="Lato Light" w:hAnsi="Lato Light"/>
          <w:sz w:val="22"/>
          <w:szCs w:val="22"/>
          <w:lang w:val="en-GB"/>
        </w:rPr>
        <w:t xml:space="preserve">shall </w:t>
      </w:r>
      <w:r w:rsidRPr="002921F7">
        <w:rPr>
          <w:rFonts w:ascii="Lato Light" w:hAnsi="Lato Light"/>
          <w:sz w:val="22"/>
          <w:szCs w:val="22"/>
          <w:lang w:val="en-GB"/>
        </w:rPr>
        <w:t>not be recognized at the stage of substantive assessment, as well as at the stage of Project implementation.</w:t>
      </w:r>
    </w:p>
    <w:p xmlns:wp14="http://schemas.microsoft.com/office/word/2010/wordml" w:rsidRPr="002921F7" w:rsidR="00071366" w:rsidP="00071366" w:rsidRDefault="00071366" w14:paraId="75F9FDE0" wp14:textId="77777777">
      <w:pPr>
        <w:numPr>
          <w:ilvl w:val="0"/>
          <w:numId w:val="45"/>
        </w:numPr>
        <w:shd w:val="clear" w:color="auto" w:fill="FFFFFF" w:themeFill="background1"/>
        <w:spacing w:line="360" w:lineRule="auto"/>
        <w:ind w:left="567"/>
        <w:jc w:val="both"/>
        <w:rPr>
          <w:rFonts w:ascii="Lato Light" w:hAnsi="Lato Light"/>
          <w:sz w:val="22"/>
          <w:szCs w:val="22"/>
          <w:lang w:val="en-GB"/>
        </w:rPr>
      </w:pPr>
      <w:r w:rsidRPr="002921F7">
        <w:rPr>
          <w:rFonts w:ascii="Lato Light" w:hAnsi="Lato Light"/>
          <w:sz w:val="22"/>
          <w:szCs w:val="22"/>
          <w:lang w:val="en-GB"/>
        </w:rPr>
        <w:lastRenderedPageBreak/>
        <w:t>Exp</w:t>
      </w:r>
      <w:r w:rsidRPr="002921F7" w:rsidR="00D5394B">
        <w:rPr>
          <w:rFonts w:ascii="Lato Light" w:hAnsi="Lato Light"/>
          <w:sz w:val="22"/>
          <w:szCs w:val="22"/>
          <w:lang w:val="en-GB"/>
        </w:rPr>
        <w:t>enses deemed ineligible by NAWA</w:t>
      </w:r>
      <w:r w:rsidRPr="002921F7">
        <w:rPr>
          <w:rFonts w:ascii="Lato Light" w:hAnsi="Lato Light"/>
          <w:sz w:val="22"/>
          <w:szCs w:val="22"/>
          <w:lang w:val="en-GB"/>
        </w:rPr>
        <w:t xml:space="preserve"> and related to the implementation of the Project, </w:t>
      </w:r>
      <w:r w:rsidRPr="002921F7" w:rsidR="00D5394B">
        <w:rPr>
          <w:rFonts w:ascii="Lato Light" w:hAnsi="Lato Light"/>
          <w:sz w:val="22"/>
          <w:szCs w:val="22"/>
          <w:lang w:val="en-GB"/>
        </w:rPr>
        <w:t xml:space="preserve">shall </w:t>
      </w:r>
      <w:r w:rsidRPr="002921F7">
        <w:rPr>
          <w:rFonts w:ascii="Lato Light" w:hAnsi="Lato Light"/>
          <w:sz w:val="22"/>
          <w:szCs w:val="22"/>
          <w:lang w:val="en-GB"/>
        </w:rPr>
        <w:t>be incurred by the Beneficiary.</w:t>
      </w:r>
    </w:p>
    <w:p xmlns:wp14="http://schemas.microsoft.com/office/word/2010/wordml" w:rsidRPr="002921F7" w:rsidR="00A53122" w:rsidP="00071366" w:rsidRDefault="00071366" w14:paraId="000F27FF" wp14:textId="77777777">
      <w:pPr>
        <w:numPr>
          <w:ilvl w:val="0"/>
          <w:numId w:val="45"/>
        </w:numPr>
        <w:shd w:val="clear" w:color="auto" w:fill="FFFFFF" w:themeFill="background1"/>
        <w:spacing w:line="360" w:lineRule="auto"/>
        <w:ind w:left="567"/>
        <w:jc w:val="both"/>
        <w:rPr>
          <w:rFonts w:ascii="Lato Light" w:hAnsi="Lato Light"/>
          <w:sz w:val="22"/>
          <w:szCs w:val="22"/>
          <w:lang w:val="en-GB"/>
        </w:rPr>
      </w:pPr>
      <w:r w:rsidRPr="002921F7">
        <w:rPr>
          <w:rFonts w:ascii="Lato Light" w:hAnsi="Lato Light"/>
          <w:sz w:val="22"/>
          <w:szCs w:val="22"/>
          <w:lang w:val="en-GB"/>
        </w:rPr>
        <w:t xml:space="preserve">Funding granted </w:t>
      </w:r>
      <w:r w:rsidRPr="002921F7" w:rsidR="00D5394B">
        <w:rPr>
          <w:rFonts w:ascii="Lato Light" w:hAnsi="Lato Light"/>
          <w:sz w:val="22"/>
          <w:szCs w:val="22"/>
          <w:lang w:val="en-GB"/>
        </w:rPr>
        <w:t>from</w:t>
      </w:r>
      <w:r w:rsidRPr="002921F7">
        <w:rPr>
          <w:rFonts w:ascii="Lato Light" w:hAnsi="Lato Light"/>
          <w:sz w:val="22"/>
          <w:szCs w:val="22"/>
          <w:lang w:val="en-GB"/>
        </w:rPr>
        <w:t xml:space="preserve"> </w:t>
      </w:r>
      <w:r w:rsidRPr="002921F7" w:rsidR="00D5394B">
        <w:rPr>
          <w:rFonts w:ascii="Lato Light" w:hAnsi="Lato Light"/>
          <w:sz w:val="22"/>
          <w:szCs w:val="22"/>
          <w:lang w:val="en-GB"/>
        </w:rPr>
        <w:t>NAWA</w:t>
      </w:r>
      <w:r w:rsidRPr="002921F7">
        <w:rPr>
          <w:rFonts w:ascii="Lato Light" w:hAnsi="Lato Light"/>
          <w:sz w:val="22"/>
          <w:szCs w:val="22"/>
          <w:lang w:val="en-GB"/>
        </w:rPr>
        <w:t xml:space="preserve"> resources shall not be used to generate profit. Projects </w:t>
      </w:r>
      <w:r w:rsidRPr="002921F7" w:rsidR="00D5394B">
        <w:rPr>
          <w:rFonts w:ascii="Lato Light" w:hAnsi="Lato Light"/>
          <w:sz w:val="22"/>
          <w:szCs w:val="22"/>
          <w:lang w:val="en-GB"/>
        </w:rPr>
        <w:t>shall not</w:t>
      </w:r>
      <w:r w:rsidRPr="002921F7">
        <w:rPr>
          <w:rFonts w:ascii="Lato Light" w:hAnsi="Lato Light"/>
          <w:sz w:val="22"/>
          <w:szCs w:val="22"/>
          <w:lang w:val="en-GB"/>
        </w:rPr>
        <w:t xml:space="preserve"> be of a commercial </w:t>
      </w:r>
      <w:r w:rsidRPr="002921F7" w:rsidR="00D5394B">
        <w:rPr>
          <w:rFonts w:ascii="Lato Light" w:hAnsi="Lato Light"/>
          <w:sz w:val="22"/>
          <w:szCs w:val="22"/>
          <w:lang w:val="en-GB"/>
        </w:rPr>
        <w:t>character</w:t>
      </w:r>
      <w:r w:rsidRPr="002921F7" w:rsidR="7315EB59">
        <w:rPr>
          <w:rFonts w:ascii="Lato Light" w:hAnsi="Lato Light"/>
          <w:sz w:val="22"/>
          <w:szCs w:val="22"/>
          <w:lang w:val="en-GB"/>
        </w:rPr>
        <w:t xml:space="preserve">. </w:t>
      </w:r>
    </w:p>
    <w:p xmlns:wp14="http://schemas.microsoft.com/office/word/2010/wordml" w:rsidRPr="002921F7" w:rsidR="00BE5865" w:rsidP="31CE25BF" w:rsidRDefault="00BE5865" w14:paraId="296FEF7D" wp14:textId="77777777">
      <w:pPr>
        <w:rPr>
          <w:rFonts w:ascii="Lato Light" w:hAnsi="Lato Light" w:eastAsia="Lato Light" w:cs="Lato Light"/>
          <w:lang w:val="en-GB"/>
        </w:rPr>
      </w:pPr>
    </w:p>
    <w:p xmlns:wp14="http://schemas.microsoft.com/office/word/2010/wordml" w:rsidRPr="002921F7" w:rsidR="00252D5E" w:rsidP="00565B2F" w:rsidRDefault="00DE2A87" w14:paraId="7FC3D5A2" wp14:textId="77777777">
      <w:pPr>
        <w:pStyle w:val="Nagwek1"/>
        <w:numPr>
          <w:ilvl w:val="1"/>
          <w:numId w:val="32"/>
        </w:numPr>
        <w:shd w:val="clear" w:color="auto" w:fill="FFFFFF" w:themeFill="background1"/>
        <w:ind w:left="567" w:hanging="567"/>
        <w:rPr>
          <w:b w:val="0"/>
          <w:bCs w:val="0"/>
          <w:sz w:val="22"/>
          <w:szCs w:val="22"/>
          <w:lang w:val="en-GB"/>
        </w:rPr>
      </w:pPr>
      <w:r w:rsidRPr="002921F7">
        <w:rPr>
          <w:b w:val="0"/>
          <w:bCs w:val="0"/>
          <w:sz w:val="22"/>
          <w:szCs w:val="22"/>
          <w:lang w:val="en-GB"/>
        </w:rPr>
        <w:t xml:space="preserve">Payment </w:t>
      </w:r>
      <w:r w:rsidRPr="002921F7" w:rsidR="002921F7">
        <w:rPr>
          <w:b w:val="0"/>
          <w:bCs w:val="0"/>
          <w:sz w:val="22"/>
          <w:szCs w:val="22"/>
          <w:lang w:val="en-GB"/>
        </w:rPr>
        <w:t>rules</w:t>
      </w:r>
    </w:p>
    <w:p xmlns:wp14="http://schemas.microsoft.com/office/word/2010/wordml" w:rsidRPr="002921F7" w:rsidR="0092669D" w:rsidP="00565B2F" w:rsidRDefault="00071366" w14:paraId="04E0D3A0" wp14:textId="77777777">
      <w:pPr>
        <w:numPr>
          <w:ilvl w:val="0"/>
          <w:numId w:val="48"/>
        </w:numPr>
        <w:shd w:val="clear" w:color="auto" w:fill="FFFFFF" w:themeFill="background1"/>
        <w:spacing w:line="360" w:lineRule="auto"/>
        <w:ind w:left="567"/>
        <w:jc w:val="both"/>
        <w:rPr>
          <w:rFonts w:ascii="Lato Light" w:hAnsi="Lato Light"/>
          <w:sz w:val="22"/>
          <w:szCs w:val="22"/>
          <w:lang w:val="en-GB"/>
        </w:rPr>
      </w:pPr>
      <w:r w:rsidRPr="002921F7">
        <w:rPr>
          <w:rFonts w:ascii="Lato Light" w:hAnsi="Lato Light"/>
          <w:sz w:val="22"/>
          <w:szCs w:val="22"/>
          <w:lang w:val="en-GB"/>
        </w:rPr>
        <w:t xml:space="preserve">Payments under the Project </w:t>
      </w:r>
      <w:r w:rsidRPr="002921F7" w:rsidR="00D5394B">
        <w:rPr>
          <w:rFonts w:ascii="Lato Light" w:hAnsi="Lato Light"/>
          <w:sz w:val="22"/>
          <w:szCs w:val="22"/>
          <w:lang w:val="en-GB"/>
        </w:rPr>
        <w:t>shall be</w:t>
      </w:r>
      <w:r w:rsidRPr="002921F7">
        <w:rPr>
          <w:rFonts w:ascii="Lato Light" w:hAnsi="Lato Light"/>
          <w:sz w:val="22"/>
          <w:szCs w:val="22"/>
          <w:lang w:val="en-GB"/>
        </w:rPr>
        <w:t xml:space="preserve"> made by the Agency as follows</w:t>
      </w:r>
      <w:r w:rsidRPr="002921F7" w:rsidR="00A53122">
        <w:rPr>
          <w:rFonts w:ascii="Lato Light" w:hAnsi="Lato Light"/>
          <w:sz w:val="22"/>
          <w:szCs w:val="22"/>
          <w:lang w:val="en-GB"/>
        </w:rPr>
        <w:t>:</w:t>
      </w:r>
    </w:p>
    <w:p xmlns:wp14="http://schemas.microsoft.com/office/word/2010/wordml" w:rsidRPr="002921F7" w:rsidR="00071366" w:rsidP="00071366" w:rsidRDefault="00071366" w14:paraId="0449E3C5" wp14:textId="77777777">
      <w:pPr>
        <w:numPr>
          <w:ilvl w:val="0"/>
          <w:numId w:val="47"/>
        </w:numPr>
        <w:shd w:val="clear" w:color="auto" w:fill="FFFFFF" w:themeFill="background1"/>
        <w:spacing w:line="360" w:lineRule="auto"/>
        <w:jc w:val="both"/>
        <w:rPr>
          <w:rFonts w:ascii="Lato Light" w:hAnsi="Lato Light" w:cs="Arial"/>
          <w:sz w:val="22"/>
          <w:szCs w:val="22"/>
          <w:lang w:val="en-GB"/>
        </w:rPr>
      </w:pPr>
      <w:r w:rsidRPr="002921F7">
        <w:rPr>
          <w:rFonts w:ascii="Lato Light" w:hAnsi="Lato Light" w:cs="Arial"/>
          <w:b/>
          <w:sz w:val="22"/>
          <w:szCs w:val="22"/>
          <w:lang w:val="en-GB"/>
        </w:rPr>
        <w:t>Advance payment</w:t>
      </w:r>
      <w:r w:rsidRPr="002921F7">
        <w:rPr>
          <w:rFonts w:ascii="Lato Light" w:hAnsi="Lato Light" w:cs="Arial"/>
          <w:sz w:val="22"/>
          <w:szCs w:val="22"/>
          <w:lang w:val="en-GB"/>
        </w:rPr>
        <w:t xml:space="preserve"> - 80% of the total amount of financing, transferred to the Beneficiary's bank account indicated in the Agreement within 30 days from the date of conclusion of the Agreement for the implementation and financing of the Project;</w:t>
      </w:r>
    </w:p>
    <w:p xmlns:wp14="http://schemas.microsoft.com/office/word/2010/wordml" w:rsidRPr="002921F7" w:rsidR="00A53122" w:rsidP="00071366" w:rsidRDefault="00071366" w14:paraId="5431538E" wp14:textId="77777777">
      <w:pPr>
        <w:numPr>
          <w:ilvl w:val="0"/>
          <w:numId w:val="47"/>
        </w:numPr>
        <w:shd w:val="clear" w:color="auto" w:fill="FFFFFF" w:themeFill="background1"/>
        <w:spacing w:line="360" w:lineRule="auto"/>
        <w:jc w:val="both"/>
        <w:rPr>
          <w:rFonts w:ascii="Lato Light" w:hAnsi="Lato Light"/>
          <w:sz w:val="22"/>
          <w:szCs w:val="22"/>
          <w:lang w:val="en-GB"/>
        </w:rPr>
      </w:pPr>
      <w:r w:rsidRPr="002921F7">
        <w:rPr>
          <w:rFonts w:ascii="Lato Light" w:hAnsi="Lato Light" w:cs="Arial"/>
          <w:b/>
          <w:sz w:val="22"/>
          <w:szCs w:val="22"/>
          <w:lang w:val="en-GB"/>
        </w:rPr>
        <w:t>Balancing payment</w:t>
      </w:r>
      <w:r w:rsidRPr="002921F7">
        <w:rPr>
          <w:rFonts w:ascii="Lato Light" w:hAnsi="Lato Light" w:cs="Arial"/>
          <w:sz w:val="22"/>
          <w:szCs w:val="22"/>
          <w:lang w:val="en-GB"/>
        </w:rPr>
        <w:t xml:space="preserve"> - up to 20% of the total amount of financing, transferred to the Beneficiary within 30 days after the approval of the final report; in particularly justified cases, at the request of the Beneficiary, it is allowed to submit the final report earlier, provided that the Project is </w:t>
      </w:r>
      <w:r w:rsidRPr="002921F7" w:rsidR="00D5394B">
        <w:rPr>
          <w:rFonts w:ascii="Lato Light" w:hAnsi="Lato Light" w:cs="Arial"/>
          <w:sz w:val="22"/>
          <w:szCs w:val="22"/>
          <w:lang w:val="en-GB"/>
        </w:rPr>
        <w:t xml:space="preserve">implemented </w:t>
      </w:r>
      <w:r w:rsidRPr="002921F7">
        <w:rPr>
          <w:rFonts w:ascii="Lato Light" w:hAnsi="Lato Light" w:cs="Arial"/>
          <w:sz w:val="22"/>
          <w:szCs w:val="22"/>
          <w:lang w:val="en-GB"/>
        </w:rPr>
        <w:t>earlier</w:t>
      </w:r>
      <w:r w:rsidRPr="002921F7" w:rsidR="00A53122">
        <w:rPr>
          <w:rFonts w:ascii="Lato Light" w:hAnsi="Lato Light"/>
          <w:sz w:val="22"/>
          <w:szCs w:val="22"/>
          <w:lang w:val="en-GB"/>
        </w:rPr>
        <w:t>.</w:t>
      </w:r>
    </w:p>
    <w:p xmlns:wp14="http://schemas.microsoft.com/office/word/2010/wordml" w:rsidRPr="002921F7" w:rsidR="00071366" w:rsidP="00071366" w:rsidRDefault="00071366" w14:paraId="2A5A92B2" wp14:textId="77777777">
      <w:pPr>
        <w:numPr>
          <w:ilvl w:val="0"/>
          <w:numId w:val="48"/>
        </w:numPr>
        <w:shd w:val="clear" w:color="auto" w:fill="FFFFFF" w:themeFill="background1"/>
        <w:spacing w:line="360" w:lineRule="auto"/>
        <w:ind w:left="567"/>
        <w:jc w:val="both"/>
        <w:rPr>
          <w:rFonts w:ascii="Lato Light" w:hAnsi="Lato Light"/>
          <w:sz w:val="22"/>
          <w:szCs w:val="22"/>
          <w:lang w:val="en-GB"/>
        </w:rPr>
      </w:pPr>
      <w:r w:rsidRPr="002921F7">
        <w:rPr>
          <w:rFonts w:ascii="Lato Light" w:hAnsi="Lato Light"/>
          <w:sz w:val="22"/>
          <w:szCs w:val="22"/>
          <w:lang w:val="en-GB"/>
        </w:rPr>
        <w:t xml:space="preserve">The Agency reserves the right to change the date of advance payments. This change </w:t>
      </w:r>
      <w:r w:rsidRPr="002921F7" w:rsidR="00D5394B">
        <w:rPr>
          <w:rFonts w:ascii="Lato Light" w:hAnsi="Lato Light"/>
          <w:sz w:val="22"/>
          <w:szCs w:val="22"/>
          <w:lang w:val="en-GB"/>
        </w:rPr>
        <w:t>shall</w:t>
      </w:r>
      <w:r w:rsidRPr="002921F7">
        <w:rPr>
          <w:rFonts w:ascii="Lato Light" w:hAnsi="Lato Light"/>
          <w:sz w:val="22"/>
          <w:szCs w:val="22"/>
          <w:lang w:val="en-GB"/>
        </w:rPr>
        <w:t xml:space="preserve"> depend on the availability of funds allocated for financing </w:t>
      </w:r>
      <w:r w:rsidRPr="002921F7" w:rsidR="00D5394B">
        <w:rPr>
          <w:rFonts w:ascii="Lato Light" w:hAnsi="Lato Light"/>
          <w:sz w:val="22"/>
          <w:szCs w:val="22"/>
          <w:lang w:val="en-GB"/>
        </w:rPr>
        <w:t xml:space="preserve">of </w:t>
      </w:r>
      <w:r w:rsidRPr="002921F7">
        <w:rPr>
          <w:rFonts w:ascii="Lato Light" w:hAnsi="Lato Light"/>
          <w:sz w:val="22"/>
          <w:szCs w:val="22"/>
          <w:lang w:val="en-GB"/>
        </w:rPr>
        <w:t>the Program</w:t>
      </w:r>
      <w:r w:rsidRPr="002921F7" w:rsidR="00D5394B">
        <w:rPr>
          <w:rFonts w:ascii="Lato Light" w:hAnsi="Lato Light"/>
          <w:sz w:val="22"/>
          <w:szCs w:val="22"/>
          <w:lang w:val="en-GB"/>
        </w:rPr>
        <w:t>me</w:t>
      </w:r>
      <w:r w:rsidRPr="002921F7">
        <w:rPr>
          <w:rFonts w:ascii="Lato Light" w:hAnsi="Lato Light"/>
          <w:sz w:val="22"/>
          <w:szCs w:val="22"/>
          <w:lang w:val="en-GB"/>
        </w:rPr>
        <w:t>.</w:t>
      </w:r>
    </w:p>
    <w:p xmlns:wp14="http://schemas.microsoft.com/office/word/2010/wordml" w:rsidRPr="002921F7" w:rsidR="00071366" w:rsidP="00071366" w:rsidRDefault="002921F7" w14:paraId="33C93C5D" wp14:textId="77777777">
      <w:pPr>
        <w:numPr>
          <w:ilvl w:val="0"/>
          <w:numId w:val="48"/>
        </w:numPr>
        <w:shd w:val="clear" w:color="auto" w:fill="FFFFFF" w:themeFill="background1"/>
        <w:spacing w:line="360" w:lineRule="auto"/>
        <w:ind w:left="567"/>
        <w:jc w:val="both"/>
        <w:rPr>
          <w:rFonts w:ascii="Lato Light" w:hAnsi="Lato Light"/>
          <w:sz w:val="22"/>
          <w:szCs w:val="22"/>
          <w:lang w:val="en-GB"/>
        </w:rPr>
      </w:pPr>
      <w:r w:rsidRPr="002921F7">
        <w:rPr>
          <w:rFonts w:ascii="Lato Light" w:hAnsi="Lato Light"/>
          <w:sz w:val="22"/>
          <w:szCs w:val="22"/>
          <w:lang w:val="en-GB"/>
        </w:rPr>
        <w:t xml:space="preserve">Funds shall </w:t>
      </w:r>
      <w:r>
        <w:rPr>
          <w:rFonts w:ascii="Lato Light" w:hAnsi="Lato Light"/>
          <w:sz w:val="22"/>
          <w:szCs w:val="22"/>
          <w:lang w:val="en-GB"/>
        </w:rPr>
        <w:t xml:space="preserve">be </w:t>
      </w:r>
      <w:r w:rsidRPr="002921F7">
        <w:rPr>
          <w:rFonts w:ascii="Lato Light" w:hAnsi="Lato Light"/>
          <w:sz w:val="22"/>
          <w:szCs w:val="22"/>
          <w:lang w:val="en-GB"/>
        </w:rPr>
        <w:t>disbursed subject to their availability for the specified purpose on the Agency's bank account.</w:t>
      </w:r>
    </w:p>
    <w:p xmlns:wp14="http://schemas.microsoft.com/office/word/2010/wordml" w:rsidRPr="002921F7" w:rsidR="00071366" w:rsidP="00071366" w:rsidRDefault="00071366" w14:paraId="633ADC59" wp14:textId="77777777">
      <w:pPr>
        <w:numPr>
          <w:ilvl w:val="0"/>
          <w:numId w:val="48"/>
        </w:numPr>
        <w:shd w:val="clear" w:color="auto" w:fill="FFFFFF" w:themeFill="background1"/>
        <w:spacing w:line="360" w:lineRule="auto"/>
        <w:ind w:left="567"/>
        <w:jc w:val="both"/>
        <w:rPr>
          <w:rFonts w:ascii="Lato Light" w:hAnsi="Lato Light"/>
          <w:sz w:val="22"/>
          <w:szCs w:val="22"/>
          <w:lang w:val="en-GB"/>
        </w:rPr>
      </w:pPr>
      <w:r w:rsidRPr="002921F7">
        <w:rPr>
          <w:rFonts w:ascii="Lato Light" w:hAnsi="Lato Light"/>
          <w:sz w:val="22"/>
          <w:szCs w:val="22"/>
          <w:lang w:val="en-GB"/>
        </w:rPr>
        <w:t xml:space="preserve">The </w:t>
      </w:r>
      <w:r w:rsidRPr="002921F7" w:rsidR="00D5394B">
        <w:rPr>
          <w:rFonts w:ascii="Lato Light" w:hAnsi="Lato Light"/>
          <w:sz w:val="22"/>
          <w:szCs w:val="22"/>
          <w:lang w:val="en-GB"/>
        </w:rPr>
        <w:t>A</w:t>
      </w:r>
      <w:r w:rsidRPr="002921F7">
        <w:rPr>
          <w:rFonts w:ascii="Lato Light" w:hAnsi="Lato Light"/>
          <w:sz w:val="22"/>
          <w:szCs w:val="22"/>
          <w:lang w:val="en-GB"/>
        </w:rPr>
        <w:t xml:space="preserve">pplicant </w:t>
      </w:r>
      <w:r w:rsidRPr="002921F7" w:rsidR="00D5394B">
        <w:rPr>
          <w:rFonts w:ascii="Lato Light" w:hAnsi="Lato Light"/>
          <w:sz w:val="22"/>
          <w:szCs w:val="22"/>
          <w:lang w:val="en-GB"/>
        </w:rPr>
        <w:t>shall be</w:t>
      </w:r>
      <w:r w:rsidRPr="002921F7">
        <w:rPr>
          <w:rFonts w:ascii="Lato Light" w:hAnsi="Lato Light"/>
          <w:sz w:val="22"/>
          <w:szCs w:val="22"/>
          <w:lang w:val="en-GB"/>
        </w:rPr>
        <w:t xml:space="preserve"> obliged to open a separate bank account dedicated to all </w:t>
      </w:r>
      <w:r w:rsidRPr="002921F7" w:rsidR="00D5394B">
        <w:rPr>
          <w:rFonts w:ascii="Lato Light" w:hAnsi="Lato Light"/>
          <w:sz w:val="22"/>
          <w:szCs w:val="22"/>
          <w:lang w:val="en-GB"/>
        </w:rPr>
        <w:t>P</w:t>
      </w:r>
      <w:r w:rsidRPr="002921F7">
        <w:rPr>
          <w:rFonts w:ascii="Lato Light" w:hAnsi="Lato Light"/>
          <w:sz w:val="22"/>
          <w:szCs w:val="22"/>
          <w:lang w:val="en-GB"/>
        </w:rPr>
        <w:t>rojects financed by the Agency.</w:t>
      </w:r>
    </w:p>
    <w:p xmlns:wp14="http://schemas.microsoft.com/office/word/2010/wordml" w:rsidRPr="002921F7" w:rsidR="00071366" w:rsidP="00071366" w:rsidRDefault="00071366" w14:paraId="235413FC" wp14:textId="77777777">
      <w:pPr>
        <w:numPr>
          <w:ilvl w:val="0"/>
          <w:numId w:val="48"/>
        </w:numPr>
        <w:shd w:val="clear" w:color="auto" w:fill="FFFFFF" w:themeFill="background1"/>
        <w:spacing w:line="360" w:lineRule="auto"/>
        <w:ind w:left="567"/>
        <w:jc w:val="both"/>
        <w:rPr>
          <w:rFonts w:ascii="Lato Light" w:hAnsi="Lato Light"/>
          <w:sz w:val="22"/>
          <w:szCs w:val="22"/>
          <w:lang w:val="en-GB"/>
        </w:rPr>
      </w:pPr>
      <w:r w:rsidRPr="002921F7">
        <w:rPr>
          <w:rFonts w:ascii="Lato Light" w:hAnsi="Lato Light"/>
          <w:sz w:val="22"/>
          <w:szCs w:val="22"/>
          <w:lang w:val="en-GB"/>
        </w:rPr>
        <w:t>The unused part of funds shall be returned at the request of the Agency after the completion of the Project</w:t>
      </w:r>
      <w:r w:rsidRPr="002921F7" w:rsidR="00D5394B">
        <w:rPr>
          <w:rFonts w:ascii="Lato Light" w:hAnsi="Lato Light"/>
          <w:sz w:val="22"/>
          <w:szCs w:val="22"/>
          <w:lang w:val="en-GB"/>
        </w:rPr>
        <w:t>’s implementation</w:t>
      </w:r>
      <w:r w:rsidRPr="002921F7">
        <w:rPr>
          <w:rFonts w:ascii="Lato Light" w:hAnsi="Lato Light"/>
          <w:sz w:val="22"/>
          <w:szCs w:val="22"/>
          <w:lang w:val="en-GB"/>
        </w:rPr>
        <w:t>.</w:t>
      </w:r>
    </w:p>
    <w:p xmlns:wp14="http://schemas.microsoft.com/office/word/2010/wordml" w:rsidRPr="002921F7" w:rsidR="00071366" w:rsidP="00071366" w:rsidRDefault="00071366" w14:paraId="3C2B1B9D" wp14:textId="77777777">
      <w:pPr>
        <w:numPr>
          <w:ilvl w:val="0"/>
          <w:numId w:val="48"/>
        </w:numPr>
        <w:shd w:val="clear" w:color="auto" w:fill="FFFFFF" w:themeFill="background1"/>
        <w:spacing w:line="360" w:lineRule="auto"/>
        <w:ind w:left="567"/>
        <w:jc w:val="both"/>
        <w:rPr>
          <w:rFonts w:ascii="Lato Light" w:hAnsi="Lato Light"/>
          <w:sz w:val="22"/>
          <w:szCs w:val="22"/>
          <w:lang w:val="en-GB"/>
        </w:rPr>
      </w:pPr>
      <w:r w:rsidRPr="002921F7">
        <w:rPr>
          <w:rFonts w:ascii="Lato Light" w:hAnsi="Lato Light"/>
          <w:sz w:val="22"/>
          <w:szCs w:val="22"/>
          <w:lang w:val="en-GB"/>
        </w:rPr>
        <w:t xml:space="preserve">If the Agency receives information </w:t>
      </w:r>
      <w:r w:rsidRPr="002921F7" w:rsidR="00D5394B">
        <w:rPr>
          <w:rFonts w:ascii="Lato Light" w:hAnsi="Lato Light"/>
          <w:sz w:val="22"/>
          <w:szCs w:val="22"/>
          <w:lang w:val="en-GB"/>
        </w:rPr>
        <w:t>regarding</w:t>
      </w:r>
      <w:r w:rsidRPr="002921F7">
        <w:rPr>
          <w:rFonts w:ascii="Lato Light" w:hAnsi="Lato Light"/>
          <w:sz w:val="22"/>
          <w:szCs w:val="22"/>
          <w:lang w:val="en-GB"/>
        </w:rPr>
        <w:t xml:space="preserve"> gross irregularities in the course of the Project implementation, its financing may be suspended until the matter is resolved.</w:t>
      </w:r>
    </w:p>
    <w:p xmlns:wp14="http://schemas.microsoft.com/office/word/2010/wordml" w:rsidRPr="002921F7" w:rsidR="003A288B" w:rsidP="00071366" w:rsidRDefault="00071366" w14:paraId="2A85C7FF" wp14:textId="77777777">
      <w:pPr>
        <w:numPr>
          <w:ilvl w:val="0"/>
          <w:numId w:val="48"/>
        </w:numPr>
        <w:shd w:val="clear" w:color="auto" w:fill="FFFFFF" w:themeFill="background1"/>
        <w:spacing w:line="360" w:lineRule="auto"/>
        <w:ind w:left="567"/>
        <w:jc w:val="both"/>
        <w:rPr>
          <w:rFonts w:ascii="Lato Light" w:hAnsi="Lato Light"/>
          <w:sz w:val="22"/>
          <w:szCs w:val="22"/>
          <w:lang w:val="en-GB"/>
        </w:rPr>
      </w:pPr>
      <w:r w:rsidRPr="002921F7">
        <w:rPr>
          <w:rFonts w:ascii="Lato Light" w:hAnsi="Lato Light"/>
          <w:sz w:val="22"/>
          <w:szCs w:val="22"/>
          <w:lang w:val="en-GB"/>
        </w:rPr>
        <w:t>Interest accrued on the bank account shall be fully refunded to the Agency, no later than by December 15 of each year</w:t>
      </w:r>
      <w:r w:rsidRPr="002921F7" w:rsidR="00C47485">
        <w:rPr>
          <w:rFonts w:ascii="Lato Light" w:hAnsi="Lato Light"/>
          <w:sz w:val="22"/>
          <w:szCs w:val="22"/>
          <w:lang w:val="en-GB"/>
        </w:rPr>
        <w:t>,</w:t>
      </w:r>
      <w:r w:rsidRPr="002921F7">
        <w:rPr>
          <w:rFonts w:ascii="Lato Light" w:hAnsi="Lato Light"/>
          <w:sz w:val="22"/>
          <w:szCs w:val="22"/>
          <w:lang w:val="en-GB"/>
        </w:rPr>
        <w:t xml:space="preserve"> as of November 30</w:t>
      </w:r>
      <w:r w:rsidRPr="002921F7" w:rsidR="00C47485">
        <w:rPr>
          <w:rFonts w:ascii="Lato Light" w:hAnsi="Lato Light"/>
          <w:sz w:val="22"/>
          <w:szCs w:val="22"/>
          <w:lang w:val="en-GB"/>
        </w:rPr>
        <w:t xml:space="preserve"> of such year</w:t>
      </w:r>
      <w:r w:rsidRPr="002921F7">
        <w:rPr>
          <w:rFonts w:ascii="Lato Light" w:hAnsi="Lato Light"/>
          <w:sz w:val="22"/>
          <w:szCs w:val="22"/>
          <w:lang w:val="en-GB"/>
        </w:rPr>
        <w:t>, to the bank account indicated by the Agency, unless separate regulations provide otherwise. In the event of ending the use of the bank account for the</w:t>
      </w:r>
      <w:r w:rsidRPr="002921F7" w:rsidR="00D5394B">
        <w:rPr>
          <w:rFonts w:ascii="Lato Light" w:hAnsi="Lato Light"/>
          <w:sz w:val="22"/>
          <w:szCs w:val="22"/>
          <w:lang w:val="en-GB"/>
        </w:rPr>
        <w:t xml:space="preserve"> purpose of</w:t>
      </w:r>
      <w:r w:rsidRPr="002921F7">
        <w:rPr>
          <w:rFonts w:ascii="Lato Light" w:hAnsi="Lato Light"/>
          <w:sz w:val="22"/>
          <w:szCs w:val="22"/>
          <w:lang w:val="en-GB"/>
        </w:rPr>
        <w:t xml:space="preserve"> implementation of </w:t>
      </w:r>
      <w:r w:rsidRPr="002921F7" w:rsidR="00D5394B">
        <w:rPr>
          <w:rFonts w:ascii="Lato Light" w:hAnsi="Lato Light"/>
          <w:sz w:val="22"/>
          <w:szCs w:val="22"/>
          <w:lang w:val="en-GB"/>
        </w:rPr>
        <w:t xml:space="preserve">the </w:t>
      </w:r>
      <w:r w:rsidRPr="002921F7">
        <w:rPr>
          <w:rFonts w:ascii="Lato Light" w:hAnsi="Lato Light"/>
          <w:sz w:val="22"/>
          <w:szCs w:val="22"/>
          <w:lang w:val="en-GB"/>
        </w:rPr>
        <w:t xml:space="preserve">projects financed by the Agency, the reimbursement shall take place after the end of the last of the implemented projects. </w:t>
      </w:r>
      <w:r w:rsidRPr="002921F7" w:rsidR="00C47485">
        <w:rPr>
          <w:rFonts w:ascii="Lato Light" w:hAnsi="Lato Light"/>
          <w:sz w:val="22"/>
          <w:szCs w:val="22"/>
          <w:lang w:val="en-GB"/>
        </w:rPr>
        <w:t>As t</w:t>
      </w:r>
      <w:r w:rsidRPr="002921F7">
        <w:rPr>
          <w:rFonts w:ascii="Lato Light" w:hAnsi="Lato Light"/>
          <w:sz w:val="22"/>
          <w:szCs w:val="22"/>
          <w:lang w:val="en-GB"/>
        </w:rPr>
        <w:t xml:space="preserve">he date of </w:t>
      </w:r>
      <w:r w:rsidRPr="002921F7" w:rsidR="00D5394B">
        <w:rPr>
          <w:rFonts w:ascii="Lato Light" w:hAnsi="Lato Light"/>
          <w:sz w:val="22"/>
          <w:szCs w:val="22"/>
          <w:lang w:val="en-GB"/>
        </w:rPr>
        <w:t>the reimbursement shall be</w:t>
      </w:r>
      <w:r w:rsidRPr="002921F7">
        <w:rPr>
          <w:rFonts w:ascii="Lato Light" w:hAnsi="Lato Light"/>
          <w:sz w:val="22"/>
          <w:szCs w:val="22"/>
          <w:lang w:val="en-GB"/>
        </w:rPr>
        <w:t xml:space="preserve"> </w:t>
      </w:r>
      <w:r w:rsidRPr="002921F7" w:rsidR="00C47485">
        <w:rPr>
          <w:rFonts w:ascii="Lato Light" w:hAnsi="Lato Light"/>
          <w:sz w:val="22"/>
          <w:szCs w:val="22"/>
          <w:lang w:val="en-GB"/>
        </w:rPr>
        <w:t xml:space="preserve">considered </w:t>
      </w:r>
      <w:r w:rsidRPr="002921F7">
        <w:rPr>
          <w:rFonts w:ascii="Lato Light" w:hAnsi="Lato Light"/>
          <w:sz w:val="22"/>
          <w:szCs w:val="22"/>
          <w:lang w:val="en-GB"/>
        </w:rPr>
        <w:t xml:space="preserve">the moment </w:t>
      </w:r>
      <w:r w:rsidRPr="002921F7" w:rsidR="00D5394B">
        <w:rPr>
          <w:rFonts w:ascii="Lato Light" w:hAnsi="Lato Light"/>
          <w:sz w:val="22"/>
          <w:szCs w:val="22"/>
          <w:lang w:val="en-GB"/>
        </w:rPr>
        <w:t xml:space="preserve">when </w:t>
      </w:r>
      <w:r w:rsidRPr="002921F7">
        <w:rPr>
          <w:rFonts w:ascii="Lato Light" w:hAnsi="Lato Light"/>
          <w:sz w:val="22"/>
          <w:szCs w:val="22"/>
          <w:lang w:val="en-GB"/>
        </w:rPr>
        <w:t>the funds are credited to Age</w:t>
      </w:r>
      <w:r w:rsidRPr="002921F7" w:rsidR="00D5394B">
        <w:rPr>
          <w:rFonts w:ascii="Lato Light" w:hAnsi="Lato Light"/>
          <w:sz w:val="22"/>
          <w:szCs w:val="22"/>
          <w:lang w:val="en-GB"/>
        </w:rPr>
        <w:t>ncy</w:t>
      </w:r>
      <w:r w:rsidRPr="002921F7">
        <w:rPr>
          <w:rFonts w:ascii="Lato Light" w:hAnsi="Lato Light"/>
          <w:sz w:val="22"/>
          <w:szCs w:val="22"/>
          <w:lang w:val="en-GB"/>
        </w:rPr>
        <w:t xml:space="preserve">'s </w:t>
      </w:r>
      <w:r w:rsidRPr="002921F7" w:rsidR="00D5394B">
        <w:rPr>
          <w:rFonts w:ascii="Lato Light" w:hAnsi="Lato Light"/>
          <w:sz w:val="22"/>
          <w:szCs w:val="22"/>
          <w:lang w:val="en-GB"/>
        </w:rPr>
        <w:t xml:space="preserve">bank </w:t>
      </w:r>
      <w:r w:rsidRPr="002921F7">
        <w:rPr>
          <w:rFonts w:ascii="Lato Light" w:hAnsi="Lato Light"/>
          <w:sz w:val="22"/>
          <w:szCs w:val="22"/>
          <w:lang w:val="en-GB"/>
        </w:rPr>
        <w:t>account</w:t>
      </w:r>
      <w:r w:rsidRPr="002921F7" w:rsidR="003A288B">
        <w:rPr>
          <w:rFonts w:ascii="Lato Light" w:hAnsi="Lato Light"/>
          <w:sz w:val="22"/>
          <w:szCs w:val="22"/>
          <w:lang w:val="en-GB"/>
        </w:rPr>
        <w:t>.</w:t>
      </w:r>
    </w:p>
    <w:p xmlns:wp14="http://schemas.microsoft.com/office/word/2010/wordml" w:rsidRPr="002921F7" w:rsidR="0092669D" w:rsidP="00E17E9C" w:rsidRDefault="0092669D" w14:paraId="7194DBDC" wp14:textId="77777777">
      <w:pPr>
        <w:shd w:val="clear" w:color="auto" w:fill="FFFFFF" w:themeFill="background1"/>
        <w:spacing w:line="360" w:lineRule="auto"/>
        <w:rPr>
          <w:rFonts w:ascii="Lato Light" w:hAnsi="Lato Light" w:cs="Arial"/>
          <w:sz w:val="22"/>
          <w:szCs w:val="22"/>
          <w:lang w:val="en-GB"/>
        </w:rPr>
      </w:pPr>
    </w:p>
    <w:p xmlns:wp14="http://schemas.microsoft.com/office/word/2010/wordml" w:rsidRPr="002921F7" w:rsidR="0092669D" w:rsidP="00905010" w:rsidRDefault="00DE2A87" w14:paraId="7EBE3B78" wp14:textId="77777777">
      <w:pPr>
        <w:pStyle w:val="Nagwek1"/>
        <w:numPr>
          <w:ilvl w:val="1"/>
          <w:numId w:val="32"/>
        </w:numPr>
        <w:shd w:val="clear" w:color="auto" w:fill="FFFFFF" w:themeFill="background1"/>
        <w:ind w:left="567" w:hanging="567"/>
        <w:rPr>
          <w:lang w:val="en-GB"/>
        </w:rPr>
      </w:pPr>
      <w:r w:rsidRPr="002921F7">
        <w:rPr>
          <w:b w:val="0"/>
          <w:bCs w:val="0"/>
          <w:sz w:val="22"/>
          <w:szCs w:val="22"/>
          <w:lang w:val="en-GB"/>
        </w:rPr>
        <w:t>Documenting expenses and financial and accounting records</w:t>
      </w:r>
    </w:p>
    <w:p xmlns:wp14="http://schemas.microsoft.com/office/word/2010/wordml" w:rsidRPr="002921F7" w:rsidR="00071366" w:rsidP="00071366" w:rsidRDefault="00071366" w14:paraId="65C44C19" wp14:textId="77777777">
      <w:pPr>
        <w:pStyle w:val="Akapitzlist"/>
        <w:numPr>
          <w:ilvl w:val="0"/>
          <w:numId w:val="17"/>
        </w:numPr>
        <w:pBdr>
          <w:top w:val="none" w:color="auto" w:sz="0" w:space="0"/>
          <w:left w:val="none" w:color="auto" w:sz="0" w:space="0"/>
          <w:bottom w:val="none" w:color="auto" w:sz="0" w:space="0"/>
          <w:right w:val="none" w:color="auto" w:sz="0" w:space="0"/>
          <w:between w:val="none" w:color="auto" w:sz="0" w:space="0"/>
          <w:bar w:val="none" w:color="auto" w:sz="0"/>
        </w:pBdr>
        <w:spacing w:line="360" w:lineRule="auto"/>
        <w:ind w:left="567" w:hanging="567"/>
        <w:contextualSpacing/>
        <w:jc w:val="both"/>
        <w:rPr>
          <w:rFonts w:ascii="Lato Light" w:hAnsi="Lato Light"/>
          <w:sz w:val="22"/>
          <w:szCs w:val="22"/>
          <w:lang w:val="en-GB"/>
        </w:rPr>
      </w:pPr>
      <w:r w:rsidRPr="002921F7">
        <w:rPr>
          <w:rFonts w:ascii="Lato Light" w:hAnsi="Lato Light"/>
          <w:sz w:val="22"/>
          <w:szCs w:val="22"/>
          <w:lang w:val="en-GB"/>
        </w:rPr>
        <w:t xml:space="preserve">The Beneficiary </w:t>
      </w:r>
      <w:r w:rsidRPr="002921F7" w:rsidR="00D5394B">
        <w:rPr>
          <w:rFonts w:ascii="Lato Light" w:hAnsi="Lato Light"/>
          <w:sz w:val="22"/>
          <w:szCs w:val="22"/>
          <w:lang w:val="en-GB"/>
        </w:rPr>
        <w:t>shall be</w:t>
      </w:r>
      <w:r w:rsidRPr="002921F7">
        <w:rPr>
          <w:rFonts w:ascii="Lato Light" w:hAnsi="Lato Light"/>
          <w:sz w:val="22"/>
          <w:szCs w:val="22"/>
          <w:lang w:val="en-GB"/>
        </w:rPr>
        <w:t xml:space="preserve"> obliged to keep separate financial and accounting records of funds received for the implementation of the Project, in accordance with the Accounting Act of </w:t>
      </w:r>
      <w:r w:rsidRPr="002921F7" w:rsidR="00D5394B">
        <w:rPr>
          <w:rFonts w:ascii="Lato Light" w:hAnsi="Lato Light"/>
          <w:sz w:val="22"/>
          <w:szCs w:val="22"/>
          <w:lang w:val="en-GB"/>
        </w:rPr>
        <w:t xml:space="preserve">29 </w:t>
      </w:r>
      <w:r w:rsidRPr="002921F7" w:rsidR="00D5394B">
        <w:rPr>
          <w:rFonts w:ascii="Lato Light" w:hAnsi="Lato Light"/>
          <w:sz w:val="22"/>
          <w:szCs w:val="22"/>
          <w:lang w:val="en-GB"/>
        </w:rPr>
        <w:lastRenderedPageBreak/>
        <w:t>September 29</w:t>
      </w:r>
      <w:r w:rsidRPr="002921F7">
        <w:rPr>
          <w:rFonts w:ascii="Lato Light" w:hAnsi="Lato Light"/>
          <w:sz w:val="22"/>
          <w:szCs w:val="22"/>
          <w:lang w:val="en-GB"/>
        </w:rPr>
        <w:t xml:space="preserve"> 1994 (i.e. Journal of Laws of 2019, item 351, as amended) , in a way that allows identification of individual accounting operations.</w:t>
      </w:r>
    </w:p>
    <w:p xmlns:wp14="http://schemas.microsoft.com/office/word/2010/wordml" w:rsidRPr="002921F7" w:rsidR="00071366" w:rsidP="00071366" w:rsidRDefault="00071366" w14:paraId="062572EE" wp14:textId="77777777">
      <w:pPr>
        <w:pStyle w:val="Akapitzlist"/>
        <w:numPr>
          <w:ilvl w:val="0"/>
          <w:numId w:val="17"/>
        </w:numPr>
        <w:pBdr>
          <w:top w:val="none" w:color="auto" w:sz="0" w:space="0"/>
          <w:left w:val="none" w:color="auto" w:sz="0" w:space="0"/>
          <w:bottom w:val="none" w:color="auto" w:sz="0" w:space="0"/>
          <w:right w:val="none" w:color="auto" w:sz="0" w:space="0"/>
          <w:between w:val="none" w:color="auto" w:sz="0" w:space="0"/>
          <w:bar w:val="none" w:color="auto" w:sz="0"/>
        </w:pBdr>
        <w:spacing w:line="360" w:lineRule="auto"/>
        <w:ind w:left="567" w:hanging="567"/>
        <w:contextualSpacing/>
        <w:jc w:val="both"/>
        <w:rPr>
          <w:rFonts w:ascii="Lato Light" w:hAnsi="Lato Light"/>
          <w:sz w:val="22"/>
          <w:szCs w:val="22"/>
          <w:lang w:val="en-GB"/>
        </w:rPr>
      </w:pPr>
      <w:r w:rsidRPr="002921F7">
        <w:rPr>
          <w:rFonts w:ascii="Lato Light" w:hAnsi="Lato Light"/>
          <w:sz w:val="22"/>
          <w:szCs w:val="22"/>
          <w:lang w:val="en-GB"/>
        </w:rPr>
        <w:t xml:space="preserve">All expenses incurred under the Project </w:t>
      </w:r>
      <w:r w:rsidRPr="002921F7" w:rsidR="00122543">
        <w:rPr>
          <w:rFonts w:ascii="Lato Light" w:hAnsi="Lato Light"/>
          <w:sz w:val="22"/>
          <w:szCs w:val="22"/>
          <w:lang w:val="en-GB"/>
        </w:rPr>
        <w:t>have to</w:t>
      </w:r>
      <w:r w:rsidRPr="002921F7">
        <w:rPr>
          <w:rFonts w:ascii="Lato Light" w:hAnsi="Lato Light"/>
          <w:sz w:val="22"/>
          <w:szCs w:val="22"/>
          <w:lang w:val="en-GB"/>
        </w:rPr>
        <w:t xml:space="preserve"> be documented in accordance with the accounting regulations. Accounting documents confirming the expenditure </w:t>
      </w:r>
      <w:r w:rsidRPr="002921F7" w:rsidR="00122543">
        <w:rPr>
          <w:rFonts w:ascii="Lato Light" w:hAnsi="Lato Light"/>
          <w:sz w:val="22"/>
          <w:szCs w:val="22"/>
          <w:lang w:val="en-GB"/>
        </w:rPr>
        <w:t>have to</w:t>
      </w:r>
      <w:r w:rsidRPr="002921F7">
        <w:rPr>
          <w:rFonts w:ascii="Lato Light" w:hAnsi="Lato Light"/>
          <w:sz w:val="22"/>
          <w:szCs w:val="22"/>
          <w:lang w:val="en-GB"/>
        </w:rPr>
        <w:t xml:space="preserve"> be described at least with the number of the Agreement with the Agency, the amount of eligible expenditure </w:t>
      </w:r>
      <w:r w:rsidRPr="002921F7" w:rsidR="002921F7">
        <w:rPr>
          <w:rFonts w:ascii="Lato Light" w:hAnsi="Lato Light"/>
          <w:sz w:val="22"/>
          <w:szCs w:val="22"/>
          <w:lang w:val="en-GB"/>
        </w:rPr>
        <w:t>incurred based</w:t>
      </w:r>
      <w:r w:rsidRPr="002921F7" w:rsidR="00C47485">
        <w:rPr>
          <w:rFonts w:ascii="Lato Light" w:hAnsi="Lato Light"/>
          <w:sz w:val="22"/>
          <w:szCs w:val="22"/>
          <w:lang w:val="en-GB"/>
        </w:rPr>
        <w:t xml:space="preserve"> on</w:t>
      </w:r>
      <w:r w:rsidRPr="002921F7" w:rsidR="00122543">
        <w:rPr>
          <w:rFonts w:ascii="Lato Light" w:hAnsi="Lato Light"/>
          <w:sz w:val="22"/>
          <w:szCs w:val="22"/>
          <w:lang w:val="en-GB"/>
        </w:rPr>
        <w:t xml:space="preserve"> the document</w:t>
      </w:r>
      <w:r w:rsidRPr="002921F7">
        <w:rPr>
          <w:rFonts w:ascii="Lato Light" w:hAnsi="Lato Light"/>
          <w:sz w:val="22"/>
          <w:szCs w:val="22"/>
          <w:lang w:val="en-GB"/>
        </w:rPr>
        <w:t>, the number of the item from the Project budget and the date of payment.</w:t>
      </w:r>
    </w:p>
    <w:p xmlns:wp14="http://schemas.microsoft.com/office/word/2010/wordml" w:rsidRPr="002921F7" w:rsidR="003362C8" w:rsidP="00071366" w:rsidRDefault="00122543" w14:paraId="13F3728E" wp14:textId="77777777">
      <w:pPr>
        <w:pStyle w:val="Akapitzlist"/>
        <w:numPr>
          <w:ilvl w:val="0"/>
          <w:numId w:val="17"/>
        </w:numPr>
        <w:pBdr>
          <w:top w:val="none" w:color="auto" w:sz="0" w:space="0"/>
          <w:left w:val="none" w:color="auto" w:sz="0" w:space="0"/>
          <w:bottom w:val="none" w:color="auto" w:sz="0" w:space="0"/>
          <w:right w:val="none" w:color="auto" w:sz="0" w:space="0"/>
          <w:between w:val="none" w:color="auto" w:sz="0" w:space="0"/>
          <w:bar w:val="none" w:color="auto" w:sz="0"/>
        </w:pBdr>
        <w:spacing w:line="360" w:lineRule="auto"/>
        <w:ind w:left="567" w:hanging="567"/>
        <w:contextualSpacing/>
        <w:jc w:val="both"/>
        <w:rPr>
          <w:rFonts w:ascii="Lato Light" w:hAnsi="Lato Light"/>
          <w:sz w:val="22"/>
          <w:szCs w:val="22"/>
          <w:lang w:val="en-GB"/>
        </w:rPr>
      </w:pPr>
      <w:r w:rsidRPr="002921F7">
        <w:rPr>
          <w:rFonts w:ascii="Lato Light" w:hAnsi="Lato Light"/>
          <w:sz w:val="22"/>
          <w:szCs w:val="22"/>
          <w:lang w:val="en-GB"/>
        </w:rPr>
        <w:t>For</w:t>
      </w:r>
      <w:r w:rsidRPr="002921F7" w:rsidR="00071366">
        <w:rPr>
          <w:rFonts w:ascii="Lato Light" w:hAnsi="Lato Light"/>
          <w:sz w:val="22"/>
          <w:szCs w:val="22"/>
          <w:lang w:val="en-GB"/>
        </w:rPr>
        <w:t xml:space="preserve"> the flat-rate travel and visa costs </w:t>
      </w:r>
      <w:r w:rsidRPr="002921F7">
        <w:rPr>
          <w:rFonts w:ascii="Lato Light" w:hAnsi="Lato Light"/>
          <w:sz w:val="22"/>
          <w:szCs w:val="22"/>
          <w:lang w:val="en-GB"/>
        </w:rPr>
        <w:t>as well as the</w:t>
      </w:r>
      <w:r w:rsidRPr="002921F7" w:rsidR="00071366">
        <w:rPr>
          <w:rFonts w:ascii="Lato Light" w:hAnsi="Lato Light"/>
          <w:sz w:val="22"/>
          <w:szCs w:val="22"/>
          <w:lang w:val="en-GB"/>
        </w:rPr>
        <w:t xml:space="preserve"> </w:t>
      </w:r>
      <w:r w:rsidRPr="002921F7">
        <w:rPr>
          <w:rFonts w:ascii="Lato Light" w:hAnsi="Lato Light"/>
          <w:sz w:val="22"/>
          <w:szCs w:val="22"/>
          <w:lang w:val="en-GB"/>
        </w:rPr>
        <w:t xml:space="preserve">costs of </w:t>
      </w:r>
      <w:r w:rsidRPr="002921F7" w:rsidR="00071366">
        <w:rPr>
          <w:rFonts w:ascii="Lato Light" w:hAnsi="Lato Light"/>
          <w:sz w:val="22"/>
          <w:szCs w:val="22"/>
          <w:lang w:val="en-GB"/>
        </w:rPr>
        <w:t>living, the documentation of expenses, apart from the evidence indicated above, should contain at least</w:t>
      </w:r>
      <w:r w:rsidRPr="002921F7" w:rsidR="003362C8">
        <w:rPr>
          <w:rFonts w:ascii="Lato Light" w:hAnsi="Lato Light"/>
          <w:sz w:val="22"/>
          <w:szCs w:val="22"/>
          <w:lang w:val="en-GB"/>
        </w:rPr>
        <w:t xml:space="preserve">: </w:t>
      </w:r>
    </w:p>
    <w:p xmlns:wp14="http://schemas.microsoft.com/office/word/2010/wordml" w:rsidRPr="002921F7" w:rsidR="00071366" w:rsidP="00071366" w:rsidRDefault="00071366" w14:paraId="23AC51FB" wp14:textId="77777777">
      <w:pPr>
        <w:pStyle w:val="Akapitzlist"/>
        <w:numPr>
          <w:ilvl w:val="0"/>
          <w:numId w:val="49"/>
        </w:numPr>
        <w:pBdr>
          <w:top w:val="none" w:color="auto" w:sz="0" w:space="0"/>
          <w:left w:val="none" w:color="auto" w:sz="0" w:space="0"/>
          <w:bottom w:val="none" w:color="auto" w:sz="0" w:space="0"/>
          <w:right w:val="none" w:color="auto" w:sz="0" w:space="0"/>
          <w:between w:val="none" w:color="auto" w:sz="0" w:space="0"/>
          <w:bar w:val="none" w:color="auto" w:sz="0"/>
        </w:pBdr>
        <w:spacing w:line="360" w:lineRule="auto"/>
        <w:ind w:left="1134" w:hanging="567"/>
        <w:contextualSpacing/>
        <w:jc w:val="both"/>
        <w:rPr>
          <w:rFonts w:ascii="Lato Light" w:hAnsi="Lato Light"/>
          <w:sz w:val="22"/>
          <w:szCs w:val="22"/>
          <w:lang w:val="en-GB"/>
        </w:rPr>
      </w:pPr>
      <w:r w:rsidRPr="002921F7">
        <w:rPr>
          <w:rFonts w:ascii="Lato Light" w:hAnsi="Lato Light"/>
          <w:sz w:val="22"/>
          <w:szCs w:val="22"/>
          <w:lang w:val="en-GB"/>
        </w:rPr>
        <w:t xml:space="preserve">cost calculation confirming the correctness of their </w:t>
      </w:r>
      <w:r w:rsidRPr="002921F7" w:rsidR="00122543">
        <w:rPr>
          <w:rFonts w:ascii="Lato Light" w:hAnsi="Lato Light"/>
          <w:sz w:val="22"/>
          <w:szCs w:val="22"/>
          <w:lang w:val="en-GB"/>
        </w:rPr>
        <w:t>measurement</w:t>
      </w:r>
      <w:r w:rsidRPr="002921F7">
        <w:rPr>
          <w:rFonts w:ascii="Lato Light" w:hAnsi="Lato Light"/>
          <w:sz w:val="22"/>
          <w:szCs w:val="22"/>
          <w:lang w:val="en-GB"/>
        </w:rPr>
        <w:t>;</w:t>
      </w:r>
    </w:p>
    <w:p xmlns:wp14="http://schemas.microsoft.com/office/word/2010/wordml" w:rsidRPr="002921F7" w:rsidR="003362C8" w:rsidP="00071366" w:rsidRDefault="00071366" w14:paraId="05C3D6EB" wp14:textId="77777777">
      <w:pPr>
        <w:pStyle w:val="Akapitzlist"/>
        <w:numPr>
          <w:ilvl w:val="0"/>
          <w:numId w:val="49"/>
        </w:numPr>
        <w:pBdr>
          <w:top w:val="none" w:color="auto" w:sz="0" w:space="0"/>
          <w:left w:val="none" w:color="auto" w:sz="0" w:space="0"/>
          <w:bottom w:val="none" w:color="auto" w:sz="0" w:space="0"/>
          <w:right w:val="none" w:color="auto" w:sz="0" w:space="0"/>
          <w:between w:val="none" w:color="auto" w:sz="0" w:space="0"/>
          <w:bar w:val="none" w:color="auto" w:sz="0"/>
        </w:pBdr>
        <w:spacing w:line="360" w:lineRule="auto"/>
        <w:ind w:left="1134" w:hanging="567"/>
        <w:contextualSpacing/>
        <w:jc w:val="both"/>
        <w:rPr>
          <w:rFonts w:ascii="Lato Light" w:hAnsi="Lato Light"/>
          <w:sz w:val="22"/>
          <w:szCs w:val="22"/>
          <w:lang w:val="en-GB"/>
        </w:rPr>
      </w:pPr>
      <w:r w:rsidRPr="002921F7">
        <w:rPr>
          <w:rFonts w:ascii="Lato Light" w:hAnsi="Lato Light"/>
          <w:sz w:val="22"/>
          <w:szCs w:val="22"/>
          <w:lang w:val="en-GB"/>
        </w:rPr>
        <w:t xml:space="preserve">synthetic travel report, including </w:t>
      </w:r>
      <w:r w:rsidRPr="002921F7" w:rsidR="00122543">
        <w:rPr>
          <w:rFonts w:ascii="Lato Light" w:hAnsi="Lato Light"/>
          <w:sz w:val="22"/>
          <w:szCs w:val="22"/>
          <w:lang w:val="en-GB"/>
        </w:rPr>
        <w:t xml:space="preserve">the description of </w:t>
      </w:r>
      <w:r w:rsidRPr="002921F7">
        <w:rPr>
          <w:rFonts w:ascii="Lato Light" w:hAnsi="Lato Light"/>
          <w:sz w:val="22"/>
          <w:szCs w:val="22"/>
          <w:lang w:val="en-GB"/>
        </w:rPr>
        <w:t>activities carried out and the results achieved</w:t>
      </w:r>
      <w:r w:rsidRPr="002921F7" w:rsidR="00226802">
        <w:rPr>
          <w:rFonts w:ascii="Lato Light" w:hAnsi="Lato Light"/>
          <w:sz w:val="22"/>
          <w:szCs w:val="22"/>
          <w:lang w:val="en-GB"/>
        </w:rPr>
        <w:t>.</w:t>
      </w:r>
    </w:p>
    <w:p xmlns:wp14="http://schemas.microsoft.com/office/word/2010/wordml" w:rsidRPr="002921F7" w:rsidR="00071366" w:rsidP="00071366" w:rsidRDefault="00122543" w14:paraId="54C67DB7" wp14:textId="77777777">
      <w:pPr>
        <w:pStyle w:val="Akapitzlist"/>
        <w:numPr>
          <w:ilvl w:val="0"/>
          <w:numId w:val="17"/>
        </w:numPr>
        <w:pBdr>
          <w:top w:val="none" w:color="auto" w:sz="0" w:space="0"/>
          <w:left w:val="none" w:color="auto" w:sz="0" w:space="0"/>
          <w:bottom w:val="none" w:color="auto" w:sz="0" w:space="0"/>
          <w:right w:val="none" w:color="auto" w:sz="0" w:space="0"/>
          <w:between w:val="none" w:color="auto" w:sz="0" w:space="0"/>
          <w:bar w:val="none" w:color="auto" w:sz="0"/>
        </w:pBdr>
        <w:spacing w:line="360" w:lineRule="auto"/>
        <w:ind w:left="567" w:hanging="567"/>
        <w:contextualSpacing/>
        <w:jc w:val="both"/>
        <w:rPr>
          <w:rFonts w:ascii="Lato Light" w:hAnsi="Lato Light"/>
          <w:sz w:val="22"/>
          <w:szCs w:val="22"/>
          <w:lang w:val="en-GB"/>
        </w:rPr>
      </w:pPr>
      <w:r w:rsidRPr="002921F7">
        <w:rPr>
          <w:rFonts w:ascii="Lato Light" w:hAnsi="Lato Light"/>
          <w:sz w:val="22"/>
          <w:szCs w:val="22"/>
          <w:lang w:val="en-GB"/>
        </w:rPr>
        <w:t>As t</w:t>
      </w:r>
      <w:r w:rsidRPr="002921F7" w:rsidR="00071366">
        <w:rPr>
          <w:rFonts w:ascii="Lato Light" w:hAnsi="Lato Light"/>
          <w:sz w:val="22"/>
          <w:szCs w:val="22"/>
          <w:lang w:val="en-GB"/>
        </w:rPr>
        <w:t>he actual</w:t>
      </w:r>
      <w:r w:rsidRPr="002921F7">
        <w:rPr>
          <w:rFonts w:ascii="Lato Light" w:hAnsi="Lato Light"/>
          <w:sz w:val="22"/>
          <w:szCs w:val="22"/>
          <w:lang w:val="en-GB"/>
        </w:rPr>
        <w:t>ly incurred</w:t>
      </w:r>
      <w:r w:rsidRPr="002921F7" w:rsidR="00071366">
        <w:rPr>
          <w:rFonts w:ascii="Lato Light" w:hAnsi="Lato Light"/>
          <w:sz w:val="22"/>
          <w:szCs w:val="22"/>
          <w:lang w:val="en-GB"/>
        </w:rPr>
        <w:t xml:space="preserve"> expenditure </w:t>
      </w:r>
      <w:r w:rsidRPr="002921F7">
        <w:rPr>
          <w:rFonts w:ascii="Lato Light" w:hAnsi="Lato Light"/>
          <w:sz w:val="22"/>
          <w:szCs w:val="22"/>
          <w:lang w:val="en-GB"/>
        </w:rPr>
        <w:t>shall be considered</w:t>
      </w:r>
      <w:r w:rsidRPr="002921F7" w:rsidR="00071366">
        <w:rPr>
          <w:rFonts w:ascii="Lato Light" w:hAnsi="Lato Light"/>
          <w:sz w:val="22"/>
          <w:szCs w:val="22"/>
          <w:lang w:val="en-GB"/>
        </w:rPr>
        <w:t xml:space="preserve"> the expenditure incurred in cash, i</w:t>
      </w:r>
      <w:r w:rsidRPr="002921F7">
        <w:rPr>
          <w:rFonts w:ascii="Lato Light" w:hAnsi="Lato Light"/>
          <w:sz w:val="22"/>
          <w:szCs w:val="22"/>
          <w:lang w:val="en-GB"/>
        </w:rPr>
        <w:t>.</w:t>
      </w:r>
      <w:r w:rsidRPr="002921F7" w:rsidR="00071366">
        <w:rPr>
          <w:rFonts w:ascii="Lato Light" w:hAnsi="Lato Light"/>
          <w:sz w:val="22"/>
          <w:szCs w:val="22"/>
          <w:lang w:val="en-GB"/>
        </w:rPr>
        <w:t>e</w:t>
      </w:r>
      <w:r w:rsidRPr="002921F7">
        <w:rPr>
          <w:rFonts w:ascii="Lato Light" w:hAnsi="Lato Light"/>
          <w:sz w:val="22"/>
          <w:szCs w:val="22"/>
          <w:lang w:val="en-GB"/>
        </w:rPr>
        <w:t>.</w:t>
      </w:r>
      <w:r w:rsidRPr="002921F7" w:rsidR="00071366">
        <w:rPr>
          <w:rFonts w:ascii="Lato Light" w:hAnsi="Lato Light"/>
          <w:sz w:val="22"/>
          <w:szCs w:val="22"/>
          <w:lang w:val="en-GB"/>
        </w:rPr>
        <w:t xml:space="preserve"> the outflow of cash from the cash desk or bank account of the Beneficiary.</w:t>
      </w:r>
    </w:p>
    <w:p xmlns:wp14="http://schemas.microsoft.com/office/word/2010/wordml" w:rsidRPr="002921F7" w:rsidR="00860DA9" w:rsidP="00071366" w:rsidRDefault="00071366" w14:paraId="4E7AC809" wp14:textId="77777777">
      <w:pPr>
        <w:pStyle w:val="Akapitzlist"/>
        <w:pBdr>
          <w:top w:val="none" w:color="auto" w:sz="0" w:space="0"/>
          <w:left w:val="none" w:color="auto" w:sz="0" w:space="0"/>
          <w:bottom w:val="none" w:color="auto" w:sz="0" w:space="0"/>
          <w:right w:val="none" w:color="auto" w:sz="0" w:space="0"/>
          <w:between w:val="none" w:color="auto" w:sz="0" w:space="0"/>
          <w:bar w:val="none" w:color="auto" w:sz="0"/>
        </w:pBdr>
        <w:spacing w:line="360" w:lineRule="auto"/>
        <w:ind w:left="567"/>
        <w:contextualSpacing/>
        <w:jc w:val="both"/>
        <w:rPr>
          <w:rFonts w:ascii="Lato Light" w:hAnsi="Lato Light"/>
          <w:sz w:val="22"/>
          <w:szCs w:val="22"/>
          <w:lang w:val="en-GB"/>
        </w:rPr>
      </w:pPr>
      <w:r w:rsidRPr="002921F7">
        <w:rPr>
          <w:rFonts w:ascii="Lato Light" w:hAnsi="Lato Light"/>
          <w:sz w:val="22"/>
          <w:szCs w:val="22"/>
          <w:lang w:val="en-GB"/>
        </w:rPr>
        <w:t xml:space="preserve">The date of incurring the expenditure </w:t>
      </w:r>
      <w:r w:rsidRPr="002921F7" w:rsidR="00122543">
        <w:rPr>
          <w:rFonts w:ascii="Lato Light" w:hAnsi="Lato Light"/>
          <w:sz w:val="22"/>
          <w:szCs w:val="22"/>
          <w:lang w:val="en-GB"/>
        </w:rPr>
        <w:t>shall be</w:t>
      </w:r>
      <w:r w:rsidRPr="002921F7" w:rsidR="00860DA9">
        <w:rPr>
          <w:rFonts w:ascii="Lato Light" w:hAnsi="Lato Light"/>
          <w:sz w:val="22"/>
          <w:szCs w:val="22"/>
          <w:lang w:val="en-GB"/>
        </w:rPr>
        <w:t>:</w:t>
      </w:r>
    </w:p>
    <w:p xmlns:wp14="http://schemas.microsoft.com/office/word/2010/wordml" w:rsidRPr="002921F7" w:rsidR="00071366" w:rsidP="00071366" w:rsidRDefault="00071366" w14:paraId="0FA81B1E" wp14:textId="77777777">
      <w:pPr>
        <w:pStyle w:val="Akapitzlist"/>
        <w:numPr>
          <w:ilvl w:val="0"/>
          <w:numId w:val="26"/>
        </w:numPr>
        <w:pBdr>
          <w:top w:val="none" w:color="auto" w:sz="0" w:space="0"/>
          <w:left w:val="none" w:color="auto" w:sz="0" w:space="0"/>
          <w:bottom w:val="none" w:color="auto" w:sz="0" w:space="0"/>
          <w:right w:val="none" w:color="auto" w:sz="0" w:space="0"/>
          <w:between w:val="none" w:color="auto" w:sz="0" w:space="0"/>
          <w:bar w:val="none" w:color="auto" w:sz="0"/>
        </w:pBdr>
        <w:spacing w:line="360" w:lineRule="auto"/>
        <w:ind w:left="1134" w:hanging="567"/>
        <w:contextualSpacing/>
        <w:jc w:val="both"/>
        <w:rPr>
          <w:rFonts w:ascii="Lato Light" w:hAnsi="Lato Light"/>
          <w:sz w:val="22"/>
          <w:szCs w:val="22"/>
          <w:lang w:val="en-GB"/>
        </w:rPr>
      </w:pPr>
      <w:r w:rsidRPr="002921F7">
        <w:rPr>
          <w:rFonts w:ascii="Lato Light" w:hAnsi="Lato Light"/>
          <w:sz w:val="22"/>
          <w:szCs w:val="22"/>
          <w:lang w:val="en-GB"/>
        </w:rPr>
        <w:t xml:space="preserve"> for payments made by bank transfer: the date on which the account is debited;</w:t>
      </w:r>
    </w:p>
    <w:p xmlns:wp14="http://schemas.microsoft.com/office/word/2010/wordml" w:rsidRPr="002921F7" w:rsidR="00071366" w:rsidP="00071366" w:rsidRDefault="00122543" w14:paraId="070062F8" wp14:textId="77777777">
      <w:pPr>
        <w:pStyle w:val="Akapitzlist"/>
        <w:numPr>
          <w:ilvl w:val="0"/>
          <w:numId w:val="26"/>
        </w:numPr>
        <w:pBdr>
          <w:top w:val="none" w:color="auto" w:sz="0" w:space="0"/>
          <w:left w:val="none" w:color="auto" w:sz="0" w:space="0"/>
          <w:bottom w:val="none" w:color="auto" w:sz="0" w:space="0"/>
          <w:right w:val="none" w:color="auto" w:sz="0" w:space="0"/>
          <w:between w:val="none" w:color="auto" w:sz="0" w:space="0"/>
          <w:bar w:val="none" w:color="auto" w:sz="0"/>
        </w:pBdr>
        <w:spacing w:line="360" w:lineRule="auto"/>
        <w:ind w:left="1134" w:hanging="567"/>
        <w:contextualSpacing/>
        <w:jc w:val="both"/>
        <w:rPr>
          <w:rFonts w:ascii="Lato Light" w:hAnsi="Lato Light"/>
          <w:sz w:val="22"/>
          <w:szCs w:val="22"/>
          <w:lang w:val="en-GB"/>
        </w:rPr>
      </w:pPr>
      <w:r w:rsidRPr="002921F7">
        <w:rPr>
          <w:rFonts w:ascii="Lato Light" w:hAnsi="Lato Light"/>
          <w:sz w:val="22"/>
          <w:szCs w:val="22"/>
          <w:lang w:val="en-GB"/>
        </w:rPr>
        <w:t xml:space="preserve">for </w:t>
      </w:r>
      <w:r w:rsidRPr="002921F7" w:rsidR="00071366">
        <w:rPr>
          <w:rFonts w:ascii="Lato Light" w:hAnsi="Lato Light"/>
          <w:sz w:val="22"/>
          <w:szCs w:val="22"/>
          <w:lang w:val="en-GB"/>
        </w:rPr>
        <w:t>payments made in cash: the date when the expenditure was actually incurred;</w:t>
      </w:r>
    </w:p>
    <w:p xmlns:wp14="http://schemas.microsoft.com/office/word/2010/wordml" w:rsidRPr="002921F7" w:rsidR="00BC7B06" w:rsidP="00071366" w:rsidRDefault="00122543" w14:paraId="2BE210A0" wp14:textId="77777777">
      <w:pPr>
        <w:pStyle w:val="Akapitzlist"/>
        <w:numPr>
          <w:ilvl w:val="0"/>
          <w:numId w:val="26"/>
        </w:numPr>
        <w:pBdr>
          <w:top w:val="none" w:color="auto" w:sz="0" w:space="0"/>
          <w:left w:val="none" w:color="auto" w:sz="0" w:space="0"/>
          <w:bottom w:val="none" w:color="auto" w:sz="0" w:space="0"/>
          <w:right w:val="none" w:color="auto" w:sz="0" w:space="0"/>
          <w:between w:val="none" w:color="auto" w:sz="0" w:space="0"/>
          <w:bar w:val="none" w:color="auto" w:sz="0"/>
        </w:pBdr>
        <w:spacing w:line="360" w:lineRule="auto"/>
        <w:ind w:left="1134" w:hanging="567"/>
        <w:contextualSpacing/>
        <w:jc w:val="both"/>
        <w:rPr>
          <w:rFonts w:ascii="Lato Light" w:hAnsi="Lato Light"/>
          <w:sz w:val="22"/>
          <w:szCs w:val="22"/>
          <w:lang w:val="en-GB"/>
        </w:rPr>
      </w:pPr>
      <w:r w:rsidRPr="002921F7">
        <w:rPr>
          <w:rFonts w:ascii="Lato Light" w:hAnsi="Lato Light"/>
          <w:sz w:val="22"/>
          <w:szCs w:val="22"/>
          <w:lang w:val="en-GB"/>
        </w:rPr>
        <w:t xml:space="preserve">for </w:t>
      </w:r>
      <w:r w:rsidRPr="002921F7" w:rsidR="00071366">
        <w:rPr>
          <w:rFonts w:ascii="Lato Light" w:hAnsi="Lato Light"/>
          <w:sz w:val="22"/>
          <w:szCs w:val="22"/>
          <w:lang w:val="en-GB"/>
        </w:rPr>
        <w:t>payments made by credit card: the date of the transaction resulting in debiting the credit card account</w:t>
      </w:r>
      <w:r w:rsidRPr="002921F7" w:rsidR="00860DA9">
        <w:rPr>
          <w:rFonts w:ascii="Lato Light" w:hAnsi="Lato Light"/>
          <w:sz w:val="22"/>
          <w:szCs w:val="22"/>
          <w:lang w:val="en-GB"/>
        </w:rPr>
        <w:t>.</w:t>
      </w:r>
    </w:p>
    <w:p xmlns:wp14="http://schemas.microsoft.com/office/word/2010/wordml" w:rsidRPr="002921F7" w:rsidR="00071366" w:rsidP="00071366" w:rsidRDefault="00071366" w14:paraId="24838C79" wp14:textId="77777777">
      <w:pPr>
        <w:pStyle w:val="Akapitzlist"/>
        <w:numPr>
          <w:ilvl w:val="0"/>
          <w:numId w:val="17"/>
        </w:numPr>
        <w:pBdr>
          <w:top w:val="none" w:color="auto" w:sz="0" w:space="0"/>
          <w:left w:val="none" w:color="auto" w:sz="0" w:space="0"/>
          <w:bottom w:val="none" w:color="auto" w:sz="0" w:space="0"/>
          <w:right w:val="none" w:color="auto" w:sz="0" w:space="0"/>
          <w:between w:val="none" w:color="auto" w:sz="0" w:space="0"/>
          <w:bar w:val="none" w:color="auto" w:sz="0"/>
        </w:pBdr>
        <w:spacing w:line="360" w:lineRule="auto"/>
        <w:ind w:left="567" w:hanging="567"/>
        <w:contextualSpacing/>
        <w:jc w:val="both"/>
        <w:rPr>
          <w:rFonts w:ascii="Lato Light" w:hAnsi="Lato Light"/>
          <w:sz w:val="22"/>
          <w:szCs w:val="22"/>
          <w:lang w:val="en-GB"/>
        </w:rPr>
      </w:pPr>
      <w:r w:rsidRPr="002921F7">
        <w:rPr>
          <w:rFonts w:ascii="Lato Light" w:hAnsi="Lato Light"/>
          <w:sz w:val="22"/>
          <w:szCs w:val="22"/>
          <w:lang w:val="en-GB"/>
        </w:rPr>
        <w:t xml:space="preserve">In the case of documents prepared in a foreign language other than English, a free translation of the document into Polish </w:t>
      </w:r>
      <w:r w:rsidRPr="002921F7" w:rsidR="00122543">
        <w:rPr>
          <w:rFonts w:ascii="Lato Light" w:hAnsi="Lato Light"/>
          <w:sz w:val="22"/>
          <w:szCs w:val="22"/>
          <w:lang w:val="en-GB"/>
        </w:rPr>
        <w:t>has to</w:t>
      </w:r>
      <w:r w:rsidRPr="002921F7">
        <w:rPr>
          <w:rFonts w:ascii="Lato Light" w:hAnsi="Lato Light"/>
          <w:sz w:val="22"/>
          <w:szCs w:val="22"/>
          <w:lang w:val="en-GB"/>
        </w:rPr>
        <w:t xml:space="preserve"> be attached with the signature of the person making the translation.</w:t>
      </w:r>
    </w:p>
    <w:p xmlns:wp14="http://schemas.microsoft.com/office/word/2010/wordml" w:rsidRPr="002921F7" w:rsidR="00071366" w:rsidP="00071366" w:rsidRDefault="00071366" w14:paraId="130BD719" wp14:textId="77777777">
      <w:pPr>
        <w:pStyle w:val="Akapitzlist"/>
        <w:numPr>
          <w:ilvl w:val="0"/>
          <w:numId w:val="17"/>
        </w:numPr>
        <w:pBdr>
          <w:top w:val="none" w:color="auto" w:sz="0" w:space="0"/>
          <w:left w:val="none" w:color="auto" w:sz="0" w:space="0"/>
          <w:bottom w:val="none" w:color="auto" w:sz="0" w:space="0"/>
          <w:right w:val="none" w:color="auto" w:sz="0" w:space="0"/>
          <w:between w:val="none" w:color="auto" w:sz="0" w:space="0"/>
          <w:bar w:val="none" w:color="auto" w:sz="0"/>
        </w:pBdr>
        <w:spacing w:line="360" w:lineRule="auto"/>
        <w:ind w:left="567" w:hanging="567"/>
        <w:contextualSpacing/>
        <w:jc w:val="both"/>
        <w:rPr>
          <w:rFonts w:ascii="Lato Light" w:hAnsi="Lato Light"/>
          <w:sz w:val="22"/>
          <w:szCs w:val="22"/>
          <w:lang w:val="en-GB"/>
        </w:rPr>
      </w:pPr>
      <w:r w:rsidRPr="002921F7">
        <w:rPr>
          <w:rFonts w:ascii="Lato Light" w:hAnsi="Lato Light"/>
          <w:sz w:val="22"/>
          <w:szCs w:val="22"/>
          <w:lang w:val="en-GB"/>
        </w:rPr>
        <w:t xml:space="preserve">Due to the fact that the costs of travel, visa fees and fees related to the legalization of stay as well as the costs of living are set </w:t>
      </w:r>
      <w:r w:rsidRPr="002921F7" w:rsidR="00122543">
        <w:rPr>
          <w:rFonts w:ascii="Lato Light" w:hAnsi="Lato Light"/>
          <w:sz w:val="22"/>
          <w:szCs w:val="22"/>
          <w:lang w:val="en-GB"/>
        </w:rPr>
        <w:t>as</w:t>
      </w:r>
      <w:r w:rsidRPr="002921F7">
        <w:rPr>
          <w:rFonts w:ascii="Lato Light" w:hAnsi="Lato Light"/>
          <w:sz w:val="22"/>
          <w:szCs w:val="22"/>
          <w:lang w:val="en-GB"/>
        </w:rPr>
        <w:t xml:space="preserve"> flat rates, the Beneficiary </w:t>
      </w:r>
      <w:r w:rsidRPr="002921F7" w:rsidR="00122543">
        <w:rPr>
          <w:rFonts w:ascii="Lato Light" w:hAnsi="Lato Light"/>
          <w:sz w:val="22"/>
          <w:szCs w:val="22"/>
          <w:lang w:val="en-GB"/>
        </w:rPr>
        <w:t>shall</w:t>
      </w:r>
      <w:r w:rsidRPr="002921F7">
        <w:rPr>
          <w:rFonts w:ascii="Lato Light" w:hAnsi="Lato Light"/>
          <w:sz w:val="22"/>
          <w:szCs w:val="22"/>
          <w:lang w:val="en-GB"/>
        </w:rPr>
        <w:t xml:space="preserve"> not require </w:t>
      </w:r>
      <w:r w:rsidRPr="002921F7" w:rsidR="00122543">
        <w:rPr>
          <w:rFonts w:ascii="Lato Light" w:hAnsi="Lato Light"/>
          <w:sz w:val="22"/>
          <w:szCs w:val="22"/>
          <w:lang w:val="en-GB"/>
        </w:rPr>
        <w:t xml:space="preserve">the </w:t>
      </w:r>
      <w:r w:rsidRPr="002921F7">
        <w:rPr>
          <w:rFonts w:ascii="Lato Light" w:hAnsi="Lato Light"/>
          <w:sz w:val="22"/>
          <w:szCs w:val="22"/>
          <w:lang w:val="en-GB"/>
        </w:rPr>
        <w:t>participants to collect accounting evidence confirming incurr</w:t>
      </w:r>
      <w:r w:rsidRPr="002921F7" w:rsidR="00122543">
        <w:rPr>
          <w:rFonts w:ascii="Lato Light" w:hAnsi="Lato Light"/>
          <w:sz w:val="22"/>
          <w:szCs w:val="22"/>
          <w:lang w:val="en-GB"/>
        </w:rPr>
        <w:t xml:space="preserve">ed </w:t>
      </w:r>
      <w:r w:rsidRPr="002921F7">
        <w:rPr>
          <w:rFonts w:ascii="Lato Light" w:hAnsi="Lato Light"/>
          <w:sz w:val="22"/>
          <w:szCs w:val="22"/>
          <w:lang w:val="en-GB"/>
        </w:rPr>
        <w:t>expenses.</w:t>
      </w:r>
    </w:p>
    <w:p xmlns:wp14="http://schemas.microsoft.com/office/word/2010/wordml" w:rsidRPr="002921F7" w:rsidR="00071366" w:rsidP="00071366" w:rsidRDefault="00071366" w14:paraId="53A23467" wp14:textId="77777777">
      <w:pPr>
        <w:pStyle w:val="Akapitzlist"/>
        <w:numPr>
          <w:ilvl w:val="0"/>
          <w:numId w:val="17"/>
        </w:numPr>
        <w:pBdr>
          <w:top w:val="none" w:color="auto" w:sz="0" w:space="0"/>
          <w:left w:val="none" w:color="auto" w:sz="0" w:space="0"/>
          <w:bottom w:val="none" w:color="auto" w:sz="0" w:space="0"/>
          <w:right w:val="none" w:color="auto" w:sz="0" w:space="0"/>
          <w:between w:val="none" w:color="auto" w:sz="0" w:space="0"/>
          <w:bar w:val="none" w:color="auto" w:sz="0"/>
        </w:pBdr>
        <w:spacing w:line="360" w:lineRule="auto"/>
        <w:ind w:left="567" w:hanging="567"/>
        <w:contextualSpacing/>
        <w:jc w:val="both"/>
        <w:rPr>
          <w:rFonts w:ascii="Lato Light" w:hAnsi="Lato Light"/>
          <w:sz w:val="22"/>
          <w:szCs w:val="22"/>
          <w:lang w:val="en-GB"/>
        </w:rPr>
      </w:pPr>
      <w:r w:rsidRPr="002921F7">
        <w:rPr>
          <w:rFonts w:ascii="Lato Light" w:hAnsi="Lato Light"/>
          <w:sz w:val="22"/>
          <w:szCs w:val="22"/>
          <w:lang w:val="en-GB"/>
        </w:rPr>
        <w:t xml:space="preserve">The Beneficiary (if requested to do so in the course of the controls or audits referred to in chapter 7 Project Control) </w:t>
      </w:r>
      <w:r w:rsidRPr="002921F7" w:rsidR="00122543">
        <w:rPr>
          <w:rFonts w:ascii="Lato Light" w:hAnsi="Lato Light"/>
          <w:sz w:val="22"/>
          <w:szCs w:val="22"/>
          <w:lang w:val="en-GB"/>
        </w:rPr>
        <w:t>has to</w:t>
      </w:r>
      <w:r w:rsidRPr="002921F7">
        <w:rPr>
          <w:rFonts w:ascii="Lato Light" w:hAnsi="Lato Light"/>
          <w:sz w:val="22"/>
          <w:szCs w:val="22"/>
          <w:lang w:val="en-GB"/>
        </w:rPr>
        <w:t xml:space="preserve"> present relevant supporting documents </w:t>
      </w:r>
      <w:r w:rsidRPr="002921F7" w:rsidR="00122543">
        <w:rPr>
          <w:rFonts w:ascii="Lato Light" w:hAnsi="Lato Light"/>
          <w:sz w:val="22"/>
          <w:szCs w:val="22"/>
          <w:lang w:val="en-GB"/>
        </w:rPr>
        <w:t>which</w:t>
      </w:r>
      <w:r w:rsidRPr="002921F7">
        <w:rPr>
          <w:rFonts w:ascii="Lato Light" w:hAnsi="Lato Light"/>
          <w:sz w:val="22"/>
          <w:szCs w:val="22"/>
          <w:lang w:val="en-GB"/>
        </w:rPr>
        <w:t xml:space="preserve"> contain information on the declared costs, e.g. payroll, declarations, contracts and full records in the accounting books .</w:t>
      </w:r>
    </w:p>
    <w:p xmlns:wp14="http://schemas.microsoft.com/office/word/2010/wordml" w:rsidRPr="002921F7" w:rsidR="00071366" w:rsidP="00071366" w:rsidRDefault="00071366" w14:paraId="67FDCFE3" wp14:textId="77777777">
      <w:pPr>
        <w:pStyle w:val="Akapitzlist"/>
        <w:numPr>
          <w:ilvl w:val="0"/>
          <w:numId w:val="17"/>
        </w:numPr>
        <w:pBdr>
          <w:top w:val="none" w:color="auto" w:sz="0" w:space="0"/>
          <w:left w:val="none" w:color="auto" w:sz="0" w:space="0"/>
          <w:bottom w:val="none" w:color="auto" w:sz="0" w:space="0"/>
          <w:right w:val="none" w:color="auto" w:sz="0" w:space="0"/>
          <w:between w:val="none" w:color="auto" w:sz="0" w:space="0"/>
          <w:bar w:val="none" w:color="auto" w:sz="0"/>
        </w:pBdr>
        <w:spacing w:line="360" w:lineRule="auto"/>
        <w:ind w:left="567" w:hanging="567"/>
        <w:contextualSpacing/>
        <w:jc w:val="both"/>
        <w:rPr>
          <w:rFonts w:ascii="Lato Light" w:hAnsi="Lato Light"/>
          <w:sz w:val="22"/>
          <w:szCs w:val="22"/>
          <w:lang w:val="en-GB"/>
        </w:rPr>
      </w:pPr>
      <w:r w:rsidRPr="002921F7">
        <w:rPr>
          <w:rFonts w:ascii="Lato Light" w:hAnsi="Lato Light"/>
          <w:sz w:val="22"/>
          <w:szCs w:val="22"/>
          <w:lang w:val="en-GB"/>
        </w:rPr>
        <w:t xml:space="preserve">Moreover, the usual accounting practice and internal control procedures applied by the Beneficiary </w:t>
      </w:r>
      <w:r w:rsidRPr="002921F7" w:rsidR="00122543">
        <w:rPr>
          <w:rFonts w:ascii="Lato Light" w:hAnsi="Lato Light"/>
          <w:sz w:val="22"/>
          <w:szCs w:val="22"/>
          <w:lang w:val="en-GB"/>
        </w:rPr>
        <w:t>ha</w:t>
      </w:r>
      <w:r w:rsidRPr="002921F7" w:rsidR="008F1269">
        <w:rPr>
          <w:rFonts w:ascii="Lato Light" w:hAnsi="Lato Light"/>
          <w:sz w:val="22"/>
          <w:szCs w:val="22"/>
          <w:lang w:val="en-GB"/>
        </w:rPr>
        <w:t>s</w:t>
      </w:r>
      <w:r w:rsidRPr="002921F7" w:rsidR="00122543">
        <w:rPr>
          <w:rFonts w:ascii="Lato Light" w:hAnsi="Lato Light"/>
          <w:sz w:val="22"/>
          <w:szCs w:val="22"/>
          <w:lang w:val="en-GB"/>
        </w:rPr>
        <w:t xml:space="preserve"> to</w:t>
      </w:r>
      <w:r w:rsidRPr="002921F7">
        <w:rPr>
          <w:rFonts w:ascii="Lato Light" w:hAnsi="Lato Light"/>
          <w:sz w:val="22"/>
          <w:szCs w:val="22"/>
          <w:lang w:val="en-GB"/>
        </w:rPr>
        <w:t xml:space="preserve"> ensure the possibility of direct reconciliation of the declared amounts with the amounts in the Beneficiary's accounting </w:t>
      </w:r>
      <w:r w:rsidRPr="002921F7" w:rsidR="00122543">
        <w:rPr>
          <w:rFonts w:ascii="Lato Light" w:hAnsi="Lato Light"/>
          <w:sz w:val="22"/>
          <w:szCs w:val="22"/>
          <w:lang w:val="en-GB"/>
        </w:rPr>
        <w:t>statements</w:t>
      </w:r>
      <w:r w:rsidRPr="002921F7">
        <w:rPr>
          <w:rFonts w:ascii="Lato Light" w:hAnsi="Lato Light"/>
          <w:sz w:val="22"/>
          <w:szCs w:val="22"/>
          <w:lang w:val="en-GB"/>
        </w:rPr>
        <w:t xml:space="preserve"> and with the amounts indicated in the supporting documents.</w:t>
      </w:r>
    </w:p>
    <w:p xmlns:wp14="http://schemas.microsoft.com/office/word/2010/wordml" w:rsidRPr="002921F7" w:rsidR="00860DA9" w:rsidP="00071366" w:rsidRDefault="00071366" w14:paraId="6D74ACB4" wp14:textId="77777777">
      <w:pPr>
        <w:pStyle w:val="Akapitzlist"/>
        <w:numPr>
          <w:ilvl w:val="0"/>
          <w:numId w:val="17"/>
        </w:numPr>
        <w:pBdr>
          <w:top w:val="none" w:color="auto" w:sz="0" w:space="0"/>
          <w:left w:val="none" w:color="auto" w:sz="0" w:space="0"/>
          <w:bottom w:val="none" w:color="auto" w:sz="0" w:space="0"/>
          <w:right w:val="none" w:color="auto" w:sz="0" w:space="0"/>
          <w:between w:val="none" w:color="auto" w:sz="0" w:space="0"/>
          <w:bar w:val="none" w:color="auto" w:sz="0"/>
        </w:pBdr>
        <w:spacing w:line="360" w:lineRule="auto"/>
        <w:ind w:left="567" w:hanging="567"/>
        <w:contextualSpacing/>
        <w:jc w:val="both"/>
        <w:rPr>
          <w:rFonts w:ascii="Lato Light" w:hAnsi="Lato Light"/>
          <w:sz w:val="22"/>
          <w:szCs w:val="22"/>
          <w:lang w:val="en-GB"/>
        </w:rPr>
      </w:pPr>
      <w:r w:rsidRPr="002921F7">
        <w:rPr>
          <w:rFonts w:ascii="Lato Light" w:hAnsi="Lato Light"/>
          <w:sz w:val="22"/>
          <w:szCs w:val="22"/>
          <w:lang w:val="en-GB"/>
        </w:rPr>
        <w:lastRenderedPageBreak/>
        <w:t xml:space="preserve">Project documents and accounting </w:t>
      </w:r>
      <w:r w:rsidRPr="002921F7" w:rsidR="00122543">
        <w:rPr>
          <w:rFonts w:ascii="Lato Light" w:hAnsi="Lato Light"/>
          <w:sz w:val="22"/>
          <w:szCs w:val="22"/>
          <w:lang w:val="en-GB"/>
        </w:rPr>
        <w:t>evidence</w:t>
      </w:r>
      <w:r w:rsidRPr="002921F7">
        <w:rPr>
          <w:rFonts w:ascii="Lato Light" w:hAnsi="Lato Light"/>
          <w:sz w:val="22"/>
          <w:szCs w:val="22"/>
          <w:lang w:val="en-GB"/>
        </w:rPr>
        <w:t xml:space="preserve"> related to the Project implementation </w:t>
      </w:r>
      <w:r w:rsidRPr="002921F7" w:rsidR="00122543">
        <w:rPr>
          <w:rFonts w:ascii="Lato Light" w:hAnsi="Lato Light"/>
          <w:sz w:val="22"/>
          <w:szCs w:val="22"/>
          <w:lang w:val="en-GB"/>
        </w:rPr>
        <w:t>have to</w:t>
      </w:r>
      <w:r w:rsidRPr="002921F7">
        <w:rPr>
          <w:rFonts w:ascii="Lato Light" w:hAnsi="Lato Light"/>
          <w:sz w:val="22"/>
          <w:szCs w:val="22"/>
          <w:lang w:val="en-GB"/>
        </w:rPr>
        <w:t xml:space="preserve"> be kept at the Beneficiary's </w:t>
      </w:r>
      <w:r w:rsidRPr="002921F7" w:rsidR="00FE5FF0">
        <w:rPr>
          <w:rFonts w:ascii="Lato Light" w:hAnsi="Lato Light"/>
          <w:sz w:val="22"/>
          <w:szCs w:val="22"/>
          <w:lang w:val="en-GB"/>
        </w:rPr>
        <w:t>office</w:t>
      </w:r>
      <w:r w:rsidRPr="002921F7">
        <w:rPr>
          <w:rFonts w:ascii="Lato Light" w:hAnsi="Lato Light"/>
          <w:sz w:val="22"/>
          <w:szCs w:val="22"/>
          <w:lang w:val="en-GB"/>
        </w:rPr>
        <w:t xml:space="preserve"> for </w:t>
      </w:r>
      <w:r w:rsidRPr="002921F7" w:rsidR="00FE5FF0">
        <w:rPr>
          <w:rFonts w:ascii="Lato Light" w:hAnsi="Lato Light"/>
          <w:sz w:val="22"/>
          <w:szCs w:val="22"/>
          <w:lang w:val="en-GB"/>
        </w:rPr>
        <w:t>the</w:t>
      </w:r>
      <w:r w:rsidRPr="002921F7">
        <w:rPr>
          <w:rFonts w:ascii="Lato Light" w:hAnsi="Lato Light"/>
          <w:sz w:val="22"/>
          <w:szCs w:val="22"/>
          <w:lang w:val="en-GB"/>
        </w:rPr>
        <w:t xml:space="preserve"> period of 5 years from the date of </w:t>
      </w:r>
      <w:r w:rsidRPr="002921F7" w:rsidR="00FE5FF0">
        <w:rPr>
          <w:rFonts w:ascii="Lato Light" w:hAnsi="Lato Light"/>
          <w:sz w:val="22"/>
          <w:szCs w:val="22"/>
          <w:lang w:val="en-GB"/>
        </w:rPr>
        <w:t xml:space="preserve">the end of </w:t>
      </w:r>
      <w:r w:rsidRPr="002921F7">
        <w:rPr>
          <w:rFonts w:ascii="Lato Light" w:hAnsi="Lato Light"/>
          <w:sz w:val="22"/>
          <w:szCs w:val="22"/>
          <w:lang w:val="en-GB"/>
        </w:rPr>
        <w:t xml:space="preserve">Project </w:t>
      </w:r>
      <w:r w:rsidRPr="002921F7" w:rsidR="00FE5FF0">
        <w:rPr>
          <w:rFonts w:ascii="Lato Light" w:hAnsi="Lato Light"/>
          <w:sz w:val="22"/>
          <w:szCs w:val="22"/>
          <w:lang w:val="en-GB"/>
        </w:rPr>
        <w:t>implementation</w:t>
      </w:r>
      <w:r w:rsidRPr="002921F7">
        <w:rPr>
          <w:rFonts w:ascii="Lato Light" w:hAnsi="Lato Light"/>
          <w:sz w:val="22"/>
          <w:szCs w:val="22"/>
          <w:lang w:val="en-GB"/>
        </w:rPr>
        <w:t xml:space="preserve">. Any evidence confirming the costs incurred under the Project implemented by the Beneficiary </w:t>
      </w:r>
      <w:r w:rsidRPr="002921F7" w:rsidR="00FE5FF0">
        <w:rPr>
          <w:rFonts w:ascii="Lato Light" w:hAnsi="Lato Light"/>
          <w:sz w:val="22"/>
          <w:szCs w:val="22"/>
          <w:lang w:val="en-GB"/>
        </w:rPr>
        <w:t>ha</w:t>
      </w:r>
      <w:r w:rsidRPr="002921F7" w:rsidR="008F1269">
        <w:rPr>
          <w:rFonts w:ascii="Lato Light" w:hAnsi="Lato Light"/>
          <w:sz w:val="22"/>
          <w:szCs w:val="22"/>
          <w:lang w:val="en-GB"/>
        </w:rPr>
        <w:t xml:space="preserve">s </w:t>
      </w:r>
      <w:r w:rsidRPr="002921F7" w:rsidR="00FE5FF0">
        <w:rPr>
          <w:rFonts w:ascii="Lato Light" w:hAnsi="Lato Light"/>
          <w:sz w:val="22"/>
          <w:szCs w:val="22"/>
          <w:lang w:val="en-GB"/>
        </w:rPr>
        <w:t>to</w:t>
      </w:r>
      <w:r w:rsidRPr="002921F7">
        <w:rPr>
          <w:rFonts w:ascii="Lato Light" w:hAnsi="Lato Light"/>
          <w:sz w:val="22"/>
          <w:szCs w:val="22"/>
          <w:lang w:val="en-GB"/>
        </w:rPr>
        <w:t xml:space="preserve"> be made available to the Agency or institutions acting on its behalf for the purposes of controls or audits</w:t>
      </w:r>
      <w:r w:rsidRPr="002921F7" w:rsidR="00860DA9">
        <w:rPr>
          <w:rFonts w:ascii="Lato Light" w:hAnsi="Lato Light"/>
          <w:sz w:val="22"/>
          <w:szCs w:val="22"/>
          <w:lang w:val="en-GB"/>
        </w:rPr>
        <w:t>.</w:t>
      </w:r>
    </w:p>
    <w:p xmlns:wp14="http://schemas.microsoft.com/office/word/2010/wordml" w:rsidRPr="002921F7" w:rsidR="00EB52DB" w:rsidP="00771589" w:rsidRDefault="00EB52DB" w14:paraId="769D0D3C" wp14:textId="77777777">
      <w:pPr>
        <w:pBdr>
          <w:top w:val="none" w:color="auto" w:sz="0" w:space="0"/>
          <w:left w:val="none" w:color="auto" w:sz="0" w:space="0"/>
          <w:bottom w:val="none" w:color="auto" w:sz="0" w:space="0"/>
          <w:right w:val="none" w:color="auto" w:sz="0" w:space="0"/>
          <w:between w:val="none" w:color="auto" w:sz="0" w:space="0"/>
          <w:bar w:val="none" w:color="auto" w:sz="0"/>
        </w:pBdr>
        <w:spacing w:line="360" w:lineRule="auto"/>
        <w:contextualSpacing/>
        <w:jc w:val="both"/>
        <w:rPr>
          <w:rFonts w:ascii="Lato Light" w:hAnsi="Lato Light"/>
          <w:lang w:val="en-GB"/>
        </w:rPr>
      </w:pPr>
    </w:p>
    <w:p xmlns:wp14="http://schemas.microsoft.com/office/word/2010/wordml" w:rsidRPr="002921F7" w:rsidR="00EB52DB" w:rsidP="00CB1DD4" w:rsidRDefault="00DE2A87" w14:paraId="60FCB5F1" wp14:textId="77777777">
      <w:pPr>
        <w:pStyle w:val="Nagwek1"/>
        <w:numPr>
          <w:ilvl w:val="1"/>
          <w:numId w:val="32"/>
        </w:numPr>
        <w:shd w:val="clear" w:color="auto" w:fill="FFFFFF" w:themeFill="background1"/>
        <w:ind w:left="567" w:hanging="567"/>
        <w:rPr>
          <w:b w:val="0"/>
          <w:bCs w:val="0"/>
          <w:sz w:val="22"/>
          <w:szCs w:val="22"/>
          <w:lang w:val="en-GB"/>
        </w:rPr>
      </w:pPr>
      <w:r w:rsidRPr="002921F7">
        <w:rPr>
          <w:b w:val="0"/>
          <w:bCs w:val="0"/>
          <w:sz w:val="22"/>
          <w:szCs w:val="22"/>
          <w:lang w:val="en-GB"/>
        </w:rPr>
        <w:t>Public aid</w:t>
      </w:r>
    </w:p>
    <w:p xmlns:wp14="http://schemas.microsoft.com/office/word/2010/wordml" w:rsidRPr="002921F7" w:rsidR="00FF6CEB" w:rsidP="00FF6CEB" w:rsidRDefault="00A72207" w14:paraId="1C0FA1F9" wp14:textId="77777777">
      <w:pPr>
        <w:pStyle w:val="Akapitzlist"/>
        <w:spacing w:line="360" w:lineRule="auto"/>
        <w:ind w:left="567"/>
        <w:jc w:val="both"/>
        <w:rPr>
          <w:rFonts w:ascii="Lato Light" w:hAnsi="Lato Light"/>
          <w:sz w:val="22"/>
          <w:lang w:val="en-GB"/>
        </w:rPr>
      </w:pPr>
      <w:r w:rsidRPr="002921F7">
        <w:rPr>
          <w:rFonts w:ascii="Lato Light" w:hAnsi="Lato Light"/>
          <w:sz w:val="22"/>
          <w:lang w:val="en-GB"/>
        </w:rPr>
        <w:t xml:space="preserve">The Polish National Agency for Academic Exchange does not grant public aid and de minimis aid. The </w:t>
      </w:r>
      <w:r w:rsidRPr="002921F7" w:rsidR="00FE5FF0">
        <w:rPr>
          <w:rFonts w:ascii="Lato Light" w:hAnsi="Lato Light"/>
          <w:sz w:val="22"/>
          <w:lang w:val="en-GB"/>
        </w:rPr>
        <w:t>A</w:t>
      </w:r>
      <w:r w:rsidRPr="002921F7">
        <w:rPr>
          <w:rFonts w:ascii="Lato Light" w:hAnsi="Lato Light"/>
          <w:sz w:val="22"/>
          <w:lang w:val="en-GB"/>
        </w:rPr>
        <w:t xml:space="preserve">pplicant is obliged to submit </w:t>
      </w:r>
      <w:r w:rsidRPr="002921F7" w:rsidR="00FE5FF0">
        <w:rPr>
          <w:rFonts w:ascii="Lato Light" w:hAnsi="Lato Light"/>
          <w:sz w:val="22"/>
          <w:lang w:val="en-GB"/>
        </w:rPr>
        <w:t>the</w:t>
      </w:r>
      <w:r w:rsidRPr="002921F7">
        <w:rPr>
          <w:rFonts w:ascii="Lato Light" w:hAnsi="Lato Light"/>
          <w:sz w:val="22"/>
          <w:lang w:val="en-GB"/>
        </w:rPr>
        <w:t xml:space="preserve"> </w:t>
      </w:r>
      <w:r w:rsidRPr="002921F7" w:rsidR="00FE5FF0">
        <w:rPr>
          <w:rFonts w:ascii="Lato Light" w:hAnsi="Lato Light" w:cs="Arial"/>
          <w:bCs/>
          <w:sz w:val="22"/>
          <w:szCs w:val="22"/>
          <w:lang w:val="en-GB"/>
        </w:rPr>
        <w:t>statement on the absence of public aid</w:t>
      </w:r>
      <w:r w:rsidRPr="002921F7">
        <w:rPr>
          <w:rFonts w:ascii="Lato Light" w:hAnsi="Lato Light"/>
          <w:sz w:val="22"/>
          <w:lang w:val="en-GB"/>
        </w:rPr>
        <w:t xml:space="preserve">, </w:t>
      </w:r>
      <w:r w:rsidRPr="002921F7" w:rsidR="00FE5FF0">
        <w:rPr>
          <w:rFonts w:ascii="Lato Light" w:hAnsi="Lato Light"/>
          <w:sz w:val="22"/>
          <w:lang w:val="en-GB"/>
        </w:rPr>
        <w:t>the model</w:t>
      </w:r>
      <w:r w:rsidRPr="002921F7">
        <w:rPr>
          <w:rFonts w:ascii="Lato Light" w:hAnsi="Lato Light"/>
          <w:sz w:val="22"/>
          <w:lang w:val="en-GB"/>
        </w:rPr>
        <w:t xml:space="preserve"> of which is attached as Annex 4 to the Regulations</w:t>
      </w:r>
      <w:r w:rsidRPr="002921F7" w:rsidR="00EB52DB">
        <w:rPr>
          <w:rFonts w:ascii="Lato Light" w:hAnsi="Lato Light"/>
          <w:sz w:val="22"/>
          <w:lang w:val="en-GB"/>
        </w:rPr>
        <w:t>.</w:t>
      </w:r>
    </w:p>
    <w:p xmlns:wp14="http://schemas.microsoft.com/office/word/2010/wordml" w:rsidRPr="002921F7" w:rsidR="003362C8" w:rsidP="00FF6CEB" w:rsidRDefault="003362C8" w14:paraId="54CD245A" wp14:textId="77777777">
      <w:pPr>
        <w:pStyle w:val="Akapitzlist"/>
        <w:spacing w:line="360" w:lineRule="auto"/>
        <w:ind w:left="567"/>
        <w:jc w:val="both"/>
        <w:rPr>
          <w:rFonts w:ascii="Lato Light" w:hAnsi="Lato Light"/>
          <w:lang w:val="en-GB"/>
        </w:rPr>
      </w:pPr>
    </w:p>
    <w:p xmlns:wp14="http://schemas.microsoft.com/office/word/2010/wordml" w:rsidRPr="002921F7" w:rsidR="003362C8" w:rsidP="00CB1DD4" w:rsidRDefault="00DE2A87" w14:paraId="62EC6AD9" wp14:textId="77777777">
      <w:pPr>
        <w:pStyle w:val="Nagwek1"/>
        <w:numPr>
          <w:ilvl w:val="1"/>
          <w:numId w:val="32"/>
        </w:numPr>
        <w:shd w:val="clear" w:color="auto" w:fill="FFFFFF" w:themeFill="background1"/>
        <w:ind w:left="567" w:hanging="567"/>
        <w:rPr>
          <w:b w:val="0"/>
          <w:bCs w:val="0"/>
          <w:sz w:val="22"/>
          <w:szCs w:val="22"/>
          <w:lang w:val="en-GB"/>
        </w:rPr>
      </w:pPr>
      <w:bookmarkStart w:name="_Toc49772251" w:id="8"/>
      <w:r w:rsidRPr="002921F7">
        <w:rPr>
          <w:b w:val="0"/>
          <w:bCs w:val="0"/>
          <w:sz w:val="22"/>
          <w:szCs w:val="22"/>
          <w:lang w:val="en-GB"/>
        </w:rPr>
        <w:t>Goods and services tax</w:t>
      </w:r>
      <w:r w:rsidRPr="002921F7" w:rsidR="003362C8">
        <w:rPr>
          <w:b w:val="0"/>
          <w:bCs w:val="0"/>
          <w:sz w:val="22"/>
          <w:szCs w:val="22"/>
          <w:lang w:val="en-GB"/>
        </w:rPr>
        <w:t xml:space="preserve"> (VAT)</w:t>
      </w:r>
      <w:bookmarkEnd w:id="8"/>
    </w:p>
    <w:p xmlns:wp14="http://schemas.microsoft.com/office/word/2010/wordml" w:rsidRPr="002921F7" w:rsidR="00A72207" w:rsidP="00A72207" w:rsidRDefault="00A72207" w14:paraId="17BD0E1F" wp14:textId="77777777">
      <w:pPr>
        <w:pStyle w:val="Akapitzlist"/>
        <w:numPr>
          <w:ilvl w:val="0"/>
          <w:numId w:val="50"/>
        </w:numPr>
        <w:pBdr>
          <w:top w:val="none" w:color="auto" w:sz="0" w:space="0"/>
          <w:left w:val="none" w:color="auto" w:sz="0" w:space="0"/>
          <w:bottom w:val="none" w:color="auto" w:sz="0" w:space="0"/>
          <w:right w:val="none" w:color="auto" w:sz="0" w:space="0"/>
          <w:between w:val="none" w:color="auto" w:sz="0" w:space="0"/>
          <w:bar w:val="none" w:color="auto" w:sz="0"/>
        </w:pBdr>
        <w:spacing w:line="360" w:lineRule="auto"/>
        <w:ind w:left="567" w:hanging="567"/>
        <w:contextualSpacing/>
        <w:jc w:val="both"/>
        <w:rPr>
          <w:rFonts w:ascii="Lato Light" w:hAnsi="Lato Light"/>
          <w:sz w:val="22"/>
          <w:szCs w:val="22"/>
          <w:lang w:val="en-GB"/>
        </w:rPr>
      </w:pPr>
      <w:r w:rsidRPr="002921F7">
        <w:rPr>
          <w:rFonts w:ascii="Lato Light" w:hAnsi="Lato Light"/>
          <w:sz w:val="22"/>
          <w:szCs w:val="22"/>
          <w:lang w:val="en-GB"/>
        </w:rPr>
        <w:t xml:space="preserve">Expenses under the Project may include the cost of </w:t>
      </w:r>
      <w:r w:rsidRPr="002921F7" w:rsidR="00FE5FF0">
        <w:rPr>
          <w:rFonts w:ascii="Lato Light" w:hAnsi="Lato Light"/>
          <w:sz w:val="22"/>
          <w:szCs w:val="22"/>
          <w:lang w:val="en-GB"/>
        </w:rPr>
        <w:t>goods and services</w:t>
      </w:r>
      <w:r w:rsidRPr="002921F7" w:rsidR="008F1269">
        <w:rPr>
          <w:rFonts w:ascii="Lato Light" w:hAnsi="Lato Light"/>
          <w:sz w:val="22"/>
          <w:szCs w:val="22"/>
          <w:lang w:val="en-GB"/>
        </w:rPr>
        <w:t xml:space="preserve"> tax</w:t>
      </w:r>
      <w:r w:rsidRPr="002921F7">
        <w:rPr>
          <w:rFonts w:ascii="Lato Light" w:hAnsi="Lato Light"/>
          <w:sz w:val="22"/>
          <w:szCs w:val="22"/>
          <w:lang w:val="en-GB"/>
        </w:rPr>
        <w:t xml:space="preserve"> (VAT). These expenses </w:t>
      </w:r>
      <w:r w:rsidRPr="002921F7" w:rsidR="00FE5FF0">
        <w:rPr>
          <w:rFonts w:ascii="Lato Light" w:hAnsi="Lato Light"/>
          <w:sz w:val="22"/>
          <w:szCs w:val="22"/>
          <w:lang w:val="en-GB"/>
        </w:rPr>
        <w:t xml:space="preserve">shall </w:t>
      </w:r>
      <w:r w:rsidRPr="002921F7">
        <w:rPr>
          <w:rFonts w:ascii="Lato Light" w:hAnsi="Lato Light"/>
          <w:sz w:val="22"/>
          <w:szCs w:val="22"/>
          <w:lang w:val="en-GB"/>
        </w:rPr>
        <w:t>be considered eligible only if the Applicant has no legal possibility to recover them.</w:t>
      </w:r>
    </w:p>
    <w:p xmlns:wp14="http://schemas.microsoft.com/office/word/2010/wordml" w:rsidRPr="002921F7" w:rsidR="003362C8" w:rsidP="00A72207" w:rsidRDefault="00A72207" w14:paraId="28FD19A0" wp14:textId="77777777">
      <w:pPr>
        <w:pStyle w:val="Akapitzlist"/>
        <w:numPr>
          <w:ilvl w:val="0"/>
          <w:numId w:val="50"/>
        </w:numPr>
        <w:pBdr>
          <w:top w:val="none" w:color="auto" w:sz="0" w:space="0"/>
          <w:left w:val="none" w:color="auto" w:sz="0" w:space="0"/>
          <w:bottom w:val="none" w:color="auto" w:sz="0" w:space="0"/>
          <w:right w:val="none" w:color="auto" w:sz="0" w:space="0"/>
          <w:between w:val="none" w:color="auto" w:sz="0" w:space="0"/>
          <w:bar w:val="none" w:color="auto" w:sz="0"/>
        </w:pBdr>
        <w:spacing w:line="360" w:lineRule="auto"/>
        <w:ind w:left="567" w:hanging="567"/>
        <w:contextualSpacing/>
        <w:jc w:val="both"/>
        <w:rPr>
          <w:rFonts w:ascii="Lato Light" w:hAnsi="Lato Light"/>
          <w:sz w:val="22"/>
          <w:szCs w:val="22"/>
          <w:lang w:val="en-GB"/>
        </w:rPr>
      </w:pPr>
      <w:r w:rsidRPr="002921F7">
        <w:rPr>
          <w:rFonts w:ascii="Lato Light" w:hAnsi="Lato Light"/>
          <w:sz w:val="22"/>
          <w:szCs w:val="22"/>
          <w:lang w:val="en-GB"/>
        </w:rPr>
        <w:t xml:space="preserve">VAT </w:t>
      </w:r>
      <w:r w:rsidRPr="002921F7" w:rsidR="008F1269">
        <w:rPr>
          <w:rFonts w:ascii="Lato Light" w:hAnsi="Lato Light"/>
          <w:sz w:val="22"/>
          <w:szCs w:val="22"/>
          <w:lang w:val="en-GB"/>
        </w:rPr>
        <w:t xml:space="preserve">paid </w:t>
      </w:r>
      <w:r w:rsidRPr="002921F7" w:rsidR="00FE5FF0">
        <w:rPr>
          <w:rFonts w:ascii="Lato Light" w:hAnsi="Lato Light"/>
          <w:sz w:val="22"/>
          <w:szCs w:val="22"/>
          <w:lang w:val="en-GB"/>
        </w:rPr>
        <w:t>sha</w:t>
      </w:r>
      <w:r w:rsidRPr="002921F7" w:rsidR="008F1269">
        <w:rPr>
          <w:rFonts w:ascii="Lato Light" w:hAnsi="Lato Light"/>
          <w:sz w:val="22"/>
          <w:szCs w:val="22"/>
          <w:lang w:val="en-GB"/>
        </w:rPr>
        <w:t>l</w:t>
      </w:r>
      <w:r w:rsidRPr="002921F7" w:rsidR="00FE5FF0">
        <w:rPr>
          <w:rFonts w:ascii="Lato Light" w:hAnsi="Lato Light"/>
          <w:sz w:val="22"/>
          <w:szCs w:val="22"/>
          <w:lang w:val="en-GB"/>
        </w:rPr>
        <w:t>l be</w:t>
      </w:r>
      <w:r w:rsidRPr="002921F7">
        <w:rPr>
          <w:rFonts w:ascii="Lato Light" w:hAnsi="Lato Light"/>
          <w:sz w:val="22"/>
          <w:szCs w:val="22"/>
          <w:lang w:val="en-GB"/>
        </w:rPr>
        <w:t xml:space="preserve"> considered </w:t>
      </w:r>
      <w:r w:rsidRPr="002921F7" w:rsidR="00FE5FF0">
        <w:rPr>
          <w:rFonts w:ascii="Lato Light" w:hAnsi="Lato Light"/>
          <w:sz w:val="22"/>
          <w:szCs w:val="22"/>
          <w:lang w:val="en-GB"/>
        </w:rPr>
        <w:t xml:space="preserve">as </w:t>
      </w:r>
      <w:r w:rsidRPr="002921F7">
        <w:rPr>
          <w:rFonts w:ascii="Lato Light" w:hAnsi="Lato Light"/>
          <w:sz w:val="22"/>
          <w:szCs w:val="22"/>
          <w:lang w:val="en-GB"/>
        </w:rPr>
        <w:t>eligible expenditure only if the Applicant, in accordance with the applicable law, is not entitled to apply for a VAT refund or to reduc</w:t>
      </w:r>
      <w:r w:rsidRPr="002921F7" w:rsidR="008F1269">
        <w:rPr>
          <w:rFonts w:ascii="Lato Light" w:hAnsi="Lato Light"/>
          <w:sz w:val="22"/>
          <w:szCs w:val="22"/>
          <w:lang w:val="en-GB"/>
        </w:rPr>
        <w:t>e</w:t>
      </w:r>
      <w:r w:rsidRPr="002921F7" w:rsidR="00FE5FF0">
        <w:rPr>
          <w:rFonts w:ascii="Lato Light" w:hAnsi="Lato Light"/>
          <w:sz w:val="22"/>
          <w:szCs w:val="22"/>
          <w:lang w:val="en-GB"/>
        </w:rPr>
        <w:t xml:space="preserve"> </w:t>
      </w:r>
      <w:r w:rsidRPr="002921F7">
        <w:rPr>
          <w:rFonts w:ascii="Lato Light" w:hAnsi="Lato Light"/>
          <w:sz w:val="22"/>
          <w:szCs w:val="22"/>
          <w:lang w:val="en-GB"/>
        </w:rPr>
        <w:t xml:space="preserve">the amount of </w:t>
      </w:r>
      <w:r w:rsidRPr="002921F7" w:rsidR="00FE5FF0">
        <w:rPr>
          <w:rFonts w:ascii="Lato Light" w:hAnsi="Lato Light"/>
          <w:sz w:val="22"/>
          <w:szCs w:val="22"/>
          <w:lang w:val="en-GB"/>
        </w:rPr>
        <w:t xml:space="preserve">the output </w:t>
      </w:r>
      <w:r w:rsidRPr="002921F7">
        <w:rPr>
          <w:rFonts w:ascii="Lato Light" w:hAnsi="Lato Light"/>
          <w:sz w:val="22"/>
          <w:szCs w:val="22"/>
          <w:lang w:val="en-GB"/>
        </w:rPr>
        <w:t xml:space="preserve">tax due by the amount of </w:t>
      </w:r>
      <w:r w:rsidRPr="002921F7" w:rsidR="00FE5FF0">
        <w:rPr>
          <w:rFonts w:ascii="Lato Light" w:hAnsi="Lato Light"/>
          <w:sz w:val="22"/>
          <w:szCs w:val="22"/>
          <w:lang w:val="en-GB"/>
        </w:rPr>
        <w:t xml:space="preserve">the </w:t>
      </w:r>
      <w:r w:rsidRPr="002921F7">
        <w:rPr>
          <w:rFonts w:ascii="Lato Light" w:hAnsi="Lato Light"/>
          <w:sz w:val="22"/>
          <w:szCs w:val="22"/>
          <w:lang w:val="en-GB"/>
        </w:rPr>
        <w:t xml:space="preserve">input tax. If the Applicant has the above-mentioned right, it </w:t>
      </w:r>
      <w:r w:rsidRPr="002921F7" w:rsidR="00FE5FF0">
        <w:rPr>
          <w:rFonts w:ascii="Lato Light" w:hAnsi="Lato Light"/>
          <w:sz w:val="22"/>
          <w:szCs w:val="22"/>
          <w:lang w:val="en-GB"/>
        </w:rPr>
        <w:t xml:space="preserve">shall not be </w:t>
      </w:r>
      <w:r w:rsidRPr="002921F7">
        <w:rPr>
          <w:rFonts w:ascii="Lato Light" w:hAnsi="Lato Light"/>
          <w:sz w:val="22"/>
          <w:szCs w:val="22"/>
          <w:lang w:val="en-GB"/>
        </w:rPr>
        <w:t>possible to recognize the expenditure as eligible</w:t>
      </w:r>
      <w:r w:rsidRPr="002921F7" w:rsidR="003362C8">
        <w:rPr>
          <w:rFonts w:ascii="Lato Light" w:hAnsi="Lato Light" w:cstheme="minorHAnsi"/>
          <w:sz w:val="22"/>
          <w:szCs w:val="22"/>
          <w:lang w:val="en-GB"/>
        </w:rPr>
        <w:t>.</w:t>
      </w:r>
    </w:p>
    <w:p xmlns:wp14="http://schemas.microsoft.com/office/word/2010/wordml" w:rsidRPr="002921F7" w:rsidR="003C218C" w:rsidP="003C218C" w:rsidRDefault="003C218C" w14:paraId="1231BE67" wp14:textId="77777777">
      <w:pPr>
        <w:pBdr>
          <w:top w:val="none" w:color="auto" w:sz="0" w:space="0"/>
          <w:left w:val="none" w:color="auto" w:sz="0" w:space="0"/>
          <w:bottom w:val="none" w:color="auto" w:sz="0" w:space="0"/>
          <w:right w:val="none" w:color="auto" w:sz="0" w:space="0"/>
          <w:between w:val="none" w:color="auto" w:sz="0" w:space="0"/>
          <w:bar w:val="none" w:color="auto" w:sz="0"/>
        </w:pBdr>
        <w:spacing w:line="360" w:lineRule="auto"/>
        <w:contextualSpacing/>
        <w:jc w:val="both"/>
        <w:rPr>
          <w:rFonts w:ascii="Lato Light" w:hAnsi="Lato Light"/>
          <w:sz w:val="22"/>
          <w:szCs w:val="22"/>
          <w:lang w:val="en-GB"/>
        </w:rPr>
      </w:pPr>
    </w:p>
    <w:p xmlns:wp14="http://schemas.microsoft.com/office/word/2010/wordml" w:rsidRPr="002921F7" w:rsidR="00142819" w:rsidP="00565B2F" w:rsidRDefault="00142819" w14:paraId="36FEB5B0" wp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Lato Light" w:hAnsi="Lato Light" w:cs="Arial"/>
          <w:sz w:val="22"/>
          <w:szCs w:val="22"/>
          <w:lang w:val="en-GB"/>
        </w:rPr>
      </w:pPr>
    </w:p>
    <w:p xmlns:wp14="http://schemas.microsoft.com/office/word/2010/wordml" w:rsidRPr="002921F7" w:rsidR="0092669D" w:rsidP="0043034D" w:rsidRDefault="00DE2A87" w14:paraId="4058842A" wp14:textId="77777777">
      <w:pPr>
        <w:pStyle w:val="Nagwek1"/>
        <w:numPr>
          <w:ilvl w:val="0"/>
          <w:numId w:val="35"/>
        </w:numPr>
        <w:shd w:val="clear" w:color="auto" w:fill="FFFFFF" w:themeFill="background1"/>
        <w:ind w:left="567" w:hanging="567"/>
        <w:rPr>
          <w:sz w:val="22"/>
          <w:szCs w:val="22"/>
          <w:lang w:val="en-GB"/>
        </w:rPr>
      </w:pPr>
      <w:r w:rsidRPr="002921F7">
        <w:rPr>
          <w:sz w:val="22"/>
          <w:szCs w:val="22"/>
          <w:lang w:val="en-GB"/>
        </w:rPr>
        <w:t>PROJECT SETTLEMENT</w:t>
      </w:r>
    </w:p>
    <w:p xmlns:wp14="http://schemas.microsoft.com/office/word/2010/wordml" w:rsidRPr="002921F7" w:rsidR="008560B9" w:rsidP="008560B9" w:rsidRDefault="008560B9" w14:paraId="30D7AA69" wp14:textId="77777777">
      <w:pPr>
        <w:rPr>
          <w:lang w:val="en-GB"/>
        </w:rPr>
      </w:pPr>
    </w:p>
    <w:p xmlns:wp14="http://schemas.microsoft.com/office/word/2010/wordml" w:rsidRPr="002921F7" w:rsidR="00A72207" w:rsidP="00A72207" w:rsidRDefault="00A72207" w14:paraId="1859D55D" wp14:textId="77777777">
      <w:pPr>
        <w:pStyle w:val="Akapitzlist"/>
        <w:numPr>
          <w:ilvl w:val="0"/>
          <w:numId w:val="33"/>
        </w:numPr>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themeFill="background1"/>
        <w:spacing w:line="360" w:lineRule="auto"/>
        <w:ind w:left="567" w:hanging="567"/>
        <w:contextualSpacing/>
        <w:jc w:val="both"/>
        <w:rPr>
          <w:rFonts w:ascii="Lato Light" w:hAnsi="Lato Light" w:cs="Arial"/>
          <w:sz w:val="22"/>
          <w:szCs w:val="22"/>
          <w:lang w:val="en-GB"/>
        </w:rPr>
      </w:pPr>
      <w:r w:rsidRPr="002921F7">
        <w:rPr>
          <w:rFonts w:ascii="Lato Light" w:hAnsi="Lato Light" w:cs="Arial"/>
          <w:sz w:val="22"/>
          <w:szCs w:val="22"/>
          <w:lang w:val="en-GB"/>
        </w:rPr>
        <w:t xml:space="preserve">The Beneficiary </w:t>
      </w:r>
      <w:r w:rsidRPr="002921F7" w:rsidR="00FE5FF0">
        <w:rPr>
          <w:rFonts w:ascii="Lato Light" w:hAnsi="Lato Light" w:cs="Arial"/>
          <w:sz w:val="22"/>
          <w:szCs w:val="22"/>
          <w:lang w:val="en-GB"/>
        </w:rPr>
        <w:t>shall submit</w:t>
      </w:r>
      <w:r w:rsidRPr="002921F7">
        <w:rPr>
          <w:rFonts w:ascii="Lato Light" w:hAnsi="Lato Light" w:cs="Arial"/>
          <w:sz w:val="22"/>
          <w:szCs w:val="22"/>
          <w:lang w:val="en-GB"/>
        </w:rPr>
        <w:t xml:space="preserve"> the final report. The </w:t>
      </w:r>
      <w:r w:rsidRPr="002921F7" w:rsidR="00FE5FF0">
        <w:rPr>
          <w:rFonts w:ascii="Lato Light" w:hAnsi="Lato Light" w:cs="Arial"/>
          <w:sz w:val="22"/>
          <w:szCs w:val="22"/>
          <w:lang w:val="en-GB"/>
        </w:rPr>
        <w:t>model</w:t>
      </w:r>
      <w:r w:rsidRPr="002921F7">
        <w:rPr>
          <w:rFonts w:ascii="Lato Light" w:hAnsi="Lato Light" w:cs="Arial"/>
          <w:sz w:val="22"/>
          <w:szCs w:val="22"/>
          <w:lang w:val="en-GB"/>
        </w:rPr>
        <w:t xml:space="preserve"> final report is attached to the Agreement.</w:t>
      </w:r>
    </w:p>
    <w:p xmlns:wp14="http://schemas.microsoft.com/office/word/2010/wordml" w:rsidRPr="002921F7" w:rsidR="00A72207" w:rsidP="00A72207" w:rsidRDefault="00A72207" w14:paraId="0D0F0C0E" wp14:textId="77777777">
      <w:pPr>
        <w:pStyle w:val="Akapitzlist"/>
        <w:numPr>
          <w:ilvl w:val="0"/>
          <w:numId w:val="33"/>
        </w:numPr>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themeFill="background1"/>
        <w:spacing w:line="360" w:lineRule="auto"/>
        <w:ind w:left="567" w:hanging="567"/>
        <w:contextualSpacing/>
        <w:jc w:val="both"/>
        <w:rPr>
          <w:rFonts w:ascii="Lato Light" w:hAnsi="Lato Light" w:cs="Arial"/>
          <w:sz w:val="22"/>
          <w:szCs w:val="22"/>
          <w:lang w:val="en-GB"/>
        </w:rPr>
      </w:pPr>
      <w:r w:rsidRPr="002921F7">
        <w:rPr>
          <w:rFonts w:ascii="Lato Light" w:hAnsi="Lato Light" w:cs="Arial"/>
          <w:sz w:val="22"/>
          <w:szCs w:val="22"/>
          <w:lang w:val="en-GB"/>
        </w:rPr>
        <w:t xml:space="preserve">The final report </w:t>
      </w:r>
      <w:r w:rsidRPr="002921F7" w:rsidR="00FE5FF0">
        <w:rPr>
          <w:rFonts w:ascii="Lato Light" w:hAnsi="Lato Light" w:cs="Arial"/>
          <w:sz w:val="22"/>
          <w:szCs w:val="22"/>
          <w:lang w:val="en-GB"/>
        </w:rPr>
        <w:t>shall be</w:t>
      </w:r>
      <w:r w:rsidRPr="002921F7">
        <w:rPr>
          <w:rFonts w:ascii="Lato Light" w:hAnsi="Lato Light" w:cs="Arial"/>
          <w:sz w:val="22"/>
          <w:szCs w:val="22"/>
          <w:lang w:val="en-GB"/>
        </w:rPr>
        <w:t xml:space="preserve"> submitted during the term of the Agreement, i</w:t>
      </w:r>
      <w:r w:rsidRPr="002921F7" w:rsidR="00FE5FF0">
        <w:rPr>
          <w:rFonts w:ascii="Lato Light" w:hAnsi="Lato Light" w:cs="Arial"/>
          <w:sz w:val="22"/>
          <w:szCs w:val="22"/>
          <w:lang w:val="en-GB"/>
        </w:rPr>
        <w:t>.</w:t>
      </w:r>
      <w:r w:rsidRPr="002921F7">
        <w:rPr>
          <w:rFonts w:ascii="Lato Light" w:hAnsi="Lato Light" w:cs="Arial"/>
          <w:sz w:val="22"/>
          <w:szCs w:val="22"/>
          <w:lang w:val="en-GB"/>
        </w:rPr>
        <w:t>e</w:t>
      </w:r>
      <w:r w:rsidRPr="002921F7" w:rsidR="00FE5FF0">
        <w:rPr>
          <w:rFonts w:ascii="Lato Light" w:hAnsi="Lato Light" w:cs="Arial"/>
          <w:sz w:val="22"/>
          <w:szCs w:val="22"/>
          <w:lang w:val="en-GB"/>
        </w:rPr>
        <w:t>.</w:t>
      </w:r>
      <w:r w:rsidRPr="002921F7">
        <w:rPr>
          <w:rFonts w:ascii="Lato Light" w:hAnsi="Lato Light" w:cs="Arial"/>
          <w:sz w:val="22"/>
          <w:szCs w:val="22"/>
          <w:lang w:val="en-GB"/>
        </w:rPr>
        <w:t xml:space="preserve"> within 30 days from the completion of the Project</w:t>
      </w:r>
      <w:r w:rsidRPr="002921F7" w:rsidR="00FE5FF0">
        <w:rPr>
          <w:rFonts w:ascii="Lato Light" w:hAnsi="Lato Light" w:cs="Arial"/>
          <w:sz w:val="22"/>
          <w:szCs w:val="22"/>
          <w:lang w:val="en-GB"/>
        </w:rPr>
        <w:t xml:space="preserve"> implementation</w:t>
      </w:r>
      <w:r w:rsidRPr="002921F7">
        <w:rPr>
          <w:rFonts w:ascii="Lato Light" w:hAnsi="Lato Light" w:cs="Arial"/>
          <w:sz w:val="22"/>
          <w:szCs w:val="22"/>
          <w:lang w:val="en-GB"/>
        </w:rPr>
        <w:t xml:space="preserve"> specified in the Agreement.</w:t>
      </w:r>
    </w:p>
    <w:p xmlns:wp14="http://schemas.microsoft.com/office/word/2010/wordml" w:rsidRPr="002921F7" w:rsidR="00A72207" w:rsidP="00A72207" w:rsidRDefault="00A72207" w14:paraId="3C1D1B51" wp14:textId="77777777">
      <w:pPr>
        <w:pStyle w:val="Akapitzlist"/>
        <w:numPr>
          <w:ilvl w:val="0"/>
          <w:numId w:val="33"/>
        </w:numPr>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themeFill="background1"/>
        <w:spacing w:line="360" w:lineRule="auto"/>
        <w:ind w:left="567" w:hanging="567"/>
        <w:contextualSpacing/>
        <w:jc w:val="both"/>
        <w:rPr>
          <w:rFonts w:ascii="Lato Light" w:hAnsi="Lato Light" w:cs="Arial"/>
          <w:sz w:val="22"/>
          <w:szCs w:val="22"/>
          <w:lang w:val="en-GB"/>
        </w:rPr>
      </w:pPr>
      <w:r w:rsidRPr="002921F7">
        <w:rPr>
          <w:rFonts w:ascii="Lato Light" w:hAnsi="Lato Light" w:cs="Arial"/>
          <w:sz w:val="22"/>
          <w:szCs w:val="22"/>
          <w:lang w:val="en-GB"/>
        </w:rPr>
        <w:t xml:space="preserve">The report </w:t>
      </w:r>
      <w:r w:rsidRPr="002921F7" w:rsidR="00FE5FF0">
        <w:rPr>
          <w:rFonts w:ascii="Lato Light" w:hAnsi="Lato Light" w:cs="Arial"/>
          <w:sz w:val="22"/>
          <w:szCs w:val="22"/>
          <w:lang w:val="en-GB"/>
        </w:rPr>
        <w:t>shall be assessed</w:t>
      </w:r>
      <w:r w:rsidRPr="002921F7">
        <w:rPr>
          <w:rFonts w:ascii="Lato Light" w:hAnsi="Lato Light" w:cs="Arial"/>
          <w:sz w:val="22"/>
          <w:szCs w:val="22"/>
          <w:lang w:val="en-GB"/>
        </w:rPr>
        <w:t xml:space="preserve"> within 2 months from the submission of a correct report by the </w:t>
      </w:r>
      <w:r w:rsidRPr="002921F7" w:rsidR="00FE5FF0">
        <w:rPr>
          <w:rFonts w:ascii="Lato Light" w:hAnsi="Lato Light" w:cs="Arial"/>
          <w:sz w:val="22"/>
          <w:szCs w:val="22"/>
          <w:lang w:val="en-GB"/>
        </w:rPr>
        <w:t>Assessment</w:t>
      </w:r>
      <w:r w:rsidRPr="002921F7">
        <w:rPr>
          <w:rFonts w:ascii="Lato Light" w:hAnsi="Lato Light" w:cs="Arial"/>
          <w:sz w:val="22"/>
          <w:szCs w:val="22"/>
          <w:lang w:val="en-GB"/>
        </w:rPr>
        <w:t xml:space="preserve"> Team appointed by the NAWA Director in terms of compliance of the Project's implementation with the Agreement and the Application, with particular emphasis on the achieved</w:t>
      </w:r>
      <w:r w:rsidRPr="002921F7" w:rsidR="00FE5FF0">
        <w:rPr>
          <w:rFonts w:ascii="Lato Light" w:hAnsi="Lato Light" w:cs="Arial"/>
          <w:sz w:val="22"/>
          <w:szCs w:val="22"/>
          <w:lang w:val="en-GB"/>
        </w:rPr>
        <w:t xml:space="preserve"> results</w:t>
      </w:r>
      <w:r w:rsidRPr="002921F7">
        <w:rPr>
          <w:rFonts w:ascii="Lato Light" w:hAnsi="Lato Light" w:cs="Arial"/>
          <w:sz w:val="22"/>
          <w:szCs w:val="22"/>
          <w:lang w:val="en-GB"/>
        </w:rPr>
        <w:t>.</w:t>
      </w:r>
    </w:p>
    <w:p xmlns:wp14="http://schemas.microsoft.com/office/word/2010/wordml" w:rsidRPr="002921F7" w:rsidR="00A72207" w:rsidP="00A72207" w:rsidRDefault="00A72207" w14:paraId="5F5B4FB3" wp14:textId="77777777">
      <w:pPr>
        <w:pStyle w:val="Akapitzlist"/>
        <w:numPr>
          <w:ilvl w:val="0"/>
          <w:numId w:val="33"/>
        </w:numPr>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themeFill="background1"/>
        <w:spacing w:line="360" w:lineRule="auto"/>
        <w:ind w:left="567" w:hanging="567"/>
        <w:contextualSpacing/>
        <w:jc w:val="both"/>
        <w:rPr>
          <w:rFonts w:ascii="Lato Light" w:hAnsi="Lato Light" w:cs="Arial"/>
          <w:sz w:val="22"/>
          <w:szCs w:val="22"/>
          <w:lang w:val="en-GB"/>
        </w:rPr>
      </w:pPr>
      <w:r w:rsidRPr="002921F7">
        <w:rPr>
          <w:rFonts w:ascii="Lato Light" w:hAnsi="Lato Light" w:cs="Arial"/>
          <w:sz w:val="22"/>
          <w:szCs w:val="22"/>
          <w:lang w:val="en-GB"/>
        </w:rPr>
        <w:t xml:space="preserve">The Beneficiary </w:t>
      </w:r>
      <w:r w:rsidRPr="002921F7" w:rsidR="00FE5FF0">
        <w:rPr>
          <w:rFonts w:ascii="Lato Light" w:hAnsi="Lato Light" w:cs="Arial"/>
          <w:sz w:val="22"/>
          <w:szCs w:val="22"/>
          <w:lang w:val="en-GB"/>
        </w:rPr>
        <w:t>shall be</w:t>
      </w:r>
      <w:r w:rsidRPr="002921F7">
        <w:rPr>
          <w:rFonts w:ascii="Lato Light" w:hAnsi="Lato Light" w:cs="Arial"/>
          <w:sz w:val="22"/>
          <w:szCs w:val="22"/>
          <w:lang w:val="en-GB"/>
        </w:rPr>
        <w:t xml:space="preserve"> obliged to send to the Agency the list of publications resulting from the implemented </w:t>
      </w:r>
      <w:r w:rsidRPr="002921F7" w:rsidR="00FE5FF0">
        <w:rPr>
          <w:rFonts w:ascii="Lato Light" w:hAnsi="Lato Light" w:cs="Arial"/>
          <w:sz w:val="22"/>
          <w:szCs w:val="22"/>
          <w:lang w:val="en-GB"/>
        </w:rPr>
        <w:t>P</w:t>
      </w:r>
      <w:r w:rsidRPr="002921F7">
        <w:rPr>
          <w:rFonts w:ascii="Lato Light" w:hAnsi="Lato Light" w:cs="Arial"/>
          <w:sz w:val="22"/>
          <w:szCs w:val="22"/>
          <w:lang w:val="en-GB"/>
        </w:rPr>
        <w:t>roject within 12 months from the date of completion of the Project implementation.</w:t>
      </w:r>
    </w:p>
    <w:p xmlns:wp14="http://schemas.microsoft.com/office/word/2010/wordml" w:rsidRPr="002921F7" w:rsidR="00A72207" w:rsidP="00A72207" w:rsidRDefault="00A72207" w14:paraId="1614D574" wp14:textId="77777777">
      <w:pPr>
        <w:pStyle w:val="Akapitzlist"/>
        <w:numPr>
          <w:ilvl w:val="0"/>
          <w:numId w:val="33"/>
        </w:numPr>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themeFill="background1"/>
        <w:spacing w:line="360" w:lineRule="auto"/>
        <w:ind w:left="567" w:hanging="567"/>
        <w:contextualSpacing/>
        <w:jc w:val="both"/>
        <w:rPr>
          <w:rFonts w:ascii="Lato Light" w:hAnsi="Lato Light" w:cs="Arial"/>
          <w:sz w:val="22"/>
          <w:szCs w:val="22"/>
          <w:lang w:val="en-GB"/>
        </w:rPr>
      </w:pPr>
      <w:r w:rsidRPr="002921F7">
        <w:rPr>
          <w:rFonts w:ascii="Lato Light" w:hAnsi="Lato Light" w:cs="Arial"/>
          <w:sz w:val="22"/>
          <w:szCs w:val="22"/>
          <w:lang w:val="en-GB"/>
        </w:rPr>
        <w:lastRenderedPageBreak/>
        <w:t xml:space="preserve">If the required report is not submitted or an incomplete report is submitted, the Beneficiary </w:t>
      </w:r>
      <w:r w:rsidRPr="002921F7" w:rsidR="00C2661A">
        <w:rPr>
          <w:rFonts w:ascii="Lato Light" w:hAnsi="Lato Light" w:cs="Arial"/>
          <w:sz w:val="22"/>
          <w:szCs w:val="22"/>
          <w:lang w:val="en-GB"/>
        </w:rPr>
        <w:t>shall be</w:t>
      </w:r>
      <w:r w:rsidRPr="002921F7">
        <w:rPr>
          <w:rFonts w:ascii="Lato Light" w:hAnsi="Lato Light" w:cs="Arial"/>
          <w:sz w:val="22"/>
          <w:szCs w:val="22"/>
          <w:lang w:val="en-GB"/>
        </w:rPr>
        <w:t xml:space="preserve"> obliged to correct or complete the report within 14 days </w:t>
      </w:r>
      <w:r w:rsidRPr="002921F7" w:rsidR="00C2661A">
        <w:rPr>
          <w:rFonts w:ascii="Lato Light" w:hAnsi="Lato Light" w:cs="Arial"/>
          <w:sz w:val="22"/>
          <w:szCs w:val="22"/>
          <w:lang w:val="en-GB"/>
        </w:rPr>
        <w:t xml:space="preserve">after </w:t>
      </w:r>
      <w:r w:rsidRPr="002921F7">
        <w:rPr>
          <w:rFonts w:ascii="Lato Light" w:hAnsi="Lato Light" w:cs="Arial"/>
          <w:sz w:val="22"/>
          <w:szCs w:val="22"/>
          <w:lang w:val="en-GB"/>
        </w:rPr>
        <w:t xml:space="preserve">receiving the information. Failure to submit the report, </w:t>
      </w:r>
      <w:r w:rsidRPr="002921F7" w:rsidR="00C2661A">
        <w:rPr>
          <w:rFonts w:ascii="Lato Light" w:hAnsi="Lato Light" w:cs="Arial"/>
          <w:sz w:val="22"/>
          <w:szCs w:val="22"/>
          <w:lang w:val="en-GB"/>
        </w:rPr>
        <w:t>complete</w:t>
      </w:r>
      <w:r w:rsidRPr="002921F7">
        <w:rPr>
          <w:rFonts w:ascii="Lato Light" w:hAnsi="Lato Light" w:cs="Arial"/>
          <w:sz w:val="22"/>
          <w:szCs w:val="22"/>
          <w:lang w:val="en-GB"/>
        </w:rPr>
        <w:t xml:space="preserve"> it or correct it may constitute </w:t>
      </w:r>
      <w:r w:rsidRPr="002921F7" w:rsidR="00C2661A">
        <w:rPr>
          <w:rFonts w:ascii="Lato Light" w:hAnsi="Lato Light" w:cs="Arial"/>
          <w:sz w:val="22"/>
          <w:szCs w:val="22"/>
          <w:lang w:val="en-GB"/>
        </w:rPr>
        <w:t>the basis</w:t>
      </w:r>
      <w:r w:rsidRPr="002921F7">
        <w:rPr>
          <w:rFonts w:ascii="Lato Light" w:hAnsi="Lato Light" w:cs="Arial"/>
          <w:sz w:val="22"/>
          <w:szCs w:val="22"/>
          <w:lang w:val="en-GB"/>
        </w:rPr>
        <w:t xml:space="preserve"> for </w:t>
      </w:r>
      <w:r w:rsidRPr="002921F7" w:rsidR="00C2661A">
        <w:rPr>
          <w:rFonts w:ascii="Lato Light" w:hAnsi="Lato Light" w:cs="Arial"/>
          <w:sz w:val="22"/>
          <w:szCs w:val="22"/>
          <w:lang w:val="en-GB"/>
        </w:rPr>
        <w:t>suspension of</w:t>
      </w:r>
      <w:r w:rsidRPr="002921F7">
        <w:rPr>
          <w:rFonts w:ascii="Lato Light" w:hAnsi="Lato Light" w:cs="Arial"/>
          <w:sz w:val="22"/>
          <w:szCs w:val="22"/>
          <w:lang w:val="en-GB"/>
        </w:rPr>
        <w:t xml:space="preserve"> the financing, summoning the Beneficiary to return the funds received or to terminate the Agreement.</w:t>
      </w:r>
    </w:p>
    <w:p xmlns:wp14="http://schemas.microsoft.com/office/word/2010/wordml" w:rsidRPr="002921F7" w:rsidR="00A72207" w:rsidP="00A72207" w:rsidRDefault="00A72207" w14:paraId="571BC657" wp14:textId="77777777">
      <w:pPr>
        <w:pStyle w:val="Akapitzlist"/>
        <w:numPr>
          <w:ilvl w:val="0"/>
          <w:numId w:val="33"/>
        </w:numPr>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themeFill="background1"/>
        <w:spacing w:line="360" w:lineRule="auto"/>
        <w:ind w:left="567" w:hanging="567"/>
        <w:contextualSpacing/>
        <w:jc w:val="both"/>
        <w:rPr>
          <w:rFonts w:ascii="Lato Light" w:hAnsi="Lato Light" w:cs="Arial"/>
          <w:sz w:val="22"/>
          <w:szCs w:val="22"/>
          <w:lang w:val="en-GB"/>
        </w:rPr>
      </w:pPr>
      <w:r w:rsidRPr="002921F7">
        <w:rPr>
          <w:rFonts w:ascii="Lato Light" w:hAnsi="Lato Light" w:cs="Arial"/>
          <w:sz w:val="22"/>
          <w:szCs w:val="22"/>
          <w:lang w:val="en-GB"/>
        </w:rPr>
        <w:t xml:space="preserve">The final report </w:t>
      </w:r>
      <w:r w:rsidRPr="002921F7" w:rsidR="00C2661A">
        <w:rPr>
          <w:rFonts w:ascii="Lato Light" w:hAnsi="Lato Light" w:cs="Arial"/>
          <w:sz w:val="22"/>
          <w:szCs w:val="22"/>
          <w:lang w:val="en-GB"/>
        </w:rPr>
        <w:t>shall contain</w:t>
      </w:r>
      <w:r w:rsidRPr="002921F7">
        <w:rPr>
          <w:rFonts w:ascii="Lato Light" w:hAnsi="Lato Light" w:cs="Arial"/>
          <w:sz w:val="22"/>
          <w:szCs w:val="22"/>
          <w:lang w:val="en-GB"/>
        </w:rPr>
        <w:t xml:space="preserve"> the final settlement of the awarded</w:t>
      </w:r>
      <w:r w:rsidRPr="002921F7" w:rsidR="00C2661A">
        <w:rPr>
          <w:rFonts w:ascii="Lato Light" w:hAnsi="Lato Light" w:cs="Arial"/>
          <w:sz w:val="22"/>
          <w:szCs w:val="22"/>
          <w:lang w:val="en-GB"/>
        </w:rPr>
        <w:t xml:space="preserve"> co-financing</w:t>
      </w:r>
      <w:r w:rsidRPr="002921F7">
        <w:rPr>
          <w:rFonts w:ascii="Lato Light" w:hAnsi="Lato Light" w:cs="Arial"/>
          <w:sz w:val="22"/>
          <w:szCs w:val="22"/>
          <w:lang w:val="en-GB"/>
        </w:rPr>
        <w:t>.</w:t>
      </w:r>
    </w:p>
    <w:p xmlns:wp14="http://schemas.microsoft.com/office/word/2010/wordml" w:rsidRPr="002921F7" w:rsidR="00B60774" w:rsidP="00A72207" w:rsidRDefault="00A72207" w14:paraId="544CE29A" wp14:textId="77777777">
      <w:pPr>
        <w:pStyle w:val="Akapitzlist"/>
        <w:numPr>
          <w:ilvl w:val="0"/>
          <w:numId w:val="33"/>
        </w:numPr>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themeFill="background1"/>
        <w:spacing w:line="360" w:lineRule="auto"/>
        <w:ind w:left="567" w:hanging="567"/>
        <w:contextualSpacing/>
        <w:jc w:val="both"/>
        <w:rPr>
          <w:rFonts w:ascii="Lato Light" w:hAnsi="Lato Light" w:cs="Arial"/>
          <w:sz w:val="22"/>
          <w:szCs w:val="22"/>
          <w:lang w:val="en-GB"/>
        </w:rPr>
      </w:pPr>
      <w:r w:rsidRPr="002921F7">
        <w:rPr>
          <w:rFonts w:ascii="Lato Light" w:hAnsi="Lato Light" w:cs="Arial"/>
          <w:sz w:val="22"/>
          <w:szCs w:val="22"/>
          <w:lang w:val="en-GB"/>
        </w:rPr>
        <w:t>If the amount of funds transferred to the Ben</w:t>
      </w:r>
      <w:r w:rsidRPr="002921F7" w:rsidR="00C2661A">
        <w:rPr>
          <w:rFonts w:ascii="Lato Light" w:hAnsi="Lato Light" w:cs="Arial"/>
          <w:sz w:val="22"/>
          <w:szCs w:val="22"/>
          <w:lang w:val="en-GB"/>
        </w:rPr>
        <w:t>eficiary exceeds the amount due according to</w:t>
      </w:r>
      <w:r w:rsidRPr="002921F7">
        <w:rPr>
          <w:rFonts w:ascii="Lato Light" w:hAnsi="Lato Light" w:cs="Arial"/>
          <w:sz w:val="22"/>
          <w:szCs w:val="22"/>
          <w:lang w:val="en-GB"/>
        </w:rPr>
        <w:t xml:space="preserve"> the final report, the Beneficiary </w:t>
      </w:r>
      <w:r w:rsidRPr="002921F7" w:rsidR="00C2661A">
        <w:rPr>
          <w:rFonts w:ascii="Lato Light" w:hAnsi="Lato Light" w:cs="Arial"/>
          <w:sz w:val="22"/>
          <w:szCs w:val="22"/>
          <w:lang w:val="en-GB"/>
        </w:rPr>
        <w:t>shall be</w:t>
      </w:r>
      <w:r w:rsidRPr="002921F7">
        <w:rPr>
          <w:rFonts w:ascii="Lato Light" w:hAnsi="Lato Light" w:cs="Arial"/>
          <w:sz w:val="22"/>
          <w:szCs w:val="22"/>
          <w:lang w:val="en-GB"/>
        </w:rPr>
        <w:t xml:space="preserve"> obliged, upon the Agency's request, to return the amount equal to the difference between the amount </w:t>
      </w:r>
      <w:r w:rsidRPr="002921F7" w:rsidR="00C2661A">
        <w:rPr>
          <w:rFonts w:ascii="Lato Light" w:hAnsi="Lato Light" w:cs="Arial"/>
          <w:sz w:val="22"/>
          <w:szCs w:val="22"/>
          <w:lang w:val="en-GB"/>
        </w:rPr>
        <w:t>received</w:t>
      </w:r>
      <w:r w:rsidRPr="002921F7">
        <w:rPr>
          <w:rFonts w:ascii="Lato Light" w:hAnsi="Lato Light" w:cs="Arial"/>
          <w:sz w:val="22"/>
          <w:szCs w:val="22"/>
          <w:lang w:val="en-GB"/>
        </w:rPr>
        <w:t xml:space="preserve"> and the amount due</w:t>
      </w:r>
      <w:r w:rsidRPr="002921F7" w:rsidR="00B60774">
        <w:rPr>
          <w:rFonts w:ascii="Lato Light" w:hAnsi="Lato Light" w:cs="Arial"/>
          <w:sz w:val="22"/>
          <w:szCs w:val="22"/>
          <w:lang w:val="en-GB"/>
        </w:rPr>
        <w:t>.</w:t>
      </w:r>
    </w:p>
    <w:p xmlns:wp14="http://schemas.microsoft.com/office/word/2010/wordml" w:rsidRPr="002921F7" w:rsidR="0092669D" w:rsidP="00E17E9C" w:rsidRDefault="0092669D" w14:paraId="7196D064" wp14:textId="77777777">
      <w:pPr>
        <w:shd w:val="clear" w:color="auto" w:fill="FFFFFF" w:themeFill="background1"/>
        <w:spacing w:line="360" w:lineRule="auto"/>
        <w:jc w:val="both"/>
        <w:rPr>
          <w:rFonts w:ascii="Lato Light" w:hAnsi="Lato Light" w:cs="Arial"/>
          <w:sz w:val="22"/>
          <w:szCs w:val="22"/>
          <w:lang w:val="en-GB"/>
        </w:rPr>
      </w:pPr>
    </w:p>
    <w:p xmlns:wp14="http://schemas.microsoft.com/office/word/2010/wordml" w:rsidRPr="002921F7" w:rsidR="0092669D" w:rsidP="0043034D" w:rsidRDefault="00DE2A87" w14:paraId="7C0899D6" wp14:textId="77777777">
      <w:pPr>
        <w:pStyle w:val="Nagwek1"/>
        <w:numPr>
          <w:ilvl w:val="0"/>
          <w:numId w:val="35"/>
        </w:numPr>
        <w:shd w:val="clear" w:color="auto" w:fill="FFFFFF" w:themeFill="background1"/>
        <w:ind w:left="567" w:hanging="567"/>
        <w:rPr>
          <w:sz w:val="22"/>
          <w:szCs w:val="22"/>
          <w:lang w:val="en-GB"/>
        </w:rPr>
      </w:pPr>
      <w:bookmarkStart w:name="_Toc505614399" w:id="9"/>
      <w:r w:rsidRPr="002921F7">
        <w:rPr>
          <w:sz w:val="22"/>
          <w:szCs w:val="22"/>
          <w:lang w:val="en-GB"/>
        </w:rPr>
        <w:t>PROJECT CONTROL</w:t>
      </w:r>
    </w:p>
    <w:p xmlns:wp14="http://schemas.microsoft.com/office/word/2010/wordml" w:rsidRPr="002921F7" w:rsidR="008560B9" w:rsidP="008560B9" w:rsidRDefault="008560B9" w14:paraId="34FF1C98" wp14:textId="77777777">
      <w:pPr>
        <w:rPr>
          <w:lang w:val="en-GB"/>
        </w:rPr>
      </w:pPr>
    </w:p>
    <w:bookmarkEnd w:id="9"/>
    <w:p xmlns:wp14="http://schemas.microsoft.com/office/word/2010/wordml" w:rsidRPr="002921F7" w:rsidR="00A72207" w:rsidP="00A72207" w:rsidRDefault="00E06D00" w14:paraId="19D4FD81" wp14:textId="77777777">
      <w:pPr>
        <w:shd w:val="clear" w:color="auto" w:fill="FFFFFF" w:themeFill="background1"/>
        <w:spacing w:line="360" w:lineRule="auto"/>
        <w:jc w:val="both"/>
        <w:rPr>
          <w:rFonts w:ascii="Lato Light" w:hAnsi="Lato Light" w:cs="Arial"/>
          <w:sz w:val="22"/>
          <w:szCs w:val="22"/>
          <w:lang w:val="en-GB"/>
        </w:rPr>
      </w:pPr>
      <w:r w:rsidRPr="002921F7">
        <w:rPr>
          <w:rFonts w:ascii="Lato Light" w:hAnsi="Lato Light" w:cs="Arial"/>
          <w:sz w:val="22"/>
          <w:szCs w:val="22"/>
          <w:lang w:val="en-GB"/>
        </w:rPr>
        <w:t>Each of the NAWA programmes</w:t>
      </w:r>
      <w:r w:rsidRPr="002921F7" w:rsidR="008F1269">
        <w:rPr>
          <w:rFonts w:ascii="Lato Light" w:hAnsi="Lato Light" w:cs="Arial"/>
          <w:sz w:val="22"/>
          <w:szCs w:val="22"/>
          <w:lang w:val="en-GB"/>
        </w:rPr>
        <w:t xml:space="preserve"> </w:t>
      </w:r>
      <w:r w:rsidRPr="002921F7">
        <w:rPr>
          <w:rFonts w:ascii="Lato Light" w:hAnsi="Lato Light" w:cs="Arial"/>
          <w:sz w:val="22"/>
          <w:szCs w:val="22"/>
          <w:lang w:val="en-GB"/>
        </w:rPr>
        <w:t>Beneficiaries may be subject to checks and audits. Checks and audits are aimed at verifying the correctness and compliance of managing the grant received by the Beneficiary with the provisions of the Agreement. The checks may have both substantive and financial character. The checks may be carried out by the Agency's employees or external experts</w:t>
      </w:r>
      <w:r w:rsidRPr="002921F7" w:rsidR="00A72207">
        <w:rPr>
          <w:rFonts w:ascii="Lato Light" w:hAnsi="Lato Light" w:cs="Arial"/>
          <w:sz w:val="22"/>
          <w:szCs w:val="22"/>
          <w:lang w:val="en-GB"/>
        </w:rPr>
        <w:t>.</w:t>
      </w:r>
    </w:p>
    <w:p xmlns:wp14="http://schemas.microsoft.com/office/word/2010/wordml" w:rsidRPr="002921F7" w:rsidR="00A72207" w:rsidP="00A72207" w:rsidRDefault="00E06D00" w14:paraId="3BE5239A" wp14:textId="77777777">
      <w:pPr>
        <w:shd w:val="clear" w:color="auto" w:fill="FFFFFF" w:themeFill="background1"/>
        <w:spacing w:line="360" w:lineRule="auto"/>
        <w:jc w:val="both"/>
        <w:rPr>
          <w:rFonts w:ascii="Lato Light" w:hAnsi="Lato Light" w:cs="Arial"/>
          <w:sz w:val="22"/>
          <w:szCs w:val="22"/>
          <w:lang w:val="en-GB"/>
        </w:rPr>
      </w:pPr>
      <w:r w:rsidRPr="002921F7">
        <w:rPr>
          <w:rFonts w:ascii="Lato Light" w:hAnsi="Lato Light" w:cs="Arial"/>
          <w:sz w:val="22"/>
          <w:szCs w:val="22"/>
          <w:lang w:val="en-GB"/>
        </w:rPr>
        <w:t xml:space="preserve">In addition, NAWA may carry out </w:t>
      </w:r>
      <w:r w:rsidRPr="002921F7" w:rsidR="008F1269">
        <w:rPr>
          <w:rFonts w:ascii="Lato Light" w:hAnsi="Lato Light" w:cs="Arial"/>
          <w:sz w:val="22"/>
          <w:szCs w:val="22"/>
          <w:lang w:val="en-GB"/>
        </w:rPr>
        <w:t>the</w:t>
      </w:r>
      <w:r w:rsidRPr="002921F7">
        <w:rPr>
          <w:rFonts w:ascii="Lato Light" w:hAnsi="Lato Light" w:cs="Arial"/>
          <w:sz w:val="22"/>
          <w:szCs w:val="22"/>
          <w:lang w:val="en-GB"/>
        </w:rPr>
        <w:t xml:space="preserve"> assessment of the Project results in order to determine to what extent the implementation of specific activities has contributed to the achievement of the determined Project's objective</w:t>
      </w:r>
      <w:r w:rsidRPr="002921F7" w:rsidR="00A72207">
        <w:rPr>
          <w:rFonts w:ascii="Lato Light" w:hAnsi="Lato Light" w:cs="Arial"/>
          <w:sz w:val="22"/>
          <w:szCs w:val="22"/>
          <w:lang w:val="en-GB"/>
        </w:rPr>
        <w:t>.</w:t>
      </w:r>
    </w:p>
    <w:p xmlns:wp14="http://schemas.microsoft.com/office/word/2010/wordml" w:rsidRPr="002921F7" w:rsidR="00A72207" w:rsidP="00A72207" w:rsidRDefault="00E06D00" w14:paraId="18FB731A" wp14:textId="77777777">
      <w:pPr>
        <w:shd w:val="clear" w:color="auto" w:fill="FFFFFF" w:themeFill="background1"/>
        <w:spacing w:line="360" w:lineRule="auto"/>
        <w:jc w:val="both"/>
        <w:rPr>
          <w:rFonts w:ascii="Lato Light" w:hAnsi="Lato Light" w:cs="Arial"/>
          <w:sz w:val="22"/>
          <w:szCs w:val="22"/>
          <w:lang w:val="en-GB"/>
        </w:rPr>
      </w:pPr>
      <w:r w:rsidRPr="002921F7">
        <w:rPr>
          <w:rFonts w:ascii="Lato Light" w:hAnsi="Lato Light" w:cs="Arial"/>
          <w:sz w:val="22"/>
          <w:szCs w:val="22"/>
          <w:lang w:val="en-GB"/>
        </w:rPr>
        <w:t>Each Project may be subject to the “desk-check” control of documents or to the on-the-spot check - at the Beneficiary's premises, if the Agreement was included in the statistical sample used for the control purposes required by the Agency or if NAWA selected it for the targeted control of documents in connection with risk assessment policy implemented by the Agency</w:t>
      </w:r>
      <w:r w:rsidRPr="002921F7" w:rsidR="00A72207">
        <w:rPr>
          <w:rFonts w:ascii="Lato Light" w:hAnsi="Lato Light" w:cs="Arial"/>
          <w:sz w:val="22"/>
          <w:szCs w:val="22"/>
          <w:lang w:val="en-GB"/>
        </w:rPr>
        <w:t>.</w:t>
      </w:r>
    </w:p>
    <w:p xmlns:wp14="http://schemas.microsoft.com/office/word/2010/wordml" w:rsidRPr="002921F7" w:rsidR="00A72207" w:rsidP="00A72207" w:rsidRDefault="00E06D00" w14:paraId="5250E7DB" wp14:textId="77777777">
      <w:pPr>
        <w:shd w:val="clear" w:color="auto" w:fill="FFFFFF" w:themeFill="background1"/>
        <w:spacing w:line="360" w:lineRule="auto"/>
        <w:jc w:val="both"/>
        <w:rPr>
          <w:rFonts w:ascii="Lato Light" w:hAnsi="Lato Light" w:cs="Arial"/>
          <w:sz w:val="22"/>
          <w:szCs w:val="22"/>
          <w:lang w:val="en-GB"/>
        </w:rPr>
      </w:pPr>
      <w:r w:rsidRPr="002921F7">
        <w:rPr>
          <w:rFonts w:ascii="Lato Light" w:hAnsi="Lato Light" w:cs="Arial"/>
          <w:sz w:val="22"/>
          <w:szCs w:val="22"/>
          <w:lang w:val="en-GB"/>
        </w:rPr>
        <w:t xml:space="preserve">For the purposes of checking the report by way of the “desk-check” control of documents, the Beneficiary shall provide the Agency with copies of documents confirming spending the funds received (for cost items settled on the basis of real costs), unless NAWA requests original documents to be provided. After analyzing the original documents, NAWA shall return them to the Beneficiary. If the Beneficiary is not entitled under relevant provisions of law to send original documents for control purposes, it </w:t>
      </w:r>
      <w:r w:rsidRPr="002921F7" w:rsidR="008F1269">
        <w:rPr>
          <w:rFonts w:ascii="Lato Light" w:hAnsi="Lato Light" w:cs="Arial"/>
          <w:sz w:val="22"/>
          <w:szCs w:val="22"/>
          <w:lang w:val="en-GB"/>
        </w:rPr>
        <w:t xml:space="preserve">shall </w:t>
      </w:r>
      <w:r w:rsidRPr="002921F7">
        <w:rPr>
          <w:rFonts w:ascii="Lato Light" w:hAnsi="Lato Light" w:cs="Arial"/>
          <w:sz w:val="22"/>
          <w:szCs w:val="22"/>
          <w:lang w:val="en-GB"/>
        </w:rPr>
        <w:t>be allowed to send copies of supporting documents</w:t>
      </w:r>
      <w:r w:rsidRPr="002921F7" w:rsidR="00A72207">
        <w:rPr>
          <w:rFonts w:ascii="Lato Light" w:hAnsi="Lato Light" w:cs="Arial"/>
          <w:sz w:val="22"/>
          <w:szCs w:val="22"/>
          <w:lang w:val="en-GB"/>
        </w:rPr>
        <w:t>.</w:t>
      </w:r>
    </w:p>
    <w:p xmlns:wp14="http://schemas.microsoft.com/office/word/2010/wordml" w:rsidRPr="002921F7" w:rsidR="00B60774" w:rsidP="00A72207" w:rsidRDefault="00E06D00" w14:paraId="27588A3C" wp14:textId="77777777">
      <w:pPr>
        <w:shd w:val="clear" w:color="auto" w:fill="FFFFFF" w:themeFill="background1"/>
        <w:spacing w:line="360" w:lineRule="auto"/>
        <w:jc w:val="both"/>
        <w:rPr>
          <w:rFonts w:ascii="Lato Light" w:hAnsi="Lato Light" w:cs="Arial"/>
          <w:sz w:val="22"/>
          <w:szCs w:val="22"/>
          <w:lang w:val="en-GB"/>
        </w:rPr>
      </w:pPr>
      <w:r w:rsidRPr="002921F7">
        <w:rPr>
          <w:rFonts w:ascii="Lato Light" w:hAnsi="Lato Light" w:cs="Arial"/>
          <w:sz w:val="22"/>
          <w:szCs w:val="22"/>
          <w:lang w:val="en-GB"/>
        </w:rPr>
        <w:t>The Beneficiary has to bear in mind that, for each check, NAWA may additionally request provision of supporting documents or evidence which is intended for a different type of control</w:t>
      </w:r>
      <w:r w:rsidRPr="002921F7" w:rsidR="00B60774">
        <w:rPr>
          <w:rFonts w:ascii="Lato Light" w:hAnsi="Lato Light" w:cs="Arial"/>
          <w:sz w:val="22"/>
          <w:szCs w:val="22"/>
          <w:lang w:val="en-GB"/>
        </w:rPr>
        <w:t xml:space="preserve">. </w:t>
      </w:r>
    </w:p>
    <w:p xmlns:wp14="http://schemas.microsoft.com/office/word/2010/wordml" w:rsidRPr="002921F7" w:rsidR="004B103A" w:rsidP="0040748C" w:rsidRDefault="004B103A" w14:paraId="6D072C0D" wp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Lato Light" w:hAnsi="Lato Light" w:cs="Arial"/>
          <w:sz w:val="22"/>
          <w:szCs w:val="22"/>
          <w:lang w:val="en-GB"/>
        </w:rPr>
      </w:pPr>
    </w:p>
    <w:p xmlns:wp14="http://schemas.microsoft.com/office/word/2010/wordml" w:rsidRPr="002921F7" w:rsidR="00B60774" w:rsidP="00B60774" w:rsidRDefault="00A72207" w14:paraId="35C873F2" wp14:textId="77777777">
      <w:pPr>
        <w:shd w:val="clear" w:color="auto" w:fill="FFFFFF" w:themeFill="background1"/>
        <w:spacing w:line="360" w:lineRule="auto"/>
        <w:jc w:val="both"/>
        <w:rPr>
          <w:rFonts w:ascii="Lato Light" w:hAnsi="Lato Light" w:cs="Arial"/>
          <w:sz w:val="22"/>
          <w:szCs w:val="22"/>
          <w:lang w:val="en-GB"/>
        </w:rPr>
      </w:pPr>
      <w:r w:rsidRPr="002921F7">
        <w:rPr>
          <w:rFonts w:ascii="Lato Light" w:hAnsi="Lato Light" w:cs="Arial"/>
          <w:sz w:val="22"/>
          <w:szCs w:val="22"/>
          <w:lang w:val="en-GB"/>
        </w:rPr>
        <w:t xml:space="preserve">Individual checks </w:t>
      </w:r>
      <w:r w:rsidRPr="002921F7" w:rsidR="008F1269">
        <w:rPr>
          <w:rFonts w:ascii="Lato Light" w:hAnsi="Lato Light" w:cs="Arial"/>
          <w:sz w:val="22"/>
          <w:szCs w:val="22"/>
          <w:lang w:val="en-GB"/>
        </w:rPr>
        <w:t xml:space="preserve">shall </w:t>
      </w:r>
      <w:r w:rsidRPr="002921F7">
        <w:rPr>
          <w:rFonts w:ascii="Lato Light" w:hAnsi="Lato Light" w:cs="Arial"/>
          <w:sz w:val="22"/>
          <w:szCs w:val="22"/>
          <w:lang w:val="en-GB"/>
        </w:rPr>
        <w:t>include the following</w:t>
      </w:r>
      <w:r w:rsidRPr="002921F7" w:rsidR="00B60774">
        <w:rPr>
          <w:rFonts w:ascii="Lato Light" w:hAnsi="Lato Light" w:cs="Arial"/>
          <w:sz w:val="22"/>
          <w:szCs w:val="22"/>
          <w:lang w:val="en-GB"/>
        </w:rPr>
        <w:t xml:space="preserve">: </w:t>
      </w:r>
    </w:p>
    <w:p xmlns:wp14="http://schemas.microsoft.com/office/word/2010/wordml" w:rsidRPr="002921F7" w:rsidR="00B60774" w:rsidP="008F7FA3" w:rsidRDefault="00B60774" w14:paraId="4695692E" wp14:textId="77777777">
      <w:pPr>
        <w:shd w:val="clear" w:color="auto" w:fill="FFFFFF" w:themeFill="background1"/>
        <w:spacing w:line="360" w:lineRule="auto"/>
        <w:ind w:left="567" w:hanging="425"/>
        <w:jc w:val="both"/>
        <w:rPr>
          <w:rFonts w:ascii="Lato Light" w:hAnsi="Lato Light" w:cs="Arial"/>
          <w:sz w:val="22"/>
          <w:szCs w:val="22"/>
          <w:lang w:val="en-GB"/>
        </w:rPr>
      </w:pPr>
      <w:r w:rsidRPr="002921F7">
        <w:rPr>
          <w:rFonts w:ascii="Lato Light" w:hAnsi="Lato Light" w:cs="Arial"/>
          <w:sz w:val="22"/>
          <w:szCs w:val="22"/>
          <w:lang w:val="en-GB"/>
        </w:rPr>
        <w:t>1)</w:t>
      </w:r>
      <w:r w:rsidRPr="002921F7">
        <w:rPr>
          <w:rFonts w:ascii="Lato Light" w:hAnsi="Lato Light" w:cs="Arial"/>
          <w:sz w:val="22"/>
          <w:szCs w:val="22"/>
          <w:lang w:val="en-GB"/>
        </w:rPr>
        <w:tab/>
      </w:r>
      <w:r w:rsidRPr="002921F7" w:rsidR="00A72207">
        <w:rPr>
          <w:rFonts w:ascii="Lato Light" w:hAnsi="Lato Light" w:cs="Arial"/>
          <w:sz w:val="22"/>
          <w:szCs w:val="22"/>
          <w:lang w:val="en-GB"/>
        </w:rPr>
        <w:t>Report control</w:t>
      </w:r>
    </w:p>
    <w:p xmlns:wp14="http://schemas.microsoft.com/office/word/2010/wordml" w:rsidRPr="002921F7" w:rsidR="00B60774" w:rsidP="008F7FA3" w:rsidRDefault="00E06D00" w14:paraId="71FDCD3C" wp14:textId="77777777">
      <w:pPr>
        <w:shd w:val="clear" w:color="auto" w:fill="FFFFFF" w:themeFill="background1"/>
        <w:spacing w:line="360" w:lineRule="auto"/>
        <w:ind w:left="567"/>
        <w:jc w:val="both"/>
        <w:rPr>
          <w:rFonts w:ascii="Lato Light" w:hAnsi="Lato Light" w:cs="Arial"/>
          <w:sz w:val="22"/>
          <w:szCs w:val="22"/>
          <w:lang w:val="en-GB"/>
        </w:rPr>
      </w:pPr>
      <w:r w:rsidRPr="002921F7">
        <w:rPr>
          <w:rFonts w:ascii="Lato Light" w:hAnsi="Lato Light" w:cs="Arial"/>
          <w:sz w:val="22"/>
          <w:szCs w:val="22"/>
          <w:lang w:val="en-GB"/>
        </w:rPr>
        <w:lastRenderedPageBreak/>
        <w:t>Report control (substantive and financial) shall be carried out for each Project after submitting the report to the Agency via the ICT system. The control of the final report shall also be aimed at determining the final grant amount to which the Beneficiary shall be entitled</w:t>
      </w:r>
      <w:r w:rsidRPr="002921F7" w:rsidR="00B60774">
        <w:rPr>
          <w:rFonts w:ascii="Lato Light" w:hAnsi="Lato Light" w:cs="Arial"/>
          <w:sz w:val="22"/>
          <w:szCs w:val="22"/>
          <w:lang w:val="en-GB"/>
        </w:rPr>
        <w:t>.</w:t>
      </w:r>
    </w:p>
    <w:p xmlns:wp14="http://schemas.microsoft.com/office/word/2010/wordml" w:rsidRPr="002921F7" w:rsidR="00E06D00" w:rsidP="00E06D00" w:rsidRDefault="00B60774" w14:paraId="36468625" wp14:textId="77777777">
      <w:pPr>
        <w:shd w:val="clear" w:color="auto" w:fill="FFFFFF" w:themeFill="background1"/>
        <w:spacing w:line="360" w:lineRule="auto"/>
        <w:ind w:left="567" w:hanging="425"/>
        <w:jc w:val="both"/>
        <w:rPr>
          <w:rFonts w:ascii="Lato Light" w:hAnsi="Lato Light" w:cs="Arial"/>
          <w:sz w:val="22"/>
          <w:szCs w:val="22"/>
          <w:lang w:val="en-GB"/>
        </w:rPr>
      </w:pPr>
      <w:r w:rsidRPr="002921F7">
        <w:rPr>
          <w:rFonts w:ascii="Lato Light" w:hAnsi="Lato Light" w:cs="Arial"/>
          <w:sz w:val="22"/>
          <w:szCs w:val="22"/>
          <w:lang w:val="en-GB"/>
        </w:rPr>
        <w:t>2)</w:t>
      </w:r>
      <w:r w:rsidRPr="002921F7">
        <w:rPr>
          <w:rFonts w:ascii="Lato Light" w:hAnsi="Lato Light" w:cs="Arial"/>
          <w:sz w:val="22"/>
          <w:szCs w:val="22"/>
          <w:lang w:val="en-GB"/>
        </w:rPr>
        <w:tab/>
      </w:r>
      <w:r w:rsidRPr="002921F7" w:rsidR="00E06D00">
        <w:rPr>
          <w:rFonts w:ascii="Lato Light" w:hAnsi="Lato Light" w:cs="Arial"/>
          <w:sz w:val="22"/>
          <w:szCs w:val="22"/>
          <w:lang w:val="en-GB"/>
        </w:rPr>
        <w:t xml:space="preserve">“desk-check” control of documents </w:t>
      </w:r>
    </w:p>
    <w:p xmlns:wp14="http://schemas.microsoft.com/office/word/2010/wordml" w:rsidRPr="002921F7" w:rsidR="00E06D00" w:rsidP="00E06D00" w:rsidRDefault="00E06D00" w14:paraId="6D85F9AD" wp14:textId="77777777">
      <w:pPr>
        <w:shd w:val="clear" w:color="auto" w:fill="FFFFFF" w:themeFill="background1"/>
        <w:spacing w:line="360" w:lineRule="auto"/>
        <w:ind w:left="567"/>
        <w:jc w:val="both"/>
        <w:rPr>
          <w:rFonts w:ascii="Lato Light" w:hAnsi="Lato Light" w:cs="Arial"/>
          <w:sz w:val="22"/>
          <w:szCs w:val="22"/>
          <w:lang w:val="en-GB"/>
        </w:rPr>
      </w:pPr>
      <w:r w:rsidRPr="002921F7">
        <w:rPr>
          <w:rFonts w:ascii="Lato Light" w:hAnsi="Lato Light" w:cs="Arial"/>
          <w:sz w:val="22"/>
          <w:szCs w:val="22"/>
          <w:lang w:val="en-GB"/>
        </w:rPr>
        <w:t>“desk-check” control of documents constitutes an in-depth control of additional supporting documents carried out at NAWA's office.</w:t>
      </w:r>
    </w:p>
    <w:p xmlns:wp14="http://schemas.microsoft.com/office/word/2010/wordml" w:rsidRPr="002921F7" w:rsidR="00B60774" w:rsidP="00E06D00" w:rsidRDefault="00E06D00" w14:paraId="3A9D834D" wp14:textId="77777777">
      <w:pPr>
        <w:shd w:val="clear" w:color="auto" w:fill="FFFFFF" w:themeFill="background1"/>
        <w:spacing w:line="360" w:lineRule="auto"/>
        <w:ind w:left="567"/>
        <w:jc w:val="both"/>
        <w:rPr>
          <w:rFonts w:ascii="Lato Light" w:hAnsi="Lato Light" w:cs="Arial"/>
          <w:sz w:val="22"/>
          <w:szCs w:val="22"/>
          <w:lang w:val="en-GB"/>
        </w:rPr>
      </w:pPr>
      <w:r w:rsidRPr="002921F7">
        <w:rPr>
          <w:rFonts w:ascii="Lato Light" w:hAnsi="Lato Light" w:cs="Arial"/>
          <w:sz w:val="22"/>
          <w:szCs w:val="22"/>
          <w:lang w:val="en-GB"/>
        </w:rPr>
        <w:t>At NAWA's request, the Beneficiary has to provide additional supporting documents regarding the budget categories concerned</w:t>
      </w:r>
      <w:r w:rsidRPr="002921F7" w:rsidR="00B60774">
        <w:rPr>
          <w:rFonts w:ascii="Lato Light" w:hAnsi="Lato Light" w:cs="Arial"/>
          <w:sz w:val="22"/>
          <w:szCs w:val="22"/>
          <w:lang w:val="en-GB"/>
        </w:rPr>
        <w:t xml:space="preserve">. </w:t>
      </w:r>
    </w:p>
    <w:p xmlns:wp14="http://schemas.microsoft.com/office/word/2010/wordml" w:rsidRPr="002921F7" w:rsidR="00E06D00" w:rsidP="00E06D00" w:rsidRDefault="00B60774" w14:paraId="1F319A9C" wp14:textId="77777777">
      <w:pPr>
        <w:shd w:val="clear" w:color="auto" w:fill="FFFFFF" w:themeFill="background1"/>
        <w:spacing w:line="360" w:lineRule="auto"/>
        <w:ind w:left="567" w:hanging="425"/>
        <w:jc w:val="both"/>
        <w:rPr>
          <w:rFonts w:ascii="Lato Light" w:hAnsi="Lato Light" w:cs="Arial"/>
          <w:sz w:val="22"/>
          <w:szCs w:val="22"/>
          <w:lang w:val="en-GB"/>
        </w:rPr>
      </w:pPr>
      <w:r w:rsidRPr="002921F7">
        <w:rPr>
          <w:rFonts w:ascii="Lato Light" w:hAnsi="Lato Light" w:cs="Arial"/>
          <w:sz w:val="22"/>
          <w:szCs w:val="22"/>
          <w:lang w:val="en-GB"/>
        </w:rPr>
        <w:t>3)</w:t>
      </w:r>
      <w:r w:rsidRPr="002921F7">
        <w:rPr>
          <w:rFonts w:ascii="Lato Light" w:hAnsi="Lato Light" w:cs="Arial"/>
          <w:sz w:val="22"/>
          <w:szCs w:val="22"/>
          <w:lang w:val="en-GB"/>
        </w:rPr>
        <w:tab/>
      </w:r>
      <w:r w:rsidRPr="002921F7" w:rsidR="00E06D00">
        <w:rPr>
          <w:rFonts w:ascii="Lato Light" w:hAnsi="Lato Light" w:cs="Arial"/>
          <w:sz w:val="22"/>
          <w:szCs w:val="22"/>
          <w:lang w:val="en-GB"/>
        </w:rPr>
        <w:t xml:space="preserve">Checks at the Beneficiary's premises (on the spot checks) </w:t>
      </w:r>
    </w:p>
    <w:p xmlns:wp14="http://schemas.microsoft.com/office/word/2010/wordml" w:rsidRPr="002921F7" w:rsidR="00B60774" w:rsidP="00E06D00" w:rsidRDefault="00E06D00" w14:paraId="4FDF47A3" wp14:textId="77777777">
      <w:pPr>
        <w:shd w:val="clear" w:color="auto" w:fill="FFFFFF" w:themeFill="background1"/>
        <w:spacing w:line="360" w:lineRule="auto"/>
        <w:ind w:left="567"/>
        <w:jc w:val="both"/>
        <w:rPr>
          <w:rFonts w:ascii="Lato Light" w:hAnsi="Lato Light" w:cs="Arial"/>
          <w:sz w:val="22"/>
          <w:szCs w:val="22"/>
          <w:lang w:val="en-GB"/>
        </w:rPr>
      </w:pPr>
      <w:r w:rsidRPr="002921F7">
        <w:rPr>
          <w:rFonts w:ascii="Lato Light" w:hAnsi="Lato Light" w:cs="Arial"/>
          <w:sz w:val="22"/>
          <w:szCs w:val="22"/>
          <w:lang w:val="en-GB"/>
        </w:rPr>
        <w:t>NAWA shall conduct such checks at the Beneficiary's premises or in another place related to the implementation of the Project. During the control, the Beneficiary shall provide NAWA with the original supporting documents required for the report control and the desk check control for their verification</w:t>
      </w:r>
      <w:r w:rsidRPr="002921F7" w:rsidR="00B60774">
        <w:rPr>
          <w:rFonts w:ascii="Lato Light" w:hAnsi="Lato Light" w:cs="Arial"/>
          <w:sz w:val="22"/>
          <w:szCs w:val="22"/>
          <w:lang w:val="en-GB"/>
        </w:rPr>
        <w:t xml:space="preserve">. </w:t>
      </w:r>
    </w:p>
    <w:p xmlns:wp14="http://schemas.microsoft.com/office/word/2010/wordml" w:rsidRPr="002921F7" w:rsidR="00B60774" w:rsidP="00B60774" w:rsidRDefault="00E06D00" w14:paraId="6F7748BC" wp14:textId="77777777">
      <w:pPr>
        <w:shd w:val="clear" w:color="auto" w:fill="FFFFFF" w:themeFill="background1"/>
        <w:spacing w:line="360" w:lineRule="auto"/>
        <w:jc w:val="both"/>
        <w:rPr>
          <w:rFonts w:ascii="Lato Light" w:hAnsi="Lato Light" w:cs="Arial"/>
          <w:sz w:val="22"/>
          <w:szCs w:val="22"/>
          <w:lang w:val="en-GB"/>
        </w:rPr>
      </w:pPr>
      <w:r w:rsidRPr="002921F7">
        <w:rPr>
          <w:rFonts w:ascii="Lato Light" w:hAnsi="Lato Light" w:cs="Arial"/>
          <w:sz w:val="22"/>
          <w:szCs w:val="22"/>
          <w:lang w:val="en-GB"/>
        </w:rPr>
        <w:t>There are two types of checks in the place of project implementation</w:t>
      </w:r>
      <w:r w:rsidRPr="002921F7" w:rsidR="00B60774">
        <w:rPr>
          <w:rFonts w:ascii="Lato Light" w:hAnsi="Lato Light" w:cs="Arial"/>
          <w:sz w:val="22"/>
          <w:szCs w:val="22"/>
          <w:lang w:val="en-GB"/>
        </w:rPr>
        <w:t xml:space="preserve">: </w:t>
      </w:r>
    </w:p>
    <w:p xmlns:wp14="http://schemas.microsoft.com/office/word/2010/wordml" w:rsidRPr="002921F7" w:rsidR="00E06D00" w:rsidP="00E06D00" w:rsidRDefault="00B60774" w14:paraId="09BD4234" wp14:textId="77777777">
      <w:pPr>
        <w:shd w:val="clear" w:color="auto" w:fill="FFFFFF" w:themeFill="background1"/>
        <w:spacing w:line="360" w:lineRule="auto"/>
        <w:ind w:left="567" w:hanging="425"/>
        <w:jc w:val="both"/>
        <w:rPr>
          <w:rFonts w:ascii="Lato Light" w:hAnsi="Lato Light" w:cs="Arial"/>
          <w:sz w:val="22"/>
          <w:szCs w:val="22"/>
          <w:lang w:val="en-GB"/>
        </w:rPr>
      </w:pPr>
      <w:r w:rsidRPr="002921F7">
        <w:rPr>
          <w:rFonts w:ascii="Lato Light" w:hAnsi="Lato Light" w:cs="Arial"/>
          <w:sz w:val="22"/>
          <w:szCs w:val="22"/>
          <w:lang w:val="en-GB"/>
        </w:rPr>
        <w:t>1)</w:t>
      </w:r>
      <w:r w:rsidRPr="002921F7">
        <w:rPr>
          <w:rFonts w:ascii="Lato Light" w:hAnsi="Lato Light" w:cs="Arial"/>
          <w:sz w:val="22"/>
          <w:szCs w:val="22"/>
          <w:lang w:val="en-GB"/>
        </w:rPr>
        <w:tab/>
      </w:r>
      <w:r w:rsidRPr="002921F7" w:rsidR="00E06D00">
        <w:rPr>
          <w:rFonts w:ascii="Lato Light" w:hAnsi="Lato Light" w:cs="Arial"/>
          <w:sz w:val="22"/>
          <w:szCs w:val="22"/>
          <w:lang w:val="en-GB"/>
        </w:rPr>
        <w:t>Control at the Beneficiary's seat during the Project implementation</w:t>
      </w:r>
    </w:p>
    <w:p xmlns:wp14="http://schemas.microsoft.com/office/word/2010/wordml" w:rsidRPr="002921F7" w:rsidR="00B60774" w:rsidP="00E06D00" w:rsidRDefault="00E06D00" w14:paraId="440970CE" wp14:textId="77777777">
      <w:pPr>
        <w:shd w:val="clear" w:color="auto" w:fill="FFFFFF" w:themeFill="background1"/>
        <w:spacing w:line="360" w:lineRule="auto"/>
        <w:ind w:left="567"/>
        <w:jc w:val="both"/>
        <w:rPr>
          <w:rFonts w:ascii="Lato Light" w:hAnsi="Lato Light" w:cs="Arial"/>
          <w:sz w:val="22"/>
          <w:szCs w:val="22"/>
          <w:lang w:val="en-GB"/>
        </w:rPr>
      </w:pPr>
      <w:r w:rsidRPr="002921F7">
        <w:rPr>
          <w:rFonts w:ascii="Lato Light" w:hAnsi="Lato Light" w:cs="Arial"/>
          <w:sz w:val="22"/>
          <w:szCs w:val="22"/>
          <w:lang w:val="en-GB"/>
        </w:rPr>
        <w:t>Such control shall be carried out during the Project implementation so that NAWA may directly verify the reality and eligibility of all Project activities and participants</w:t>
      </w:r>
      <w:r w:rsidRPr="002921F7" w:rsidR="00B60774">
        <w:rPr>
          <w:rFonts w:ascii="Lato Light" w:hAnsi="Lato Light" w:cs="Arial"/>
          <w:sz w:val="22"/>
          <w:szCs w:val="22"/>
          <w:lang w:val="en-GB"/>
        </w:rPr>
        <w:t xml:space="preserve">. </w:t>
      </w:r>
    </w:p>
    <w:p xmlns:wp14="http://schemas.microsoft.com/office/word/2010/wordml" w:rsidRPr="002921F7" w:rsidR="00E06D00" w:rsidP="00E06D00" w:rsidRDefault="00B60774" w14:paraId="1D50C5A0" wp14:textId="77777777">
      <w:pPr>
        <w:shd w:val="clear" w:color="auto" w:fill="FFFFFF" w:themeFill="background1"/>
        <w:spacing w:line="360" w:lineRule="auto"/>
        <w:ind w:left="567" w:hanging="425"/>
        <w:jc w:val="both"/>
        <w:rPr>
          <w:rFonts w:ascii="Lato Light" w:hAnsi="Lato Light" w:cs="Arial"/>
          <w:sz w:val="22"/>
          <w:szCs w:val="22"/>
          <w:lang w:val="en-GB"/>
        </w:rPr>
      </w:pPr>
      <w:r w:rsidRPr="002921F7">
        <w:rPr>
          <w:rFonts w:ascii="Lato Light" w:hAnsi="Lato Light" w:cs="Arial"/>
          <w:sz w:val="22"/>
          <w:szCs w:val="22"/>
          <w:lang w:val="en-GB"/>
        </w:rPr>
        <w:t>2)</w:t>
      </w:r>
      <w:r w:rsidRPr="002921F7">
        <w:rPr>
          <w:rFonts w:ascii="Lato Light" w:hAnsi="Lato Light" w:cs="Arial"/>
          <w:sz w:val="22"/>
          <w:szCs w:val="22"/>
          <w:lang w:val="en-GB"/>
        </w:rPr>
        <w:tab/>
      </w:r>
      <w:r w:rsidRPr="002921F7" w:rsidR="00E06D00">
        <w:rPr>
          <w:rFonts w:ascii="Lato Light" w:hAnsi="Lato Light" w:cs="Arial"/>
          <w:sz w:val="22"/>
          <w:szCs w:val="22"/>
          <w:lang w:val="en-GB"/>
        </w:rPr>
        <w:t>Control at the Beneficiary's seat after the end of the Project</w:t>
      </w:r>
    </w:p>
    <w:p xmlns:wp14="http://schemas.microsoft.com/office/word/2010/wordml" w:rsidRPr="002921F7" w:rsidR="00B60774" w:rsidP="00E06D00" w:rsidRDefault="00E06D00" w14:paraId="31BE916D" wp14:textId="77777777">
      <w:pPr>
        <w:shd w:val="clear" w:color="auto" w:fill="FFFFFF" w:themeFill="background1"/>
        <w:spacing w:line="360" w:lineRule="auto"/>
        <w:ind w:left="567"/>
        <w:jc w:val="both"/>
        <w:rPr>
          <w:rFonts w:ascii="Lato Light" w:hAnsi="Lato Light" w:cs="Arial"/>
          <w:sz w:val="22"/>
          <w:szCs w:val="22"/>
          <w:lang w:val="en-GB"/>
        </w:rPr>
      </w:pPr>
      <w:r w:rsidRPr="002921F7">
        <w:rPr>
          <w:rFonts w:ascii="Lato Light" w:hAnsi="Lato Light" w:cs="Arial"/>
          <w:sz w:val="22"/>
          <w:szCs w:val="22"/>
          <w:lang w:val="en-GB"/>
        </w:rPr>
        <w:t>Such control shall be carried out after the end of the Project and usually after the final report has been controlled</w:t>
      </w:r>
      <w:r w:rsidRPr="002921F7" w:rsidR="00B60774">
        <w:rPr>
          <w:rFonts w:ascii="Lato Light" w:hAnsi="Lato Light" w:cs="Arial"/>
          <w:sz w:val="22"/>
          <w:szCs w:val="22"/>
          <w:lang w:val="en-GB"/>
        </w:rPr>
        <w:t xml:space="preserve">. </w:t>
      </w:r>
    </w:p>
    <w:p xmlns:wp14="http://schemas.microsoft.com/office/word/2010/wordml" w:rsidRPr="002921F7" w:rsidR="00E06D00" w:rsidP="00E06D00" w:rsidRDefault="00E06D00" w14:paraId="7536D9A4" wp14:textId="77777777">
      <w:pPr>
        <w:shd w:val="clear" w:color="auto" w:fill="FFFFFF" w:themeFill="background1"/>
        <w:spacing w:line="360" w:lineRule="auto"/>
        <w:jc w:val="both"/>
        <w:rPr>
          <w:rFonts w:ascii="Lato Light" w:hAnsi="Lato Light" w:cs="Arial"/>
          <w:sz w:val="22"/>
          <w:szCs w:val="22"/>
          <w:lang w:val="en-GB"/>
        </w:rPr>
      </w:pPr>
      <w:r w:rsidRPr="002921F7">
        <w:rPr>
          <w:rFonts w:ascii="Lato Light" w:hAnsi="Lato Light" w:cs="Arial"/>
          <w:sz w:val="22"/>
          <w:szCs w:val="22"/>
          <w:lang w:val="en-GB"/>
        </w:rPr>
        <w:t>In addition to presenting all supporting documents, the Beneficiary shall provide NAWA with access to the records of costs incurred under the Project included in the Beneficiary's accounting books.</w:t>
      </w:r>
    </w:p>
    <w:p xmlns:wp14="http://schemas.microsoft.com/office/word/2010/wordml" w:rsidRPr="002921F7" w:rsidR="00E06D00" w:rsidP="00E06D00" w:rsidRDefault="00E06D00" w14:paraId="79996F9D" wp14:textId="77777777">
      <w:pPr>
        <w:shd w:val="clear" w:color="auto" w:fill="FFFFFF" w:themeFill="background1"/>
        <w:spacing w:line="360" w:lineRule="auto"/>
        <w:jc w:val="both"/>
        <w:rPr>
          <w:rFonts w:ascii="Lato Light" w:hAnsi="Lato Light" w:cs="Arial"/>
          <w:sz w:val="22"/>
          <w:szCs w:val="22"/>
          <w:lang w:val="en-GB"/>
        </w:rPr>
      </w:pPr>
      <w:r w:rsidRPr="002921F7">
        <w:rPr>
          <w:rFonts w:ascii="Lato Light" w:hAnsi="Lato Light" w:cs="Arial"/>
          <w:sz w:val="22"/>
          <w:szCs w:val="22"/>
          <w:lang w:val="en-GB"/>
        </w:rPr>
        <w:t>NAWA also reserves the right to carry out a special check in each of the abovementioned forms. As the special check shall be understood an ad hoc control in the event of serious reservations to the Project implementation or in the event of NAWA becoming aware of irregularities occurring during the implementation.</w:t>
      </w:r>
    </w:p>
    <w:p xmlns:wp14="http://schemas.microsoft.com/office/word/2010/wordml" w:rsidRPr="002921F7" w:rsidR="0040748C" w:rsidP="00E06D00" w:rsidRDefault="00E06D00" w14:paraId="6AE491CD" wp14:textId="77777777">
      <w:pPr>
        <w:shd w:val="clear" w:color="auto" w:fill="FFFFFF" w:themeFill="background1"/>
        <w:spacing w:line="360" w:lineRule="auto"/>
        <w:jc w:val="both"/>
        <w:rPr>
          <w:rFonts w:ascii="Lato Light" w:hAnsi="Lato Light" w:cs="Arial"/>
          <w:sz w:val="22"/>
          <w:szCs w:val="22"/>
          <w:lang w:val="en-GB"/>
        </w:rPr>
      </w:pPr>
      <w:r w:rsidRPr="002921F7">
        <w:rPr>
          <w:rFonts w:ascii="Lato Light" w:hAnsi="Lato Light" w:cs="Arial"/>
          <w:sz w:val="22"/>
          <w:szCs w:val="22"/>
          <w:lang w:val="en-GB"/>
        </w:rPr>
        <w:t>The Beneficiary may also be subject to controls and audits conducted by administrative bodies</w:t>
      </w:r>
      <w:r w:rsidRPr="002921F7" w:rsidR="00B60774">
        <w:rPr>
          <w:rFonts w:ascii="Lato Light" w:hAnsi="Lato Light" w:cs="Arial"/>
          <w:sz w:val="22"/>
          <w:szCs w:val="22"/>
          <w:lang w:val="en-GB"/>
        </w:rPr>
        <w:t>.</w:t>
      </w:r>
    </w:p>
    <w:p xmlns:wp14="http://schemas.microsoft.com/office/word/2010/wordml" w:rsidRPr="002921F7" w:rsidR="00B60774" w:rsidP="00B60774" w:rsidRDefault="00B60774" w14:paraId="48A21919" wp14:textId="77777777">
      <w:pPr>
        <w:shd w:val="clear" w:color="auto" w:fill="FFFFFF" w:themeFill="background1"/>
        <w:spacing w:line="360" w:lineRule="auto"/>
        <w:jc w:val="both"/>
        <w:rPr>
          <w:rFonts w:ascii="Lato Light" w:hAnsi="Lato Light" w:cs="Arial"/>
          <w:sz w:val="22"/>
          <w:szCs w:val="22"/>
          <w:lang w:val="en-GB"/>
        </w:rPr>
      </w:pPr>
    </w:p>
    <w:p xmlns:wp14="http://schemas.microsoft.com/office/word/2010/wordml" w:rsidRPr="002921F7" w:rsidR="0092669D" w:rsidP="0043034D" w:rsidRDefault="0092669D" w14:paraId="20F87AA3" wp14:textId="77777777">
      <w:pPr>
        <w:pStyle w:val="Nagwek1"/>
        <w:numPr>
          <w:ilvl w:val="0"/>
          <w:numId w:val="35"/>
        </w:numPr>
        <w:shd w:val="clear" w:color="auto" w:fill="FFFFFF" w:themeFill="background1"/>
        <w:ind w:left="567" w:hanging="567"/>
        <w:rPr>
          <w:sz w:val="22"/>
          <w:szCs w:val="22"/>
          <w:lang w:val="en-GB"/>
        </w:rPr>
      </w:pPr>
      <w:bookmarkStart w:name="_Toc536528985" w:id="10"/>
      <w:bookmarkStart w:name="_Toc49772254" w:id="11"/>
      <w:r w:rsidRPr="002921F7">
        <w:rPr>
          <w:sz w:val="22"/>
          <w:szCs w:val="22"/>
          <w:lang w:val="en-GB"/>
        </w:rPr>
        <w:t>E</w:t>
      </w:r>
      <w:bookmarkEnd w:id="10"/>
      <w:bookmarkEnd w:id="11"/>
      <w:r w:rsidRPr="002921F7" w:rsidR="00DE2A87">
        <w:rPr>
          <w:sz w:val="22"/>
          <w:szCs w:val="22"/>
          <w:lang w:val="en-GB"/>
        </w:rPr>
        <w:t>VALUATION</w:t>
      </w:r>
    </w:p>
    <w:p xmlns:wp14="http://schemas.microsoft.com/office/word/2010/wordml" w:rsidRPr="002921F7" w:rsidR="008560B9" w:rsidP="008560B9" w:rsidRDefault="008560B9" w14:paraId="6BD18F9B" wp14:textId="77777777">
      <w:pPr>
        <w:rPr>
          <w:lang w:val="en-GB"/>
        </w:rPr>
      </w:pPr>
    </w:p>
    <w:p xmlns:wp14="http://schemas.microsoft.com/office/word/2010/wordml" w:rsidRPr="002921F7" w:rsidR="00B60774" w:rsidP="00B60774" w:rsidRDefault="00DE2A87" w14:paraId="76C761F9" wp14:textId="77777777">
      <w:pPr>
        <w:shd w:val="clear" w:color="auto" w:fill="FFFFFF" w:themeFill="background1"/>
        <w:spacing w:line="360" w:lineRule="auto"/>
        <w:jc w:val="both"/>
        <w:rPr>
          <w:rFonts w:ascii="Lato Light" w:hAnsi="Lato Light" w:cs="Arial"/>
          <w:sz w:val="22"/>
          <w:szCs w:val="22"/>
          <w:lang w:val="en-GB"/>
        </w:rPr>
      </w:pPr>
      <w:r w:rsidRPr="002921F7">
        <w:rPr>
          <w:rFonts w:ascii="Lato Light" w:hAnsi="Lato Light" w:cs="Arial"/>
          <w:sz w:val="22"/>
          <w:szCs w:val="22"/>
          <w:lang w:val="en-GB"/>
        </w:rPr>
        <w:t>The Beneficiary shall be required to participate in NAWA's evaluation of the Programme. Participation in the evaluation shall involve sending to NAWA two evaluation surveys (along with the final report and 12 months after the end of the Project)</w:t>
      </w:r>
      <w:r w:rsidRPr="002921F7" w:rsidR="00B60774">
        <w:rPr>
          <w:rFonts w:ascii="Lato Light" w:hAnsi="Lato Light" w:cs="Arial"/>
          <w:sz w:val="22"/>
          <w:szCs w:val="22"/>
          <w:lang w:val="en-GB"/>
        </w:rPr>
        <w:t xml:space="preserve">. </w:t>
      </w:r>
      <w:r w:rsidRPr="002921F7">
        <w:rPr>
          <w:rFonts w:ascii="Lato Light" w:hAnsi="Lato Light" w:cs="Arial"/>
          <w:sz w:val="22"/>
          <w:szCs w:val="22"/>
          <w:lang w:val="en-GB"/>
        </w:rPr>
        <w:t xml:space="preserve">In addition, participation in the evaluation shall also include participation of the Beneficiary and members of the Project group in separate evaluation studies commissioned by NAWA. It is assumed that the Beneficiary and members of the Project group </w:t>
      </w:r>
      <w:r w:rsidRPr="002921F7">
        <w:rPr>
          <w:rFonts w:ascii="Lato Light" w:hAnsi="Lato Light" w:cs="Arial"/>
          <w:sz w:val="22"/>
          <w:szCs w:val="22"/>
          <w:lang w:val="en-GB"/>
        </w:rPr>
        <w:lastRenderedPageBreak/>
        <w:t>may be invited to participate in the studies once during the Project implementation and once within 3 years after the end of the Project</w:t>
      </w:r>
      <w:r w:rsidRPr="002921F7" w:rsidR="00B60774">
        <w:rPr>
          <w:rFonts w:ascii="Lato Light" w:hAnsi="Lato Light" w:cs="Arial"/>
          <w:sz w:val="22"/>
          <w:szCs w:val="22"/>
          <w:lang w:val="en-GB"/>
        </w:rPr>
        <w:t>.</w:t>
      </w:r>
    </w:p>
    <w:p xmlns:wp14="http://schemas.microsoft.com/office/word/2010/wordml" w:rsidRPr="002921F7" w:rsidR="00653ECD" w:rsidP="00653ECD" w:rsidRDefault="00DE2A87" w14:paraId="6FD58A36" wp14:textId="77777777">
      <w:pPr>
        <w:shd w:val="clear" w:color="auto" w:fill="FFFFFF" w:themeFill="background1"/>
        <w:spacing w:line="360" w:lineRule="auto"/>
        <w:jc w:val="both"/>
        <w:rPr>
          <w:rFonts w:ascii="Lato Light" w:hAnsi="Lato Light" w:cs="Arial"/>
          <w:sz w:val="22"/>
          <w:szCs w:val="22"/>
          <w:lang w:val="en-GB"/>
        </w:rPr>
      </w:pPr>
      <w:r w:rsidRPr="002921F7">
        <w:rPr>
          <w:rFonts w:ascii="Lato Light" w:hAnsi="Lato Light" w:cs="Arial"/>
          <w:sz w:val="22"/>
          <w:szCs w:val="22"/>
          <w:lang w:val="en-GB"/>
        </w:rPr>
        <w:t>NAWA shall guarantee full confidentiality of opinions and information provided as part of the Programme evaluation. It shall also guarantee that the data obtained as part of the evaluation from the Beneficiary or members of the Project group shall not have any impact on the terms of payment of the allocated funds</w:t>
      </w:r>
      <w:r w:rsidRPr="002921F7" w:rsidR="00B60774">
        <w:rPr>
          <w:rFonts w:ascii="Lato Light" w:hAnsi="Lato Light" w:cs="Arial"/>
          <w:sz w:val="22"/>
          <w:szCs w:val="22"/>
          <w:lang w:val="en-GB"/>
        </w:rPr>
        <w:t>.</w:t>
      </w:r>
    </w:p>
    <w:p xmlns:wp14="http://schemas.microsoft.com/office/word/2010/wordml" w:rsidRPr="002921F7" w:rsidR="00653ECD" w:rsidP="00B60774" w:rsidRDefault="00DE2A87" w14:paraId="173EB62A" wp14:textId="77777777">
      <w:pPr>
        <w:shd w:val="clear" w:color="auto" w:fill="FFFFFF" w:themeFill="background1"/>
        <w:spacing w:line="360" w:lineRule="auto"/>
        <w:jc w:val="both"/>
        <w:rPr>
          <w:rFonts w:ascii="Lato Light" w:hAnsi="Lato Light" w:cs="Arial"/>
          <w:sz w:val="22"/>
          <w:szCs w:val="22"/>
          <w:lang w:val="en-GB"/>
        </w:rPr>
      </w:pPr>
      <w:r w:rsidRPr="002921F7">
        <w:rPr>
          <w:rFonts w:ascii="Lato Light" w:hAnsi="Lato Light" w:cs="Arial"/>
          <w:sz w:val="22"/>
          <w:szCs w:val="22"/>
          <w:lang w:val="en-GB"/>
        </w:rPr>
        <w:t>The Beneficiary shall also be obliged to participate in evaluation studies conducted by the Ministry of Science and Higher Education on the principles set out by the Ministry of Science and Higher Education</w:t>
      </w:r>
      <w:r w:rsidRPr="002921F7" w:rsidR="00653ECD">
        <w:rPr>
          <w:rFonts w:ascii="Lato Light" w:hAnsi="Lato Light" w:cs="Arial"/>
          <w:sz w:val="22"/>
          <w:szCs w:val="22"/>
          <w:lang w:val="en-GB" w:eastAsia="en-US"/>
        </w:rPr>
        <w:t>.</w:t>
      </w:r>
    </w:p>
    <w:p xmlns:wp14="http://schemas.microsoft.com/office/word/2010/wordml" w:rsidRPr="002921F7" w:rsidR="0092669D" w:rsidP="00E17E9C" w:rsidRDefault="0092669D" w14:paraId="238601FE" wp14:textId="77777777">
      <w:pPr>
        <w:shd w:val="clear" w:color="auto" w:fill="FFFFFF" w:themeFill="background1"/>
        <w:spacing w:line="360" w:lineRule="auto"/>
        <w:jc w:val="both"/>
        <w:rPr>
          <w:rFonts w:ascii="Lato Light" w:hAnsi="Lato Light" w:cs="Arial"/>
          <w:sz w:val="22"/>
          <w:szCs w:val="22"/>
          <w:lang w:val="en-GB"/>
        </w:rPr>
      </w:pPr>
    </w:p>
    <w:p xmlns:wp14="http://schemas.microsoft.com/office/word/2010/wordml" w:rsidRPr="002921F7" w:rsidR="008560B9" w:rsidP="008560B9" w:rsidRDefault="0092669D" w14:paraId="6248D817" wp14:textId="77777777">
      <w:pPr>
        <w:pStyle w:val="Nagwek1"/>
        <w:numPr>
          <w:ilvl w:val="0"/>
          <w:numId w:val="35"/>
        </w:numPr>
        <w:shd w:val="clear" w:color="auto" w:fill="FFFFFF" w:themeFill="background1"/>
        <w:ind w:left="567" w:hanging="567"/>
        <w:rPr>
          <w:sz w:val="22"/>
          <w:szCs w:val="22"/>
          <w:lang w:val="en-GB"/>
        </w:rPr>
      </w:pPr>
      <w:bookmarkStart w:name="_Toc536528986" w:id="12"/>
      <w:bookmarkStart w:name="_Toc49772255" w:id="13"/>
      <w:r w:rsidRPr="002921F7">
        <w:rPr>
          <w:sz w:val="22"/>
          <w:szCs w:val="22"/>
          <w:lang w:val="en-GB"/>
        </w:rPr>
        <w:t>INFORMA</w:t>
      </w:r>
      <w:r w:rsidRPr="002921F7" w:rsidR="00DE2A87">
        <w:rPr>
          <w:sz w:val="22"/>
          <w:szCs w:val="22"/>
          <w:lang w:val="en-GB"/>
        </w:rPr>
        <w:t>TION AND</w:t>
      </w:r>
      <w:r w:rsidRPr="002921F7">
        <w:rPr>
          <w:sz w:val="22"/>
          <w:szCs w:val="22"/>
          <w:lang w:val="en-GB"/>
        </w:rPr>
        <w:t xml:space="preserve"> PROMO</w:t>
      </w:r>
      <w:bookmarkEnd w:id="12"/>
      <w:bookmarkEnd w:id="13"/>
      <w:r w:rsidRPr="002921F7" w:rsidR="00DE2A87">
        <w:rPr>
          <w:sz w:val="22"/>
          <w:szCs w:val="22"/>
          <w:lang w:val="en-GB"/>
        </w:rPr>
        <w:t>TION</w:t>
      </w:r>
    </w:p>
    <w:p xmlns:wp14="http://schemas.microsoft.com/office/word/2010/wordml" w:rsidRPr="002921F7" w:rsidR="008560B9" w:rsidP="008560B9" w:rsidRDefault="008560B9" w14:paraId="0F3CABC7" wp14:textId="77777777">
      <w:pPr>
        <w:rPr>
          <w:lang w:val="en-GB"/>
        </w:rPr>
      </w:pPr>
    </w:p>
    <w:p xmlns:wp14="http://schemas.microsoft.com/office/word/2010/wordml" w:rsidRPr="002921F7" w:rsidR="00023990" w:rsidP="00565B2F" w:rsidRDefault="00F60608" w14:paraId="7BDB9FA4" wp14:textId="39A9E2EE">
      <w:pPr>
        <w:pStyle w:val="Akapitzlist"/>
        <w:numPr>
          <w:ilvl w:val="0"/>
          <w:numId w:val="27"/>
        </w:numPr>
        <w:shd w:val="clear" w:color="auto" w:fill="FFFFFF" w:themeFill="background1"/>
        <w:spacing w:line="360" w:lineRule="auto"/>
        <w:ind w:left="567" w:hanging="567"/>
        <w:jc w:val="both"/>
        <w:rPr>
          <w:rFonts w:ascii="Lato Light" w:hAnsi="Lato Light" w:cs="Arial"/>
          <w:sz w:val="22"/>
          <w:szCs w:val="22"/>
          <w:lang w:val="en-GB"/>
        </w:rPr>
      </w:pPr>
      <w:r w:rsidRPr="414ED4EA" w:rsidR="00F60608">
        <w:rPr>
          <w:rFonts w:ascii="Lato Light" w:hAnsi="Lato Light" w:cs="Arial"/>
          <w:sz w:val="22"/>
          <w:szCs w:val="22"/>
          <w:lang w:val="en-GB"/>
        </w:rPr>
        <w:t xml:space="preserve">The Beneficiary shall be obliged to place on all publications resulting from the Project  implementation the information that it was financed by NAWA under the </w:t>
      </w:r>
      <w:r w:rsidRPr="414ED4EA" w:rsidR="0875D878">
        <w:rPr>
          <w:rFonts w:ascii="Lato Light" w:hAnsi="Lato Light" w:cs="Arial"/>
          <w:sz w:val="22"/>
          <w:szCs w:val="22"/>
          <w:lang w:val="en-GB"/>
        </w:rPr>
        <w:t>Urgency</w:t>
      </w:r>
      <w:r w:rsidRPr="414ED4EA" w:rsidR="00F60608">
        <w:rPr>
          <w:rFonts w:ascii="Lato Light" w:hAnsi="Lato Light" w:cs="Arial"/>
          <w:sz w:val="22"/>
          <w:szCs w:val="22"/>
          <w:lang w:val="en-GB"/>
        </w:rPr>
        <w:t xml:space="preserve"> Grants Programme (full name in Polish or English)</w:t>
      </w:r>
      <w:r w:rsidRPr="414ED4EA" w:rsidR="00023990">
        <w:rPr>
          <w:rFonts w:ascii="Lato Light" w:hAnsi="Lato Light" w:cs="Arial"/>
          <w:sz w:val="22"/>
          <w:szCs w:val="22"/>
          <w:lang w:val="en-GB"/>
        </w:rPr>
        <w:t xml:space="preserve">. </w:t>
      </w:r>
    </w:p>
    <w:p xmlns:wp14="http://schemas.microsoft.com/office/word/2010/wordml" w:rsidRPr="002921F7" w:rsidR="00023990" w:rsidP="00565B2F" w:rsidRDefault="00F60608" w14:paraId="203573F6" wp14:textId="77777777">
      <w:pPr>
        <w:pStyle w:val="Akapitzlist"/>
        <w:numPr>
          <w:ilvl w:val="0"/>
          <w:numId w:val="27"/>
        </w:numPr>
        <w:shd w:val="clear" w:color="auto" w:fill="FFFFFF" w:themeFill="background1"/>
        <w:spacing w:line="360" w:lineRule="auto"/>
        <w:ind w:left="567" w:hanging="567"/>
        <w:jc w:val="both"/>
        <w:rPr>
          <w:rFonts w:ascii="Lato Light" w:hAnsi="Lato Light" w:cs="Arial"/>
          <w:sz w:val="22"/>
          <w:szCs w:val="22"/>
          <w:lang w:val="en-GB"/>
        </w:rPr>
      </w:pPr>
      <w:r w:rsidRPr="002921F7">
        <w:rPr>
          <w:rFonts w:ascii="Lato Light" w:hAnsi="Lato Light" w:cs="Arial"/>
          <w:sz w:val="22"/>
          <w:szCs w:val="22"/>
          <w:lang w:val="en-GB"/>
        </w:rPr>
        <w:t>Publications and other results of the Project implementation, which do not indicate the Agency as the institution financing the Project, shall not be regarded as the results of the Project implementation and shall not be taken into in the Project’s settlement</w:t>
      </w:r>
      <w:r w:rsidRPr="002921F7" w:rsidR="00023990">
        <w:rPr>
          <w:rFonts w:ascii="Lato Light" w:hAnsi="Lato Light" w:cs="Arial"/>
          <w:sz w:val="22"/>
          <w:szCs w:val="22"/>
          <w:lang w:val="en-GB"/>
        </w:rPr>
        <w:t xml:space="preserve">. </w:t>
      </w:r>
    </w:p>
    <w:p xmlns:wp14="http://schemas.microsoft.com/office/word/2010/wordml" w:rsidRPr="002921F7" w:rsidR="00023990" w:rsidP="00565B2F" w:rsidRDefault="00F60608" w14:paraId="537FE372" wp14:textId="77777777">
      <w:pPr>
        <w:pStyle w:val="Akapitzlist"/>
        <w:numPr>
          <w:ilvl w:val="0"/>
          <w:numId w:val="27"/>
        </w:numPr>
        <w:shd w:val="clear" w:color="auto" w:fill="FFFFFF" w:themeFill="background1"/>
        <w:spacing w:line="360" w:lineRule="auto"/>
        <w:ind w:left="567" w:hanging="567"/>
        <w:jc w:val="both"/>
        <w:rPr>
          <w:rFonts w:ascii="Lato Light" w:hAnsi="Lato Light" w:cs="Arial"/>
          <w:sz w:val="22"/>
          <w:szCs w:val="22"/>
          <w:lang w:val="en-GB"/>
        </w:rPr>
      </w:pPr>
      <w:r w:rsidRPr="002921F7">
        <w:rPr>
          <w:rFonts w:ascii="Lato Light" w:hAnsi="Lato Light" w:cs="Arial"/>
          <w:sz w:val="22"/>
          <w:szCs w:val="22"/>
          <w:lang w:val="en-GB"/>
        </w:rPr>
        <w:t>Publications of the Project group members created during the Project implementation should have the Beneficiary's affiliation</w:t>
      </w:r>
      <w:r w:rsidRPr="002921F7" w:rsidR="00023990">
        <w:rPr>
          <w:rFonts w:ascii="Lato Light" w:hAnsi="Lato Light" w:cs="Arial"/>
          <w:sz w:val="22"/>
          <w:szCs w:val="22"/>
          <w:lang w:val="en-GB"/>
        </w:rPr>
        <w:t xml:space="preserve">. </w:t>
      </w:r>
    </w:p>
    <w:p xmlns:wp14="http://schemas.microsoft.com/office/word/2010/wordml" w:rsidRPr="002921F7" w:rsidR="0092669D" w:rsidP="00E17E9C" w:rsidRDefault="0092669D" w14:paraId="5B08B5D1" wp14:textId="77777777">
      <w:pPr>
        <w:shd w:val="clear" w:color="auto" w:fill="FFFFFF" w:themeFill="background1"/>
        <w:spacing w:line="360" w:lineRule="auto"/>
        <w:jc w:val="both"/>
        <w:rPr>
          <w:rFonts w:ascii="Lato Light" w:hAnsi="Lato Light" w:cs="Arial"/>
          <w:sz w:val="22"/>
          <w:szCs w:val="22"/>
          <w:lang w:val="en-GB"/>
        </w:rPr>
      </w:pPr>
    </w:p>
    <w:p xmlns:wp14="http://schemas.microsoft.com/office/word/2010/wordml" w:rsidRPr="002921F7" w:rsidR="0092669D" w:rsidP="0043034D" w:rsidRDefault="00DE2A87" w14:paraId="45924D8D" wp14:textId="77777777">
      <w:pPr>
        <w:pStyle w:val="Nagwek1"/>
        <w:numPr>
          <w:ilvl w:val="0"/>
          <w:numId w:val="35"/>
        </w:numPr>
        <w:shd w:val="clear" w:color="auto" w:fill="FFFFFF" w:themeFill="background1"/>
        <w:ind w:left="567" w:hanging="567"/>
        <w:rPr>
          <w:sz w:val="22"/>
          <w:szCs w:val="22"/>
          <w:lang w:val="en-GB"/>
        </w:rPr>
      </w:pPr>
      <w:r w:rsidRPr="002921F7">
        <w:rPr>
          <w:sz w:val="22"/>
          <w:szCs w:val="22"/>
          <w:lang w:val="en-GB"/>
        </w:rPr>
        <w:t>CHANGES TO THE REGULATIONS</w:t>
      </w:r>
    </w:p>
    <w:p xmlns:wp14="http://schemas.microsoft.com/office/word/2010/wordml" w:rsidRPr="002921F7" w:rsidR="0092669D" w:rsidP="00E17E9C" w:rsidRDefault="0092669D" w14:paraId="16DEB4AB" wp14:textId="77777777">
      <w:pPr>
        <w:shd w:val="clear" w:color="auto" w:fill="FFFFFF" w:themeFill="background1"/>
        <w:spacing w:line="360" w:lineRule="auto"/>
        <w:rPr>
          <w:rFonts w:ascii="Lato Light" w:hAnsi="Lato Light" w:cs="Arial"/>
          <w:sz w:val="22"/>
          <w:szCs w:val="22"/>
          <w:lang w:val="en-GB"/>
        </w:rPr>
      </w:pPr>
    </w:p>
    <w:p xmlns:wp14="http://schemas.microsoft.com/office/word/2010/wordml" w:rsidRPr="002921F7" w:rsidR="00023990" w:rsidP="00565B2F" w:rsidRDefault="00F60608" w14:paraId="4527ACE0" wp14:textId="77777777">
      <w:pPr>
        <w:pStyle w:val="Akapitzlist"/>
        <w:numPr>
          <w:ilvl w:val="0"/>
          <w:numId w:val="16"/>
        </w:numPr>
        <w:pBdr>
          <w:top w:val="none" w:color="auto" w:sz="0" w:space="0"/>
          <w:left w:val="none" w:color="auto" w:sz="0" w:space="0"/>
          <w:bottom w:val="none" w:color="auto" w:sz="0" w:space="0"/>
          <w:right w:val="none" w:color="auto" w:sz="0" w:space="0"/>
          <w:between w:val="none" w:color="auto" w:sz="0" w:space="0"/>
          <w:bar w:val="none" w:color="auto" w:sz="0"/>
        </w:pBdr>
        <w:spacing w:line="360" w:lineRule="auto"/>
        <w:ind w:left="567" w:hanging="567"/>
        <w:contextualSpacing/>
        <w:jc w:val="both"/>
        <w:rPr>
          <w:rFonts w:ascii="Lato Light" w:hAnsi="Lato Light" w:eastAsia="Times New Roman"/>
          <w:sz w:val="22"/>
          <w:szCs w:val="22"/>
          <w:lang w:val="en-GB"/>
        </w:rPr>
      </w:pPr>
      <w:r w:rsidRPr="002921F7">
        <w:rPr>
          <w:rFonts w:ascii="Lato Light" w:hAnsi="Lato Light" w:eastAsia="Times New Roman"/>
          <w:sz w:val="22"/>
          <w:szCs w:val="22"/>
          <w:lang w:val="en-GB"/>
        </w:rPr>
        <w:t>NAWA reserves the right to change the Regulations also during the call for proposals, except for changes resulting in unequal treatment of Applicants, unless the necessity to introduce such changes results from the generally applicable provisions of law. The changes introduced shall be effective from the moment of their publication, made in an analogous manner as the announcement of the call for proposals. Applications submitted before the publication of the changes to the Regulations shall be re-submitted by the Applicant if their provisions do not comply with the introduced changes. NAWA shall notify all Applicants which submitted applications of the changes before their publication by sending information via the Agency's ICT system. At the same time, NAWA reserves the right to introduce changes to the Regulations, which have an orderly, clarifying character, as well as to correct obvious errors, without separately informing about such changes, subject to the publication of the Regulations including the introduced changes, which shall also be the moment from which they start to be applicable</w:t>
      </w:r>
    </w:p>
    <w:p xmlns:wp14="http://schemas.microsoft.com/office/word/2010/wordml" w:rsidRPr="002921F7" w:rsidR="00023990" w:rsidP="00565B2F" w:rsidRDefault="00F60608" w14:paraId="626D1226" wp14:textId="77777777">
      <w:pPr>
        <w:pStyle w:val="Akapitzlist"/>
        <w:numPr>
          <w:ilvl w:val="0"/>
          <w:numId w:val="16"/>
        </w:numPr>
        <w:pBdr>
          <w:top w:val="none" w:color="auto" w:sz="0" w:space="0"/>
          <w:left w:val="none" w:color="auto" w:sz="0" w:space="0"/>
          <w:bottom w:val="none" w:color="auto" w:sz="0" w:space="0"/>
          <w:right w:val="none" w:color="auto" w:sz="0" w:space="0"/>
          <w:between w:val="none" w:color="auto" w:sz="0" w:space="0"/>
          <w:bar w:val="none" w:color="auto" w:sz="0"/>
        </w:pBdr>
        <w:spacing w:line="360" w:lineRule="auto"/>
        <w:ind w:left="567" w:hanging="567"/>
        <w:contextualSpacing/>
        <w:jc w:val="both"/>
        <w:rPr>
          <w:rFonts w:ascii="Lato Light" w:hAnsi="Lato Light" w:eastAsia="Times New Roman"/>
          <w:sz w:val="22"/>
          <w:szCs w:val="22"/>
          <w:lang w:val="en-GB"/>
        </w:rPr>
      </w:pPr>
      <w:r w:rsidRPr="002921F7">
        <w:rPr>
          <w:rFonts w:ascii="Lato Light" w:hAnsi="Lato Light" w:eastAsia="Times New Roman"/>
          <w:sz w:val="22"/>
          <w:szCs w:val="22"/>
          <w:lang w:val="en-GB"/>
        </w:rPr>
        <w:lastRenderedPageBreak/>
        <w:t>NAWA reserves the right to cancel the call for proposals, in particular in the event of significant changes of the provisions of law affecting the conditions of conducting the call for proposals, occurrence of force majeure or in other justified cases</w:t>
      </w:r>
      <w:r w:rsidRPr="002921F7" w:rsidR="00023990">
        <w:rPr>
          <w:rFonts w:ascii="Lato Light" w:hAnsi="Lato Light" w:eastAsia="Times New Roman"/>
          <w:sz w:val="22"/>
          <w:szCs w:val="22"/>
          <w:lang w:val="en-GB"/>
        </w:rPr>
        <w:t>.</w:t>
      </w:r>
    </w:p>
    <w:p xmlns:wp14="http://schemas.microsoft.com/office/word/2010/wordml" w:rsidRPr="002921F7" w:rsidR="00023990" w:rsidP="00565B2F" w:rsidRDefault="00F60608" w14:paraId="45281029" wp14:textId="77777777">
      <w:pPr>
        <w:pStyle w:val="Akapitzlist"/>
        <w:numPr>
          <w:ilvl w:val="0"/>
          <w:numId w:val="16"/>
        </w:numPr>
        <w:pBdr>
          <w:top w:val="none" w:color="auto" w:sz="0" w:space="0"/>
          <w:left w:val="none" w:color="auto" w:sz="0" w:space="0"/>
          <w:bottom w:val="none" w:color="auto" w:sz="0" w:space="0"/>
          <w:right w:val="none" w:color="auto" w:sz="0" w:space="0"/>
          <w:between w:val="none" w:color="auto" w:sz="0" w:space="0"/>
          <w:bar w:val="none" w:color="auto" w:sz="0"/>
        </w:pBdr>
        <w:spacing w:line="360" w:lineRule="auto"/>
        <w:ind w:left="567" w:hanging="567"/>
        <w:contextualSpacing/>
        <w:jc w:val="both"/>
        <w:rPr>
          <w:rFonts w:ascii="Lato Light" w:hAnsi="Lato Light" w:eastAsia="Times New Roman"/>
          <w:sz w:val="22"/>
          <w:szCs w:val="22"/>
          <w:lang w:val="en-GB"/>
        </w:rPr>
      </w:pPr>
      <w:r w:rsidRPr="002921F7">
        <w:rPr>
          <w:rFonts w:ascii="Lato Light" w:hAnsi="Lato Light" w:eastAsia="Times New Roman"/>
          <w:sz w:val="22"/>
          <w:szCs w:val="22"/>
          <w:lang w:val="en-GB"/>
        </w:rPr>
        <w:t>All information necessary for the proper conducting of the call for proposals shall be published by NAWA at: www.nawa.gov.pl. It is recommended that entities interested in applying for funds under the call for proposals familiarize themselves with the information posted on the abovementioned page</w:t>
      </w:r>
      <w:r w:rsidRPr="002921F7" w:rsidR="00023990">
        <w:rPr>
          <w:rFonts w:ascii="Lato Light" w:hAnsi="Lato Light" w:eastAsia="Times New Roman"/>
          <w:sz w:val="22"/>
          <w:szCs w:val="22"/>
          <w:lang w:val="en-GB"/>
        </w:rPr>
        <w:t>.</w:t>
      </w:r>
    </w:p>
    <w:p xmlns:wp14="http://schemas.microsoft.com/office/word/2010/wordml" w:rsidRPr="002921F7" w:rsidR="0092669D" w:rsidP="00527F35" w:rsidRDefault="0092669D" w14:paraId="0AD9C6F4" wp14:textId="77777777">
      <w:pPr>
        <w:shd w:val="clear" w:color="auto" w:fill="FFFFFF" w:themeFill="background1"/>
        <w:spacing w:line="360" w:lineRule="auto"/>
        <w:ind w:hanging="425"/>
        <w:jc w:val="both"/>
        <w:rPr>
          <w:rFonts w:ascii="Lato Light" w:hAnsi="Lato Light" w:cs="Arial"/>
          <w:sz w:val="22"/>
          <w:szCs w:val="22"/>
          <w:lang w:val="en-GB"/>
        </w:rPr>
      </w:pPr>
    </w:p>
    <w:p xmlns:wp14="http://schemas.microsoft.com/office/word/2010/wordml" w:rsidRPr="002921F7" w:rsidR="0092669D" w:rsidP="0043034D" w:rsidRDefault="00DE2A87" w14:paraId="6B3D3028" wp14:textId="77777777">
      <w:pPr>
        <w:pStyle w:val="Nagwek1"/>
        <w:numPr>
          <w:ilvl w:val="0"/>
          <w:numId w:val="35"/>
        </w:numPr>
        <w:shd w:val="clear" w:color="auto" w:fill="FFFFFF" w:themeFill="background1"/>
        <w:ind w:left="567" w:hanging="567"/>
        <w:rPr>
          <w:sz w:val="22"/>
          <w:szCs w:val="22"/>
          <w:lang w:val="en-GB"/>
        </w:rPr>
      </w:pPr>
      <w:r w:rsidRPr="002921F7">
        <w:rPr>
          <w:sz w:val="22"/>
          <w:szCs w:val="22"/>
          <w:lang w:val="en-GB"/>
        </w:rPr>
        <w:t>PERSONAL DATA PROTECTION</w:t>
      </w:r>
    </w:p>
    <w:p xmlns:wp14="http://schemas.microsoft.com/office/word/2010/wordml" w:rsidRPr="002921F7" w:rsidR="00520C46" w:rsidP="00520C46" w:rsidRDefault="00520C46" w14:paraId="4B1F511A" wp14:textId="77777777">
      <w:pPr>
        <w:rPr>
          <w:lang w:val="en-GB"/>
        </w:rPr>
      </w:pPr>
    </w:p>
    <w:p xmlns:wp14="http://schemas.microsoft.com/office/word/2010/wordml" w:rsidRPr="002921F7" w:rsidR="006506B5" w:rsidP="006506B5" w:rsidRDefault="006506B5" w14:paraId="7F22D1C7" wp14:textId="77777777">
      <w:pPr>
        <w:pStyle w:val="Akapitzlist"/>
        <w:numPr>
          <w:ilvl w:val="0"/>
          <w:numId w:val="37"/>
        </w:numPr>
        <w:pBdr>
          <w:top w:val="none" w:color="auto" w:sz="0" w:space="0"/>
          <w:left w:val="none" w:color="auto" w:sz="0" w:space="0"/>
          <w:bottom w:val="none" w:color="auto" w:sz="0" w:space="0"/>
          <w:right w:val="none" w:color="auto" w:sz="0" w:space="0"/>
          <w:between w:val="none" w:color="auto" w:sz="0" w:space="0"/>
          <w:bar w:val="none" w:color="auto" w:sz="0"/>
        </w:pBdr>
        <w:spacing w:line="360" w:lineRule="auto"/>
        <w:ind w:left="567" w:hanging="425"/>
        <w:contextualSpacing/>
        <w:jc w:val="both"/>
        <w:rPr>
          <w:rFonts w:ascii="Lato Light" w:hAnsi="Lato Light" w:eastAsia="Times New Roman" w:cs="Lato Light"/>
          <w:sz w:val="22"/>
          <w:szCs w:val="22"/>
          <w:bdr w:val="none" w:color="auto" w:sz="0" w:space="0"/>
          <w:lang w:val="en-GB"/>
        </w:rPr>
      </w:pPr>
      <w:r w:rsidRPr="002921F7">
        <w:rPr>
          <w:rFonts w:ascii="Lato Light" w:hAnsi="Lato Light" w:eastAsia="Times New Roman" w:cs="Lato Light"/>
          <w:sz w:val="22"/>
          <w:szCs w:val="22"/>
          <w:lang w:val="en-GB"/>
        </w:rPr>
        <w:t xml:space="preserve">The personal data controller of persons representing Applicants, Beneficiaries, Visiting scientists, members of the Project group, contact persons and External experts shall be NAWA (NAWA Director in the case of the data processed in the Agency's ICT system). </w:t>
      </w:r>
    </w:p>
    <w:p xmlns:wp14="http://schemas.microsoft.com/office/word/2010/wordml" w:rsidRPr="002921F7" w:rsidR="00F37883" w:rsidP="006506B5" w:rsidRDefault="006506B5" w14:paraId="013F5F90" wp14:textId="77777777">
      <w:pPr>
        <w:pStyle w:val="Akapitzlist"/>
        <w:pBdr>
          <w:top w:val="none" w:color="auto" w:sz="0" w:space="0"/>
          <w:left w:val="none" w:color="auto" w:sz="0" w:space="0"/>
          <w:bottom w:val="none" w:color="auto" w:sz="0" w:space="0"/>
          <w:right w:val="none" w:color="auto" w:sz="0" w:space="0"/>
          <w:between w:val="none" w:color="auto" w:sz="0" w:space="0"/>
          <w:bar w:val="none" w:color="auto" w:sz="0"/>
        </w:pBdr>
        <w:spacing w:line="360" w:lineRule="auto"/>
        <w:ind w:left="567"/>
        <w:contextualSpacing/>
        <w:jc w:val="both"/>
        <w:rPr>
          <w:rFonts w:ascii="Lato Light" w:hAnsi="Lato Light" w:eastAsia="Times New Roman" w:cs="Lato Light"/>
          <w:sz w:val="22"/>
          <w:szCs w:val="22"/>
          <w:lang w:val="en-GB"/>
        </w:rPr>
      </w:pPr>
      <w:r w:rsidRPr="002921F7">
        <w:rPr>
          <w:rFonts w:ascii="Lato Light" w:hAnsi="Lato Light" w:eastAsia="Times New Roman" w:cs="Lato Light"/>
          <w:sz w:val="22"/>
          <w:szCs w:val="22"/>
          <w:lang w:val="en-GB"/>
        </w:rPr>
        <w:t>The data shall be used to</w:t>
      </w:r>
      <w:r w:rsidRPr="002921F7" w:rsidR="00F37883">
        <w:rPr>
          <w:rFonts w:ascii="Lato Light" w:hAnsi="Lato Light" w:eastAsia="Times New Roman" w:cs="Lato Light"/>
          <w:sz w:val="22"/>
          <w:szCs w:val="22"/>
          <w:lang w:val="en-GB"/>
        </w:rPr>
        <w:t>:</w:t>
      </w:r>
    </w:p>
    <w:p xmlns:wp14="http://schemas.microsoft.com/office/word/2010/wordml" w:rsidRPr="002921F7" w:rsidR="006506B5" w:rsidP="006506B5" w:rsidRDefault="006506B5" w14:paraId="3EA352D8" wp14:textId="77777777">
      <w:pPr>
        <w:pStyle w:val="Akapitzlist"/>
        <w:numPr>
          <w:ilvl w:val="0"/>
          <w:numId w:val="38"/>
        </w:numPr>
        <w:pBdr>
          <w:top w:val="none" w:color="auto" w:sz="0" w:space="0"/>
          <w:left w:val="none" w:color="auto" w:sz="0" w:space="0"/>
          <w:bottom w:val="none" w:color="auto" w:sz="0" w:space="0"/>
          <w:right w:val="none" w:color="auto" w:sz="0" w:space="0"/>
          <w:between w:val="none" w:color="auto" w:sz="0" w:space="0"/>
          <w:bar w:val="none" w:color="auto" w:sz="0"/>
        </w:pBdr>
        <w:spacing w:line="360" w:lineRule="auto"/>
        <w:ind w:left="1134" w:hanging="567"/>
        <w:contextualSpacing/>
        <w:jc w:val="both"/>
        <w:rPr>
          <w:rFonts w:ascii="Lato Light" w:hAnsi="Lato Light" w:eastAsia="Times New Roman" w:cs="Lato Light"/>
          <w:sz w:val="22"/>
          <w:szCs w:val="22"/>
          <w:lang w:val="en-GB"/>
        </w:rPr>
      </w:pPr>
      <w:r w:rsidRPr="002921F7">
        <w:rPr>
          <w:rFonts w:ascii="Lato Light" w:hAnsi="Lato Light" w:eastAsia="Times New Roman" w:cs="Lato Light"/>
          <w:sz w:val="22"/>
          <w:szCs w:val="22"/>
          <w:lang w:val="en-GB"/>
        </w:rPr>
        <w:t>conduct the procedure of selection and assessment of applications under the Programme,</w:t>
      </w:r>
    </w:p>
    <w:p xmlns:wp14="http://schemas.microsoft.com/office/word/2010/wordml" w:rsidRPr="002921F7" w:rsidR="006506B5" w:rsidP="006506B5" w:rsidRDefault="006506B5" w14:paraId="0BAF7780" wp14:textId="77777777">
      <w:pPr>
        <w:pStyle w:val="Akapitzlist"/>
        <w:numPr>
          <w:ilvl w:val="0"/>
          <w:numId w:val="38"/>
        </w:numPr>
        <w:pBdr>
          <w:top w:val="none" w:color="auto" w:sz="0" w:space="0"/>
          <w:left w:val="none" w:color="auto" w:sz="0" w:space="0"/>
          <w:bottom w:val="none" w:color="auto" w:sz="0" w:space="0"/>
          <w:right w:val="none" w:color="auto" w:sz="0" w:space="0"/>
          <w:between w:val="none" w:color="auto" w:sz="0" w:space="0"/>
          <w:bar w:val="none" w:color="auto" w:sz="0"/>
        </w:pBdr>
        <w:spacing w:line="360" w:lineRule="auto"/>
        <w:ind w:left="1134" w:hanging="567"/>
        <w:contextualSpacing/>
        <w:jc w:val="both"/>
        <w:rPr>
          <w:rFonts w:ascii="Lato Light" w:hAnsi="Lato Light" w:eastAsia="Times New Roman" w:cs="Lato Light"/>
          <w:sz w:val="22"/>
          <w:szCs w:val="22"/>
          <w:lang w:val="en-GB"/>
        </w:rPr>
      </w:pPr>
      <w:r w:rsidRPr="002921F7">
        <w:rPr>
          <w:rFonts w:ascii="Lato Light" w:hAnsi="Lato Light" w:eastAsia="Times New Roman" w:cs="Lato Light"/>
          <w:sz w:val="22"/>
          <w:szCs w:val="22"/>
          <w:lang w:val="en-GB"/>
        </w:rPr>
        <w:t>select the Applications which will receive funding and conclude the Projects’ financing agreements,</w:t>
      </w:r>
    </w:p>
    <w:p xmlns:wp14="http://schemas.microsoft.com/office/word/2010/wordml" w:rsidRPr="002921F7" w:rsidR="006506B5" w:rsidP="006506B5" w:rsidRDefault="006506B5" w14:paraId="7BB22720" wp14:textId="77777777">
      <w:pPr>
        <w:pStyle w:val="Akapitzlist"/>
        <w:numPr>
          <w:ilvl w:val="0"/>
          <w:numId w:val="38"/>
        </w:numPr>
        <w:pBdr>
          <w:top w:val="none" w:color="auto" w:sz="0" w:space="0"/>
          <w:left w:val="none" w:color="auto" w:sz="0" w:space="0"/>
          <w:bottom w:val="none" w:color="auto" w:sz="0" w:space="0"/>
          <w:right w:val="none" w:color="auto" w:sz="0" w:space="0"/>
          <w:between w:val="none" w:color="auto" w:sz="0" w:space="0"/>
          <w:bar w:val="none" w:color="auto" w:sz="0"/>
        </w:pBdr>
        <w:spacing w:line="360" w:lineRule="auto"/>
        <w:ind w:left="1134" w:hanging="567"/>
        <w:contextualSpacing/>
        <w:jc w:val="both"/>
        <w:rPr>
          <w:rFonts w:ascii="Lato Light" w:hAnsi="Lato Light" w:eastAsia="Times New Roman" w:cs="Lato Light"/>
          <w:sz w:val="22"/>
          <w:szCs w:val="22"/>
          <w:lang w:val="en-GB"/>
        </w:rPr>
      </w:pPr>
      <w:r w:rsidRPr="002921F7">
        <w:rPr>
          <w:rFonts w:ascii="Lato Light" w:hAnsi="Lato Light" w:eastAsia="Times New Roman" w:cs="Lato Light"/>
          <w:sz w:val="22"/>
          <w:szCs w:val="22"/>
          <w:lang w:val="en-GB"/>
        </w:rPr>
        <w:t>implement the concluded Project implementation Agreements,</w:t>
      </w:r>
    </w:p>
    <w:p xmlns:wp14="http://schemas.microsoft.com/office/word/2010/wordml" w:rsidRPr="002921F7" w:rsidR="00F37883" w:rsidP="006506B5" w:rsidRDefault="006506B5" w14:paraId="29E8D2CF" wp14:textId="77777777">
      <w:pPr>
        <w:pStyle w:val="Akapitzlist"/>
        <w:numPr>
          <w:ilvl w:val="0"/>
          <w:numId w:val="38"/>
        </w:numPr>
        <w:pBdr>
          <w:top w:val="none" w:color="auto" w:sz="0" w:space="0"/>
          <w:left w:val="none" w:color="auto" w:sz="0" w:space="0"/>
          <w:bottom w:val="none" w:color="auto" w:sz="0" w:space="0"/>
          <w:right w:val="none" w:color="auto" w:sz="0" w:space="0"/>
          <w:between w:val="none" w:color="auto" w:sz="0" w:space="0"/>
          <w:bar w:val="none" w:color="auto" w:sz="0"/>
        </w:pBdr>
        <w:spacing w:line="360" w:lineRule="auto"/>
        <w:ind w:left="1134" w:hanging="567"/>
        <w:contextualSpacing/>
        <w:jc w:val="both"/>
        <w:rPr>
          <w:rFonts w:ascii="Lato Light" w:hAnsi="Lato Light" w:eastAsia="Times New Roman" w:cs="Lato Light"/>
          <w:sz w:val="22"/>
          <w:szCs w:val="22"/>
          <w:lang w:val="en-GB"/>
        </w:rPr>
      </w:pPr>
      <w:r w:rsidRPr="002921F7">
        <w:rPr>
          <w:rFonts w:ascii="Lato Light" w:hAnsi="Lato Light" w:eastAsia="Times New Roman" w:cs="Lato Light"/>
          <w:sz w:val="22"/>
          <w:szCs w:val="22"/>
          <w:lang w:val="en-GB"/>
        </w:rPr>
        <w:t>as well as for cooperation between NAWA and the Project participants, including cooperation aimed at promotion of the Programme</w:t>
      </w:r>
      <w:r w:rsidRPr="002921F7" w:rsidR="00F37883">
        <w:rPr>
          <w:rFonts w:ascii="Lato Light" w:hAnsi="Lato Light" w:eastAsia="Times New Roman" w:cs="Lato Light"/>
          <w:sz w:val="22"/>
          <w:szCs w:val="22"/>
          <w:lang w:val="en-GB"/>
        </w:rPr>
        <w:t>.</w:t>
      </w:r>
    </w:p>
    <w:p xmlns:wp14="http://schemas.microsoft.com/office/word/2010/wordml" w:rsidRPr="002921F7" w:rsidR="00F37883" w:rsidP="00565B2F" w:rsidRDefault="006506B5" w14:paraId="1F413AD7" wp14:textId="77777777">
      <w:pPr>
        <w:pStyle w:val="Akapitzlist"/>
        <w:numPr>
          <w:ilvl w:val="0"/>
          <w:numId w:val="37"/>
        </w:numPr>
        <w:pBdr>
          <w:top w:val="none" w:color="auto" w:sz="0" w:space="0"/>
          <w:left w:val="none" w:color="auto" w:sz="0" w:space="0"/>
          <w:bottom w:val="none" w:color="auto" w:sz="0" w:space="0"/>
          <w:right w:val="none" w:color="auto" w:sz="0" w:space="0"/>
          <w:between w:val="none" w:color="auto" w:sz="0" w:space="0"/>
          <w:bar w:val="none" w:color="auto" w:sz="0"/>
        </w:pBdr>
        <w:spacing w:line="360" w:lineRule="auto"/>
        <w:ind w:left="567" w:hanging="567"/>
        <w:contextualSpacing/>
        <w:jc w:val="both"/>
        <w:rPr>
          <w:rFonts w:ascii="Lato Light" w:hAnsi="Lato Light" w:eastAsia="Times New Roman" w:cs="Lato Light"/>
          <w:sz w:val="22"/>
          <w:szCs w:val="22"/>
          <w:lang w:val="en-GB"/>
        </w:rPr>
      </w:pPr>
      <w:r w:rsidRPr="002921F7">
        <w:rPr>
          <w:rFonts w:ascii="Lato Light" w:hAnsi="Lato Light" w:eastAsia="Times New Roman" w:cs="Lato Light"/>
          <w:sz w:val="22"/>
          <w:szCs w:val="22"/>
          <w:lang w:val="en-GB"/>
        </w:rPr>
        <w:t>The data shall not be used for making decisions based solely on the automated processing of personal data, including profiling within the meaning of art. 22 of the GDPR</w:t>
      </w:r>
      <w:r w:rsidRPr="002921F7" w:rsidR="00F37883">
        <w:rPr>
          <w:rFonts w:ascii="Lato Light" w:hAnsi="Lato Light" w:eastAsia="Times New Roman" w:cs="Lato Light"/>
          <w:sz w:val="22"/>
          <w:szCs w:val="22"/>
          <w:lang w:val="en-GB"/>
        </w:rPr>
        <w:t>.</w:t>
      </w:r>
    </w:p>
    <w:p xmlns:wp14="http://schemas.microsoft.com/office/word/2010/wordml" w:rsidRPr="002921F7" w:rsidR="00F37883" w:rsidP="00565B2F" w:rsidRDefault="006506B5" w14:paraId="1FAAE820" wp14:textId="77777777">
      <w:pPr>
        <w:pStyle w:val="Akapitzlist"/>
        <w:numPr>
          <w:ilvl w:val="0"/>
          <w:numId w:val="37"/>
        </w:numPr>
        <w:pBdr>
          <w:top w:val="none" w:color="auto" w:sz="0" w:space="0"/>
          <w:left w:val="none" w:color="auto" w:sz="0" w:space="0"/>
          <w:bottom w:val="none" w:color="auto" w:sz="0" w:space="0"/>
          <w:right w:val="none" w:color="auto" w:sz="0" w:space="0"/>
          <w:between w:val="none" w:color="auto" w:sz="0" w:space="0"/>
          <w:bar w:val="none" w:color="auto" w:sz="0"/>
        </w:pBdr>
        <w:spacing w:line="360" w:lineRule="auto"/>
        <w:ind w:left="567" w:hanging="567"/>
        <w:contextualSpacing/>
        <w:jc w:val="both"/>
        <w:rPr>
          <w:rFonts w:ascii="Lato Light" w:hAnsi="Lato Light" w:eastAsia="Times New Roman" w:cs="Lato Light"/>
          <w:sz w:val="22"/>
          <w:szCs w:val="22"/>
          <w:lang w:val="en-GB"/>
        </w:rPr>
      </w:pPr>
      <w:r w:rsidRPr="002921F7">
        <w:rPr>
          <w:rFonts w:ascii="Lato Light" w:hAnsi="Lato Light" w:eastAsia="Times New Roman" w:cs="Lato Light"/>
          <w:sz w:val="22"/>
          <w:szCs w:val="22"/>
          <w:lang w:val="en-GB"/>
        </w:rPr>
        <w:t>The transfer of personal data to centres located outside the European Economic Area (European Union Member States, Iceland, Norway and Liechtenstein) shall be based on standard data protection clauses adopted or approved by the European Commission</w:t>
      </w:r>
      <w:r w:rsidRPr="002921F7" w:rsidR="00F37883">
        <w:rPr>
          <w:rFonts w:ascii="Lato Light" w:hAnsi="Lato Light" w:eastAsia="Times New Roman" w:cs="Lato Light"/>
          <w:sz w:val="22"/>
          <w:szCs w:val="22"/>
          <w:lang w:val="en-GB"/>
        </w:rPr>
        <w:t xml:space="preserve">. </w:t>
      </w:r>
    </w:p>
    <w:p xmlns:wp14="http://schemas.microsoft.com/office/word/2010/wordml" w:rsidRPr="002921F7" w:rsidR="00F37883" w:rsidP="00565B2F" w:rsidRDefault="00DD2139" w14:paraId="3BCAD629" wp14:textId="77777777">
      <w:pPr>
        <w:pStyle w:val="Akapitzlist"/>
        <w:numPr>
          <w:ilvl w:val="0"/>
          <w:numId w:val="37"/>
        </w:numPr>
        <w:pBdr>
          <w:top w:val="none" w:color="auto" w:sz="0" w:space="0"/>
          <w:left w:val="none" w:color="auto" w:sz="0" w:space="0"/>
          <w:bottom w:val="none" w:color="auto" w:sz="0" w:space="0"/>
          <w:right w:val="none" w:color="auto" w:sz="0" w:space="0"/>
          <w:between w:val="none" w:color="auto" w:sz="0" w:space="0"/>
          <w:bar w:val="none" w:color="auto" w:sz="0"/>
        </w:pBdr>
        <w:spacing w:line="360" w:lineRule="auto"/>
        <w:ind w:left="567" w:hanging="567"/>
        <w:contextualSpacing/>
        <w:jc w:val="both"/>
        <w:rPr>
          <w:rFonts w:ascii="Lato Light" w:hAnsi="Lato Light" w:eastAsia="Times New Roman" w:cs="Lato Light"/>
          <w:sz w:val="22"/>
          <w:szCs w:val="22"/>
          <w:lang w:val="en-GB"/>
        </w:rPr>
      </w:pPr>
      <w:r w:rsidRPr="002921F7">
        <w:rPr>
          <w:rFonts w:ascii="Lato Light" w:hAnsi="Lato Light" w:eastAsia="Times New Roman" w:cs="Lato Light"/>
          <w:sz w:val="22"/>
          <w:szCs w:val="22"/>
          <w:lang w:val="en-GB"/>
        </w:rPr>
        <w:t>In connection with the implementation of the above purposes, personal data of the indicated persons may be transferred to NAWA employees, External experts or representatives of the Applicants and Beneficiaries as well as to other persons, if it is necessary to verify the data indicated in the Application</w:t>
      </w:r>
      <w:r w:rsidRPr="002921F7" w:rsidR="00F37883">
        <w:rPr>
          <w:rFonts w:ascii="Lato Light" w:hAnsi="Lato Light" w:eastAsia="Times New Roman" w:cs="Lato Light"/>
          <w:sz w:val="22"/>
          <w:szCs w:val="22"/>
          <w:lang w:val="en-GB"/>
        </w:rPr>
        <w:t>.</w:t>
      </w:r>
    </w:p>
    <w:p xmlns:wp14="http://schemas.microsoft.com/office/word/2010/wordml" w:rsidRPr="002921F7" w:rsidR="00F37883" w:rsidP="00565B2F" w:rsidRDefault="00DD2139" w14:paraId="69A26B8C" wp14:textId="77777777">
      <w:pPr>
        <w:pStyle w:val="Akapitzlist"/>
        <w:numPr>
          <w:ilvl w:val="0"/>
          <w:numId w:val="37"/>
        </w:numPr>
        <w:pBdr>
          <w:top w:val="none" w:color="auto" w:sz="0" w:space="0"/>
          <w:left w:val="none" w:color="auto" w:sz="0" w:space="0"/>
          <w:bottom w:val="none" w:color="auto" w:sz="0" w:space="0"/>
          <w:right w:val="none" w:color="auto" w:sz="0" w:space="0"/>
          <w:between w:val="none" w:color="auto" w:sz="0" w:space="0"/>
          <w:bar w:val="none" w:color="auto" w:sz="0"/>
        </w:pBdr>
        <w:spacing w:line="360" w:lineRule="auto"/>
        <w:ind w:left="567" w:hanging="567"/>
        <w:contextualSpacing/>
        <w:jc w:val="both"/>
        <w:rPr>
          <w:rFonts w:ascii="Lato Light" w:hAnsi="Lato Light" w:eastAsia="Times New Roman" w:cs="Lato Light"/>
          <w:sz w:val="22"/>
          <w:szCs w:val="22"/>
          <w:lang w:val="en-GB"/>
        </w:rPr>
      </w:pPr>
      <w:r w:rsidRPr="002921F7">
        <w:rPr>
          <w:rFonts w:ascii="Lato Light" w:hAnsi="Lato Light" w:eastAsia="Times New Roman" w:cs="Lato Light"/>
          <w:sz w:val="22"/>
          <w:szCs w:val="22"/>
          <w:lang w:val="en-GB"/>
        </w:rPr>
        <w:t>The legal basis for personal data processing constitutes Art. 6 item 1 letters b and letter e of the General Data Protection Regulation (GDPR). Data transfer shall be voluntary, but necessary for participation in the Programme. Refusal to provide the data shall result in leaving the Application without consideration or the inability of a specific person to participate in the Programme</w:t>
      </w:r>
      <w:r w:rsidRPr="002921F7" w:rsidR="00F37883">
        <w:rPr>
          <w:rFonts w:ascii="Lato Light" w:hAnsi="Lato Light" w:eastAsia="Times New Roman" w:cs="Lato Light"/>
          <w:sz w:val="22"/>
          <w:szCs w:val="22"/>
          <w:lang w:val="en-GB"/>
        </w:rPr>
        <w:t>.</w:t>
      </w:r>
    </w:p>
    <w:p xmlns:wp14="http://schemas.microsoft.com/office/word/2010/wordml" w:rsidRPr="002921F7" w:rsidR="00F37883" w:rsidP="00565B2F" w:rsidRDefault="00DD2139" w14:paraId="5ABF5ABB" wp14:textId="77777777">
      <w:pPr>
        <w:pStyle w:val="Akapitzlist"/>
        <w:numPr>
          <w:ilvl w:val="0"/>
          <w:numId w:val="37"/>
        </w:numPr>
        <w:pBdr>
          <w:top w:val="none" w:color="auto" w:sz="0" w:space="0"/>
          <w:left w:val="none" w:color="auto" w:sz="0" w:space="0"/>
          <w:bottom w:val="none" w:color="auto" w:sz="0" w:space="0"/>
          <w:right w:val="none" w:color="auto" w:sz="0" w:space="0"/>
          <w:between w:val="none" w:color="auto" w:sz="0" w:space="0"/>
          <w:bar w:val="none" w:color="auto" w:sz="0"/>
        </w:pBdr>
        <w:spacing w:line="360" w:lineRule="auto"/>
        <w:ind w:left="567" w:hanging="567"/>
        <w:contextualSpacing/>
        <w:jc w:val="both"/>
        <w:rPr>
          <w:rFonts w:ascii="Lato Light" w:hAnsi="Lato Light" w:eastAsia="Times New Roman" w:cs="Lato Light"/>
          <w:sz w:val="22"/>
          <w:szCs w:val="22"/>
          <w:lang w:val="en-GB"/>
        </w:rPr>
      </w:pPr>
      <w:r w:rsidRPr="002921F7">
        <w:rPr>
          <w:rFonts w:ascii="Lato Light" w:hAnsi="Lato Light" w:eastAsia="Times New Roman" w:cs="Lato Light"/>
          <w:sz w:val="22"/>
          <w:szCs w:val="22"/>
          <w:lang w:val="en-GB"/>
        </w:rPr>
        <w:lastRenderedPageBreak/>
        <w:t>Personal data shall be used at the stage of the Applications’ selection, throughout the Projects’ implementation period and for 5 years from their end date for settlement purposes</w:t>
      </w:r>
      <w:r w:rsidRPr="002921F7" w:rsidR="00F37883">
        <w:rPr>
          <w:rFonts w:ascii="Lato Light" w:hAnsi="Lato Light" w:eastAsia="Times New Roman" w:cs="Lato Light"/>
          <w:sz w:val="22"/>
          <w:szCs w:val="22"/>
          <w:lang w:val="en-GB"/>
        </w:rPr>
        <w:t>.</w:t>
      </w:r>
    </w:p>
    <w:p xmlns:wp14="http://schemas.microsoft.com/office/word/2010/wordml" w:rsidRPr="002921F7" w:rsidR="00F37883" w:rsidP="00565B2F" w:rsidRDefault="00DD2139" w14:paraId="0D3D39BE" wp14:textId="77777777">
      <w:pPr>
        <w:pStyle w:val="Akapitzlist"/>
        <w:numPr>
          <w:ilvl w:val="0"/>
          <w:numId w:val="37"/>
        </w:numPr>
        <w:pBdr>
          <w:top w:val="none" w:color="auto" w:sz="0" w:space="0"/>
          <w:left w:val="none" w:color="auto" w:sz="0" w:space="0"/>
          <w:bottom w:val="none" w:color="auto" w:sz="0" w:space="0"/>
          <w:right w:val="none" w:color="auto" w:sz="0" w:space="0"/>
          <w:between w:val="none" w:color="auto" w:sz="0" w:space="0"/>
          <w:bar w:val="none" w:color="auto" w:sz="0"/>
        </w:pBdr>
        <w:spacing w:line="360" w:lineRule="auto"/>
        <w:ind w:left="567" w:hanging="567"/>
        <w:contextualSpacing/>
        <w:jc w:val="both"/>
        <w:rPr>
          <w:rFonts w:ascii="Lato Light" w:hAnsi="Lato Light" w:eastAsia="Times New Roman" w:cs="Lato Light"/>
          <w:sz w:val="22"/>
          <w:szCs w:val="22"/>
          <w:lang w:val="en-GB"/>
        </w:rPr>
      </w:pPr>
      <w:r w:rsidRPr="002921F7">
        <w:rPr>
          <w:rFonts w:ascii="Lato Light" w:hAnsi="Lato Light" w:eastAsia="Times New Roman" w:cs="Lato Light"/>
          <w:sz w:val="22"/>
          <w:szCs w:val="22"/>
          <w:lang w:val="en-GB"/>
        </w:rPr>
        <w:t>Personal data of persons whose Applications have not been approved shall be stored for archiving purposes for the period of 5 years from the day on which the decision of the NAWA Director becomes final and binding</w:t>
      </w:r>
      <w:r w:rsidRPr="002921F7" w:rsidR="00F37883">
        <w:rPr>
          <w:rFonts w:ascii="Lato Light" w:hAnsi="Lato Light" w:eastAsia="Times New Roman" w:cs="Lato Light"/>
          <w:sz w:val="22"/>
          <w:szCs w:val="22"/>
          <w:lang w:val="en-GB"/>
        </w:rPr>
        <w:t xml:space="preserve">. </w:t>
      </w:r>
    </w:p>
    <w:p xmlns:wp14="http://schemas.microsoft.com/office/word/2010/wordml" w:rsidRPr="002921F7" w:rsidR="00F37883" w:rsidP="00565B2F" w:rsidRDefault="00DD2139" w14:paraId="4859F003" wp14:textId="77777777">
      <w:pPr>
        <w:pStyle w:val="Akapitzlist"/>
        <w:numPr>
          <w:ilvl w:val="0"/>
          <w:numId w:val="37"/>
        </w:numPr>
        <w:pBdr>
          <w:top w:val="none" w:color="auto" w:sz="0" w:space="0"/>
          <w:left w:val="none" w:color="auto" w:sz="0" w:space="0"/>
          <w:bottom w:val="none" w:color="auto" w:sz="0" w:space="0"/>
          <w:right w:val="none" w:color="auto" w:sz="0" w:space="0"/>
          <w:between w:val="none" w:color="auto" w:sz="0" w:space="0"/>
          <w:bar w:val="none" w:color="auto" w:sz="0"/>
        </w:pBdr>
        <w:spacing w:line="360" w:lineRule="auto"/>
        <w:ind w:left="567" w:hanging="567"/>
        <w:contextualSpacing/>
        <w:jc w:val="both"/>
        <w:rPr>
          <w:rFonts w:ascii="Lato Light" w:hAnsi="Lato Light" w:eastAsia="Times New Roman" w:cs="Lato Light"/>
          <w:sz w:val="22"/>
          <w:szCs w:val="22"/>
          <w:lang w:val="en-GB"/>
        </w:rPr>
      </w:pPr>
      <w:r w:rsidRPr="002921F7">
        <w:rPr>
          <w:rFonts w:ascii="Lato Light" w:hAnsi="Lato Light" w:eastAsia="Times New Roman" w:cs="Lato Light"/>
          <w:sz w:val="22"/>
          <w:szCs w:val="22"/>
          <w:lang w:val="en-GB"/>
        </w:rPr>
        <w:t>The data subject shall have the right to</w:t>
      </w:r>
      <w:r w:rsidRPr="002921F7" w:rsidR="00F37883">
        <w:rPr>
          <w:rFonts w:ascii="Lato Light" w:hAnsi="Lato Light" w:eastAsia="Times New Roman" w:cs="Lato Light"/>
          <w:sz w:val="22"/>
          <w:szCs w:val="22"/>
          <w:lang w:val="en-GB"/>
        </w:rPr>
        <w:t>:</w:t>
      </w:r>
    </w:p>
    <w:p xmlns:wp14="http://schemas.microsoft.com/office/word/2010/wordml" w:rsidRPr="002921F7" w:rsidR="00DD2139" w:rsidP="00DD2139" w:rsidRDefault="00DD2139" w14:paraId="0FF1B3C4" wp14:textId="77777777">
      <w:pPr>
        <w:numPr>
          <w:ilvl w:val="0"/>
          <w:numId w:val="39"/>
        </w:numPr>
        <w:pBdr>
          <w:top w:val="none" w:color="auto" w:sz="0" w:space="0"/>
          <w:left w:val="none" w:color="auto" w:sz="0" w:space="0"/>
          <w:bottom w:val="none" w:color="auto" w:sz="0" w:space="0"/>
          <w:right w:val="none" w:color="auto" w:sz="0" w:space="0"/>
          <w:between w:val="none" w:color="auto" w:sz="0" w:space="0"/>
          <w:bar w:val="none" w:color="auto" w:sz="0"/>
        </w:pBdr>
        <w:spacing w:line="360" w:lineRule="auto"/>
        <w:ind w:left="1134" w:hanging="567"/>
        <w:jc w:val="both"/>
        <w:rPr>
          <w:rFonts w:ascii="Lato Light" w:hAnsi="Lato Light" w:eastAsia="Times New Roman" w:cs="Lato Light"/>
          <w:sz w:val="22"/>
          <w:szCs w:val="22"/>
          <w:lang w:val="en-GB"/>
        </w:rPr>
      </w:pPr>
      <w:r w:rsidRPr="002921F7">
        <w:rPr>
          <w:rFonts w:ascii="Lato Light" w:hAnsi="Lato Light" w:eastAsia="Times New Roman" w:cs="Lato Light"/>
          <w:sz w:val="22"/>
          <w:szCs w:val="22"/>
          <w:lang w:val="en-GB"/>
        </w:rPr>
        <w:t>submit to the Agency the request for access to his/her personal data,</w:t>
      </w:r>
    </w:p>
    <w:p xmlns:wp14="http://schemas.microsoft.com/office/word/2010/wordml" w:rsidRPr="002921F7" w:rsidR="00DD2139" w:rsidP="00DD2139" w:rsidRDefault="00DD2139" w14:paraId="3BFD45D2" wp14:textId="77777777">
      <w:pPr>
        <w:numPr>
          <w:ilvl w:val="0"/>
          <w:numId w:val="39"/>
        </w:numPr>
        <w:pBdr>
          <w:top w:val="none" w:color="auto" w:sz="0" w:space="0"/>
          <w:left w:val="none" w:color="auto" w:sz="0" w:space="0"/>
          <w:bottom w:val="none" w:color="auto" w:sz="0" w:space="0"/>
          <w:right w:val="none" w:color="auto" w:sz="0" w:space="0"/>
          <w:between w:val="none" w:color="auto" w:sz="0" w:space="0"/>
          <w:bar w:val="none" w:color="auto" w:sz="0"/>
        </w:pBdr>
        <w:spacing w:line="360" w:lineRule="auto"/>
        <w:ind w:left="1134" w:hanging="567"/>
        <w:jc w:val="both"/>
        <w:rPr>
          <w:rFonts w:ascii="Lato Light" w:hAnsi="Lato Light" w:eastAsia="Times New Roman" w:cs="Lato Light"/>
          <w:sz w:val="22"/>
          <w:szCs w:val="22"/>
          <w:lang w:val="en-GB"/>
        </w:rPr>
      </w:pPr>
      <w:r w:rsidRPr="002921F7">
        <w:rPr>
          <w:rFonts w:ascii="Lato Light" w:hAnsi="Lato Light" w:eastAsia="Times New Roman" w:cs="Lato Light"/>
          <w:sz w:val="22"/>
          <w:szCs w:val="22"/>
          <w:lang w:val="en-GB"/>
        </w:rPr>
        <w:t>submit  the request to rectify, delete or limit the use of his/her personal data,</w:t>
      </w:r>
    </w:p>
    <w:p xmlns:wp14="http://schemas.microsoft.com/office/word/2010/wordml" w:rsidRPr="002921F7" w:rsidR="00DD2139" w:rsidP="00DD2139" w:rsidRDefault="00DD2139" w14:paraId="5C36DF76" wp14:textId="77777777">
      <w:pPr>
        <w:numPr>
          <w:ilvl w:val="0"/>
          <w:numId w:val="39"/>
        </w:numPr>
        <w:pBdr>
          <w:top w:val="none" w:color="auto" w:sz="0" w:space="0"/>
          <w:left w:val="none" w:color="auto" w:sz="0" w:space="0"/>
          <w:bottom w:val="none" w:color="auto" w:sz="0" w:space="0"/>
          <w:right w:val="none" w:color="auto" w:sz="0" w:space="0"/>
          <w:between w:val="none" w:color="auto" w:sz="0" w:space="0"/>
          <w:bar w:val="none" w:color="auto" w:sz="0"/>
        </w:pBdr>
        <w:spacing w:line="360" w:lineRule="auto"/>
        <w:ind w:left="1134" w:hanging="567"/>
        <w:jc w:val="both"/>
        <w:rPr>
          <w:rFonts w:ascii="Lato Light" w:hAnsi="Lato Light" w:eastAsia="Times New Roman" w:cs="Lato Light"/>
          <w:sz w:val="22"/>
          <w:szCs w:val="22"/>
          <w:lang w:val="en-GB"/>
        </w:rPr>
      </w:pPr>
      <w:r w:rsidRPr="002921F7">
        <w:rPr>
          <w:rFonts w:ascii="Lato Light" w:hAnsi="Lato Light" w:eastAsia="Times New Roman" w:cs="Lato Light"/>
          <w:sz w:val="22"/>
          <w:szCs w:val="22"/>
          <w:lang w:val="en-GB"/>
        </w:rPr>
        <w:t>object to the use of his/her personal data when the basis for processing constitutes a task carried out in the public interest (Article 6 item 1 letter e of the GDPR),</w:t>
      </w:r>
    </w:p>
    <w:p xmlns:wp14="http://schemas.microsoft.com/office/word/2010/wordml" w:rsidRPr="002921F7" w:rsidR="00DD2139" w:rsidP="00DD2139" w:rsidRDefault="00DD2139" w14:paraId="7A1C3B44" wp14:textId="77777777">
      <w:pPr>
        <w:numPr>
          <w:ilvl w:val="0"/>
          <w:numId w:val="39"/>
        </w:numPr>
        <w:pBdr>
          <w:top w:val="none" w:color="auto" w:sz="0" w:space="0"/>
          <w:left w:val="none" w:color="auto" w:sz="0" w:space="0"/>
          <w:bottom w:val="none" w:color="auto" w:sz="0" w:space="0"/>
          <w:right w:val="none" w:color="auto" w:sz="0" w:space="0"/>
          <w:between w:val="none" w:color="auto" w:sz="0" w:space="0"/>
          <w:bar w:val="none" w:color="auto" w:sz="0"/>
        </w:pBdr>
        <w:spacing w:line="360" w:lineRule="auto"/>
        <w:ind w:left="1134" w:hanging="567"/>
        <w:jc w:val="both"/>
        <w:rPr>
          <w:rFonts w:ascii="Lato Light" w:hAnsi="Lato Light" w:eastAsia="Times New Roman" w:cs="Lato Light"/>
          <w:sz w:val="22"/>
          <w:szCs w:val="22"/>
          <w:lang w:val="en-GB"/>
        </w:rPr>
      </w:pPr>
      <w:r w:rsidRPr="002921F7">
        <w:rPr>
          <w:rFonts w:ascii="Lato Light" w:hAnsi="Lato Light" w:eastAsia="Times New Roman" w:cs="Lato Light"/>
          <w:sz w:val="22"/>
          <w:szCs w:val="22"/>
          <w:lang w:val="en-GB"/>
        </w:rPr>
        <w:t>submit  the request regarding the transfer of his/her personal data,</w:t>
      </w:r>
    </w:p>
    <w:p xmlns:wp14="http://schemas.microsoft.com/office/word/2010/wordml" w:rsidRPr="002921F7" w:rsidR="00F37883" w:rsidP="00DD2139" w:rsidRDefault="00DD2139" w14:paraId="512281DD" wp14:textId="77777777">
      <w:pPr>
        <w:numPr>
          <w:ilvl w:val="0"/>
          <w:numId w:val="39"/>
        </w:numPr>
        <w:pBdr>
          <w:top w:val="none" w:color="auto" w:sz="0" w:space="0"/>
          <w:left w:val="none" w:color="auto" w:sz="0" w:space="0"/>
          <w:bottom w:val="none" w:color="auto" w:sz="0" w:space="0"/>
          <w:right w:val="none" w:color="auto" w:sz="0" w:space="0"/>
          <w:between w:val="none" w:color="auto" w:sz="0" w:space="0"/>
          <w:bar w:val="none" w:color="auto" w:sz="0"/>
        </w:pBdr>
        <w:spacing w:line="360" w:lineRule="auto"/>
        <w:ind w:left="1134" w:hanging="567"/>
        <w:jc w:val="both"/>
        <w:rPr>
          <w:rFonts w:ascii="Lato Light" w:hAnsi="Lato Light" w:eastAsia="Times New Roman" w:cs="Lato Light"/>
          <w:sz w:val="22"/>
          <w:szCs w:val="22"/>
          <w:lang w:val="en-GB"/>
        </w:rPr>
      </w:pPr>
      <w:r w:rsidRPr="002921F7">
        <w:rPr>
          <w:rFonts w:ascii="Lato Light" w:hAnsi="Lato Light" w:eastAsia="Times New Roman" w:cs="Lato Light"/>
          <w:sz w:val="22"/>
          <w:szCs w:val="22"/>
          <w:lang w:val="en-GB"/>
        </w:rPr>
        <w:t>lodge the complaint to the supervisory body (the President of the Personal Data Protection Authority at: ul. Stawki 2, 00-193 Warszawa)</w:t>
      </w:r>
    </w:p>
    <w:p xmlns:wp14="http://schemas.microsoft.com/office/word/2010/wordml" w:rsidRPr="002921F7" w:rsidR="00DD2139" w:rsidP="00DD2139" w:rsidRDefault="00F37883" w14:paraId="615C3D3A" wp14:textId="77777777">
      <w:pPr>
        <w:spacing w:line="360" w:lineRule="auto"/>
        <w:ind w:left="567"/>
        <w:jc w:val="both"/>
        <w:rPr>
          <w:rFonts w:ascii="Lato Light" w:hAnsi="Lato Light" w:eastAsia="Times New Roman" w:cs="Lato Light"/>
          <w:sz w:val="22"/>
          <w:szCs w:val="22"/>
          <w:lang w:val="en-GB"/>
        </w:rPr>
      </w:pPr>
      <w:r w:rsidRPr="002921F7">
        <w:rPr>
          <w:rFonts w:ascii="Lato Light" w:hAnsi="Lato Light" w:eastAsia="Times New Roman" w:cs="Lato Light"/>
          <w:sz w:val="22"/>
          <w:szCs w:val="22"/>
          <w:lang w:val="en-GB"/>
        </w:rPr>
        <w:t xml:space="preserve">- </w:t>
      </w:r>
      <w:r w:rsidRPr="002921F7" w:rsidR="00DD2139">
        <w:rPr>
          <w:rFonts w:ascii="Lato Light" w:hAnsi="Lato Light" w:eastAsia="Times New Roman" w:cs="Lato Light"/>
          <w:sz w:val="22"/>
          <w:szCs w:val="22"/>
          <w:lang w:val="en-GB"/>
        </w:rPr>
        <w:t>on the terms set out in the GDPR.</w:t>
      </w:r>
    </w:p>
    <w:p xmlns:wp14="http://schemas.microsoft.com/office/word/2010/wordml" w:rsidRPr="002921F7" w:rsidR="005211EA" w:rsidP="00DD2139" w:rsidRDefault="00DD2139" w14:paraId="6BC2E36C" wp14:textId="77777777">
      <w:pPr>
        <w:spacing w:line="360" w:lineRule="auto"/>
        <w:ind w:left="567"/>
        <w:jc w:val="both"/>
        <w:rPr>
          <w:rFonts w:ascii="Lato Light" w:hAnsi="Lato Light" w:eastAsia="Times New Roman" w:cs="Lato Light"/>
          <w:sz w:val="22"/>
          <w:szCs w:val="22"/>
          <w:lang w:val="en-GB"/>
        </w:rPr>
      </w:pPr>
      <w:r w:rsidRPr="002921F7">
        <w:rPr>
          <w:rFonts w:ascii="Lato Light" w:hAnsi="Lato Light" w:eastAsia="Times New Roman" w:cs="Lato Light"/>
          <w:sz w:val="22"/>
          <w:szCs w:val="22"/>
          <w:lang w:val="en-GB"/>
        </w:rPr>
        <w:t xml:space="preserve">Contact details of the data protection officer: Adam Klimowski, </w:t>
      </w:r>
      <w:hyperlink w:history="1" r:id="rId13">
        <w:r w:rsidRPr="002921F7">
          <w:rPr>
            <w:rStyle w:val="Hipercze"/>
            <w:rFonts w:ascii="Lato Light" w:hAnsi="Lato Light" w:eastAsia="Times New Roman" w:cs="Lato Light"/>
            <w:color w:val="0563C1"/>
            <w:sz w:val="22"/>
            <w:szCs w:val="22"/>
            <w:lang w:val="en-GB"/>
          </w:rPr>
          <w:t>odo@nawa.gov.pl</w:t>
        </w:r>
      </w:hyperlink>
      <w:r w:rsidRPr="002921F7" w:rsidR="00AF1B98">
        <w:rPr>
          <w:rFonts w:ascii="Lato Light" w:hAnsi="Lato Light" w:eastAsia="Times New Roman" w:cs="Lato Light"/>
          <w:sz w:val="22"/>
          <w:szCs w:val="22"/>
          <w:lang w:val="en-GB"/>
        </w:rPr>
        <w:t xml:space="preserve">. </w:t>
      </w:r>
    </w:p>
    <w:p xmlns:wp14="http://schemas.microsoft.com/office/word/2010/wordml" w:rsidRPr="002921F7" w:rsidR="003136C9" w:rsidP="003136C9" w:rsidRDefault="003136C9" w14:paraId="65F9C3DC" wp14:textId="77777777">
      <w:pPr>
        <w:shd w:val="clear" w:color="auto" w:fill="FFFFFF" w:themeFill="background1"/>
        <w:spacing w:line="360" w:lineRule="auto"/>
        <w:jc w:val="both"/>
        <w:rPr>
          <w:rFonts w:ascii="Lato Light" w:hAnsi="Lato Light" w:eastAsia="Times New Roman" w:cs="Lato Light"/>
          <w:sz w:val="22"/>
          <w:szCs w:val="22"/>
          <w:lang w:val="en-GB"/>
        </w:rPr>
      </w:pPr>
    </w:p>
    <w:p xmlns:wp14="http://schemas.microsoft.com/office/word/2010/wordml" w:rsidRPr="002921F7" w:rsidR="00B01F9A" w:rsidP="0043034D" w:rsidRDefault="00DE2A87" w14:paraId="48B97B8A" wp14:textId="77777777">
      <w:pPr>
        <w:pStyle w:val="Nagwek1"/>
        <w:numPr>
          <w:ilvl w:val="0"/>
          <w:numId w:val="35"/>
        </w:numPr>
        <w:shd w:val="clear" w:color="auto" w:fill="FFFFFF" w:themeFill="background1"/>
        <w:ind w:left="567" w:hanging="567"/>
        <w:rPr>
          <w:sz w:val="22"/>
          <w:szCs w:val="22"/>
          <w:lang w:val="en-GB"/>
        </w:rPr>
      </w:pPr>
      <w:r w:rsidRPr="002921F7">
        <w:rPr>
          <w:sz w:val="22"/>
          <w:szCs w:val="22"/>
          <w:lang w:val="en-GB"/>
        </w:rPr>
        <w:t>APPLICANT'S FINANCIAL CAPACITY TEST</w:t>
      </w:r>
    </w:p>
    <w:p xmlns:wp14="http://schemas.microsoft.com/office/word/2010/wordml" w:rsidRPr="002921F7" w:rsidR="00520C46" w:rsidP="00520C46" w:rsidRDefault="00520C46" w14:paraId="5023141B" wp14:textId="77777777">
      <w:pPr>
        <w:rPr>
          <w:lang w:val="en-GB"/>
        </w:rPr>
      </w:pPr>
    </w:p>
    <w:p xmlns:wp14="http://schemas.microsoft.com/office/word/2010/wordml" w:rsidRPr="002921F7" w:rsidR="00B01F9A" w:rsidP="0043034D" w:rsidRDefault="006506B5" w14:paraId="4F5440A5" wp14:textId="77777777">
      <w:pPr>
        <w:pStyle w:val="Akapitzlist"/>
        <w:numPr>
          <w:ilvl w:val="3"/>
          <w:numId w:val="40"/>
        </w:numPr>
        <w:shd w:val="clear" w:color="auto" w:fill="FFFFFF" w:themeFill="background1"/>
        <w:spacing w:line="360" w:lineRule="auto"/>
        <w:ind w:left="567" w:hanging="567"/>
        <w:jc w:val="both"/>
        <w:rPr>
          <w:rFonts w:ascii="Lato Light" w:hAnsi="Lato Light" w:cs="Arial"/>
          <w:sz w:val="22"/>
          <w:szCs w:val="22"/>
          <w:lang w:val="en-GB"/>
        </w:rPr>
      </w:pPr>
      <w:r w:rsidRPr="002921F7">
        <w:rPr>
          <w:rFonts w:ascii="Lato Light" w:hAnsi="Lato Light" w:cs="Arial"/>
          <w:sz w:val="22"/>
          <w:szCs w:val="22"/>
          <w:lang w:val="en-GB"/>
        </w:rPr>
        <w:t>The Agency reserves the right to examine the Applicant's financial capacity. Financial capacity means that the Applicant has stable and sufficient sources of financing to maintain operations during the Project implementation period or in the year for which the funding was granted, and to participate in the financing of this Project. The result of the test shall determine the conclusion of the financial agreement</w:t>
      </w:r>
      <w:r w:rsidRPr="002921F7" w:rsidR="00D51C56">
        <w:rPr>
          <w:rFonts w:ascii="Lato Light" w:hAnsi="Lato Light" w:cs="Arial"/>
          <w:sz w:val="22"/>
          <w:szCs w:val="22"/>
          <w:lang w:val="en-GB"/>
        </w:rPr>
        <w:t>.</w:t>
      </w:r>
    </w:p>
    <w:p xmlns:wp14="http://schemas.microsoft.com/office/word/2010/wordml" w:rsidRPr="002921F7" w:rsidR="00B01F9A" w:rsidP="0043034D" w:rsidRDefault="006506B5" w14:paraId="3D735733" wp14:textId="77777777">
      <w:pPr>
        <w:pStyle w:val="Akapitzlist"/>
        <w:numPr>
          <w:ilvl w:val="0"/>
          <w:numId w:val="40"/>
        </w:numPr>
        <w:shd w:val="clear" w:color="auto" w:fill="FFFFFF" w:themeFill="background1"/>
        <w:spacing w:line="360" w:lineRule="auto"/>
        <w:ind w:left="567" w:hanging="567"/>
        <w:jc w:val="both"/>
        <w:rPr>
          <w:rFonts w:ascii="Lato Light" w:hAnsi="Lato Light" w:cs="Arial"/>
          <w:sz w:val="22"/>
          <w:szCs w:val="22"/>
          <w:lang w:val="en-GB"/>
        </w:rPr>
      </w:pPr>
      <w:r w:rsidRPr="002921F7">
        <w:rPr>
          <w:rFonts w:ascii="Lato Light" w:hAnsi="Lato Light" w:cs="Arial"/>
          <w:sz w:val="22"/>
          <w:szCs w:val="22"/>
          <w:lang w:val="en-GB"/>
        </w:rPr>
        <w:t>The financial capacity test shall be applicable to non-public entities which in a given financial year apply for funding from the Polish National Agency for Academic Exchange in an amount higher than EUR 100,000</w:t>
      </w:r>
      <w:r w:rsidRPr="002921F7" w:rsidR="00D51C56">
        <w:rPr>
          <w:rFonts w:ascii="Lato Light" w:hAnsi="Lato Light" w:cs="Arial"/>
          <w:sz w:val="22"/>
          <w:szCs w:val="22"/>
          <w:lang w:val="en-GB"/>
        </w:rPr>
        <w:t>.</w:t>
      </w:r>
    </w:p>
    <w:p xmlns:wp14="http://schemas.microsoft.com/office/word/2010/wordml" w:rsidRPr="002921F7" w:rsidR="00B01F9A" w:rsidP="0043034D" w:rsidRDefault="006506B5" w14:paraId="3AE00BED" wp14:textId="77777777">
      <w:pPr>
        <w:pStyle w:val="Akapitzlist"/>
        <w:numPr>
          <w:ilvl w:val="0"/>
          <w:numId w:val="40"/>
        </w:numPr>
        <w:shd w:val="clear" w:color="auto" w:fill="FFFFFF" w:themeFill="background1"/>
        <w:spacing w:line="360" w:lineRule="auto"/>
        <w:ind w:left="567" w:hanging="567"/>
        <w:jc w:val="both"/>
        <w:rPr>
          <w:rFonts w:ascii="Lato Light" w:hAnsi="Lato Light" w:cs="Arial"/>
          <w:sz w:val="22"/>
          <w:szCs w:val="22"/>
          <w:lang w:val="en-GB"/>
        </w:rPr>
      </w:pPr>
      <w:r w:rsidRPr="002921F7">
        <w:rPr>
          <w:rFonts w:ascii="Lato Light" w:hAnsi="Lato Light" w:cs="Arial"/>
          <w:sz w:val="22"/>
          <w:szCs w:val="22"/>
          <w:lang w:val="en-GB"/>
        </w:rPr>
        <w:t>On the basis of the decision of the NAWA Director, the Agency may refrain from carrying out the Applicant's financial capacity test</w:t>
      </w:r>
      <w:r w:rsidRPr="002921F7" w:rsidR="00D51C56">
        <w:rPr>
          <w:rFonts w:ascii="Lato Light" w:hAnsi="Lato Light" w:cs="Arial"/>
          <w:sz w:val="22"/>
          <w:szCs w:val="22"/>
          <w:lang w:val="en-GB"/>
        </w:rPr>
        <w:t>.</w:t>
      </w:r>
    </w:p>
    <w:p xmlns:wp14="http://schemas.microsoft.com/office/word/2010/wordml" w:rsidRPr="002921F7" w:rsidR="00B01F9A" w:rsidP="0043034D" w:rsidRDefault="006506B5" w14:paraId="2468F1C9" wp14:textId="77777777">
      <w:pPr>
        <w:pStyle w:val="Akapitzlist"/>
        <w:numPr>
          <w:ilvl w:val="0"/>
          <w:numId w:val="40"/>
        </w:numPr>
        <w:shd w:val="clear" w:color="auto" w:fill="FFFFFF" w:themeFill="background1"/>
        <w:spacing w:line="360" w:lineRule="auto"/>
        <w:ind w:left="567" w:hanging="567"/>
        <w:jc w:val="both"/>
        <w:rPr>
          <w:rFonts w:ascii="Lato Light" w:hAnsi="Lato Light" w:cs="Arial"/>
          <w:sz w:val="22"/>
          <w:szCs w:val="22"/>
          <w:lang w:val="en-GB"/>
        </w:rPr>
      </w:pPr>
      <w:r w:rsidRPr="002921F7">
        <w:rPr>
          <w:rFonts w:ascii="Lato Light" w:hAnsi="Lato Light" w:cs="Arial"/>
          <w:sz w:val="22"/>
          <w:szCs w:val="22"/>
          <w:lang w:val="en-GB"/>
        </w:rPr>
        <w:t>The Applicants which request financing exceeding EUR 100,000 shall be required, upon request of the Polish National Agency for Academic Exchange, to submit a full version of their financial statements, in particular the balance sheet and the profit and loss account, for the period covering the last financial year for which the accounts have been closed</w:t>
      </w:r>
      <w:r w:rsidRPr="002921F7" w:rsidR="00D51C56">
        <w:rPr>
          <w:rFonts w:ascii="Lato Light" w:hAnsi="Lato Light" w:cs="Arial"/>
          <w:sz w:val="22"/>
          <w:szCs w:val="22"/>
          <w:lang w:val="en-GB"/>
        </w:rPr>
        <w:t>.</w:t>
      </w:r>
    </w:p>
    <w:p xmlns:wp14="http://schemas.microsoft.com/office/word/2010/wordml" w:rsidRPr="002921F7" w:rsidR="00B01F9A" w:rsidP="0043034D" w:rsidRDefault="006506B5" w14:paraId="0D205652" wp14:textId="77777777">
      <w:pPr>
        <w:pStyle w:val="Akapitzlist"/>
        <w:numPr>
          <w:ilvl w:val="0"/>
          <w:numId w:val="40"/>
        </w:numPr>
        <w:shd w:val="clear" w:color="auto" w:fill="FFFFFF" w:themeFill="background1"/>
        <w:spacing w:line="360" w:lineRule="auto"/>
        <w:ind w:left="567" w:hanging="567"/>
        <w:jc w:val="both"/>
        <w:rPr>
          <w:rFonts w:ascii="Lato Light" w:hAnsi="Lato Light" w:cs="Arial"/>
          <w:sz w:val="22"/>
          <w:szCs w:val="22"/>
          <w:lang w:val="en-GB"/>
        </w:rPr>
      </w:pPr>
      <w:r w:rsidRPr="002921F7">
        <w:rPr>
          <w:rFonts w:ascii="Lato Light" w:hAnsi="Lato Light" w:cs="Arial"/>
          <w:sz w:val="22"/>
          <w:szCs w:val="22"/>
          <w:lang w:val="en-GB"/>
        </w:rPr>
        <w:t xml:space="preserve">Entities which are not able to provide the above-mentioned documents because they are newly established entities, instead of the above-mentioned documents may provide the financial </w:t>
      </w:r>
      <w:r w:rsidRPr="002921F7">
        <w:rPr>
          <w:rFonts w:ascii="Lato Light" w:hAnsi="Lato Light" w:cs="Arial"/>
          <w:sz w:val="22"/>
          <w:szCs w:val="22"/>
          <w:lang w:val="en-GB"/>
        </w:rPr>
        <w:lastRenderedPageBreak/>
        <w:t>declaration or the statement confirming possession of an insurance policy covering the risk borne by the Applicant as part of its day-to-day business</w:t>
      </w:r>
    </w:p>
    <w:p xmlns:wp14="http://schemas.microsoft.com/office/word/2010/wordml" w:rsidRPr="002921F7" w:rsidR="00B01F9A" w:rsidP="0043034D" w:rsidRDefault="006506B5" w14:paraId="1618A34C" wp14:textId="77777777">
      <w:pPr>
        <w:pStyle w:val="Akapitzlist"/>
        <w:numPr>
          <w:ilvl w:val="0"/>
          <w:numId w:val="40"/>
        </w:numPr>
        <w:shd w:val="clear" w:color="auto" w:fill="FFFFFF" w:themeFill="background1"/>
        <w:spacing w:line="360" w:lineRule="auto"/>
        <w:ind w:left="567" w:hanging="567"/>
        <w:jc w:val="both"/>
        <w:rPr>
          <w:rFonts w:ascii="Lato Light" w:hAnsi="Lato Light" w:cs="Arial"/>
          <w:sz w:val="22"/>
          <w:szCs w:val="22"/>
          <w:lang w:val="en-GB"/>
        </w:rPr>
      </w:pPr>
      <w:r w:rsidRPr="002921F7">
        <w:rPr>
          <w:rFonts w:ascii="Lato Light" w:hAnsi="Lato Light" w:cs="Arial"/>
          <w:sz w:val="22"/>
          <w:szCs w:val="22"/>
          <w:lang w:val="en-GB"/>
        </w:rPr>
        <w:t>If, after analyzing these documents, the Agency considers that the financial capacity has not been confirmed or is insufficient, it may carry out the following activities:</w:t>
      </w:r>
    </w:p>
    <w:p xmlns:wp14="http://schemas.microsoft.com/office/word/2010/wordml" w:rsidRPr="002921F7" w:rsidR="006506B5" w:rsidP="006506B5" w:rsidRDefault="006506B5" w14:paraId="480CCDCE" wp14:textId="77777777">
      <w:pPr>
        <w:pStyle w:val="Akapitzlist"/>
        <w:numPr>
          <w:ilvl w:val="1"/>
          <w:numId w:val="40"/>
        </w:numPr>
        <w:shd w:val="clear" w:color="auto" w:fill="FFFFFF" w:themeFill="background1"/>
        <w:spacing w:line="360" w:lineRule="auto"/>
        <w:ind w:left="1134" w:hanging="567"/>
        <w:jc w:val="both"/>
        <w:rPr>
          <w:rFonts w:ascii="Lato Light" w:hAnsi="Lato Light" w:cs="Arial"/>
          <w:sz w:val="22"/>
          <w:szCs w:val="22"/>
          <w:lang w:val="en-GB"/>
        </w:rPr>
      </w:pPr>
      <w:r w:rsidRPr="002921F7">
        <w:rPr>
          <w:rFonts w:ascii="Lato Light" w:hAnsi="Lato Light" w:cs="Arial"/>
          <w:sz w:val="22"/>
          <w:szCs w:val="22"/>
          <w:lang w:val="en-GB"/>
        </w:rPr>
        <w:t>request further information;</w:t>
      </w:r>
    </w:p>
    <w:p xmlns:wp14="http://schemas.microsoft.com/office/word/2010/wordml" w:rsidRPr="002921F7" w:rsidR="006506B5" w:rsidP="006506B5" w:rsidRDefault="006506B5" w14:paraId="23115D8E" wp14:textId="77777777">
      <w:pPr>
        <w:pStyle w:val="Akapitzlist"/>
        <w:numPr>
          <w:ilvl w:val="1"/>
          <w:numId w:val="40"/>
        </w:numPr>
        <w:shd w:val="clear" w:color="auto" w:fill="FFFFFF" w:themeFill="background1"/>
        <w:spacing w:line="360" w:lineRule="auto"/>
        <w:ind w:left="1134" w:hanging="567"/>
        <w:jc w:val="both"/>
        <w:rPr>
          <w:rFonts w:ascii="Lato Light" w:hAnsi="Lato Light" w:cs="Arial"/>
          <w:sz w:val="22"/>
          <w:szCs w:val="22"/>
          <w:lang w:val="en-GB"/>
        </w:rPr>
      </w:pPr>
      <w:r w:rsidRPr="002921F7">
        <w:rPr>
          <w:rFonts w:ascii="Lato Light" w:hAnsi="Lato Light" w:cs="Arial"/>
          <w:sz w:val="22"/>
          <w:szCs w:val="22"/>
          <w:lang w:val="en-GB"/>
        </w:rPr>
        <w:t>propose conclusion of the financial agreement or issue the decision granting co-financing with advance payments covered by financial collateral;</w:t>
      </w:r>
    </w:p>
    <w:p xmlns:wp14="http://schemas.microsoft.com/office/word/2010/wordml" w:rsidRPr="002921F7" w:rsidR="006506B5" w:rsidP="006506B5" w:rsidRDefault="006506B5" w14:paraId="251EB321" wp14:textId="77777777">
      <w:pPr>
        <w:pStyle w:val="Akapitzlist"/>
        <w:numPr>
          <w:ilvl w:val="1"/>
          <w:numId w:val="40"/>
        </w:numPr>
        <w:shd w:val="clear" w:color="auto" w:fill="FFFFFF" w:themeFill="background1"/>
        <w:spacing w:line="360" w:lineRule="auto"/>
        <w:ind w:left="1134" w:hanging="567"/>
        <w:jc w:val="both"/>
        <w:rPr>
          <w:rFonts w:ascii="Lato Light" w:hAnsi="Lato Light" w:cs="Arial"/>
          <w:sz w:val="22"/>
          <w:szCs w:val="22"/>
          <w:lang w:val="en-GB"/>
        </w:rPr>
      </w:pPr>
      <w:r w:rsidRPr="002921F7">
        <w:rPr>
          <w:rFonts w:ascii="Lato Light" w:hAnsi="Lato Light" w:cs="Arial"/>
          <w:sz w:val="22"/>
          <w:szCs w:val="22"/>
          <w:lang w:val="en-GB"/>
        </w:rPr>
        <w:t>propose conclusion of the financial agreement or issue the decision granting co-financing without advance payments or with limited advance payments;</w:t>
      </w:r>
    </w:p>
    <w:p xmlns:wp14="http://schemas.microsoft.com/office/word/2010/wordml" w:rsidRPr="002921F7" w:rsidR="006506B5" w:rsidP="006506B5" w:rsidRDefault="006506B5" w14:paraId="6FB2A6FD" wp14:textId="77777777">
      <w:pPr>
        <w:pStyle w:val="Akapitzlist"/>
        <w:numPr>
          <w:ilvl w:val="1"/>
          <w:numId w:val="40"/>
        </w:numPr>
        <w:shd w:val="clear" w:color="auto" w:fill="FFFFFF" w:themeFill="background1"/>
        <w:spacing w:line="360" w:lineRule="auto"/>
        <w:ind w:left="1134" w:hanging="567"/>
        <w:jc w:val="both"/>
        <w:rPr>
          <w:rFonts w:ascii="Lato Light" w:hAnsi="Lato Light" w:cs="Arial"/>
          <w:sz w:val="22"/>
          <w:szCs w:val="22"/>
          <w:lang w:val="en-GB"/>
        </w:rPr>
      </w:pPr>
      <w:r w:rsidRPr="002921F7">
        <w:rPr>
          <w:rFonts w:ascii="Lato Light" w:hAnsi="Lato Light" w:cs="Arial"/>
          <w:sz w:val="22"/>
          <w:szCs w:val="22"/>
          <w:lang w:val="en-GB"/>
        </w:rPr>
        <w:t>propose conclusion of the financial agreement or issue the decision granting co-financing with advance payments paid in several instalments;</w:t>
      </w:r>
    </w:p>
    <w:p xmlns:wp14="http://schemas.microsoft.com/office/word/2010/wordml" w:rsidRPr="002921F7" w:rsidR="00D10C67" w:rsidP="006506B5" w:rsidRDefault="006506B5" w14:paraId="5A912957" wp14:textId="77777777">
      <w:pPr>
        <w:pStyle w:val="Akapitzlist"/>
        <w:numPr>
          <w:ilvl w:val="1"/>
          <w:numId w:val="40"/>
        </w:numPr>
        <w:shd w:val="clear" w:color="auto" w:fill="FFFFFF" w:themeFill="background1"/>
        <w:spacing w:line="360" w:lineRule="auto"/>
        <w:ind w:left="1134" w:hanging="567"/>
        <w:jc w:val="both"/>
        <w:rPr>
          <w:rFonts w:ascii="Lato Light" w:hAnsi="Lato Light" w:eastAsia="Times New Roman"/>
          <w:color w:val="0563C1"/>
          <w:sz w:val="22"/>
          <w:szCs w:val="22"/>
          <w:u w:val="single"/>
          <w:lang w:val="en-GB"/>
        </w:rPr>
      </w:pPr>
      <w:r w:rsidRPr="002921F7">
        <w:rPr>
          <w:rFonts w:ascii="Lato Light" w:hAnsi="Lato Light" w:cs="Arial"/>
          <w:sz w:val="22"/>
          <w:szCs w:val="22"/>
          <w:lang w:val="en-GB"/>
        </w:rPr>
        <w:t>reject the application</w:t>
      </w:r>
      <w:r w:rsidRPr="002921F7" w:rsidR="00B01F9A">
        <w:rPr>
          <w:rFonts w:ascii="Lato Light" w:hAnsi="Lato Light" w:cs="Arial"/>
          <w:sz w:val="22"/>
          <w:szCs w:val="22"/>
          <w:lang w:val="en-GB"/>
        </w:rPr>
        <w:t>.</w:t>
      </w:r>
      <w:bookmarkStart w:name="_Toc505632767" w:id="14"/>
      <w:bookmarkStart w:name="_Toc505633916" w:id="15"/>
    </w:p>
    <w:bookmarkEnd w:id="14"/>
    <w:bookmarkEnd w:id="15"/>
    <w:p xmlns:wp14="http://schemas.microsoft.com/office/word/2010/wordml" w:rsidRPr="002921F7" w:rsidR="0092669D" w:rsidP="00E17E9C" w:rsidRDefault="0092669D" w14:paraId="1F3B1409" wp14:textId="77777777">
      <w:pPr>
        <w:shd w:val="clear" w:color="auto" w:fill="FFFFFF" w:themeFill="background1"/>
        <w:tabs>
          <w:tab w:val="left" w:pos="993"/>
        </w:tabs>
        <w:spacing w:line="360" w:lineRule="auto"/>
        <w:jc w:val="both"/>
        <w:rPr>
          <w:rFonts w:ascii="Lato Light" w:hAnsi="Lato Light" w:cs="Arial"/>
          <w:b/>
          <w:sz w:val="22"/>
          <w:szCs w:val="22"/>
          <w:lang w:val="en-GB"/>
        </w:rPr>
      </w:pPr>
    </w:p>
    <w:p xmlns:wp14="http://schemas.microsoft.com/office/word/2010/wordml" w:rsidRPr="002921F7" w:rsidR="0092669D" w:rsidP="0043034D" w:rsidRDefault="0044678E" w14:paraId="60D7C54D" wp14:textId="77777777">
      <w:pPr>
        <w:pStyle w:val="Nagwek1"/>
        <w:numPr>
          <w:ilvl w:val="0"/>
          <w:numId w:val="35"/>
        </w:numPr>
        <w:shd w:val="clear" w:color="auto" w:fill="FFFFFF" w:themeFill="background1"/>
        <w:ind w:left="567" w:hanging="567"/>
        <w:rPr>
          <w:sz w:val="22"/>
          <w:szCs w:val="22"/>
          <w:lang w:val="en-GB"/>
        </w:rPr>
      </w:pPr>
      <w:bookmarkStart w:name="_Toc536528990" w:id="16"/>
      <w:bookmarkStart w:name="_Toc49772259" w:id="17"/>
      <w:r w:rsidRPr="002921F7">
        <w:rPr>
          <w:sz w:val="22"/>
          <w:szCs w:val="22"/>
          <w:lang w:val="en-GB"/>
        </w:rPr>
        <w:t>CONTACT WITH</w:t>
      </w:r>
      <w:r w:rsidRPr="002921F7" w:rsidR="0092669D">
        <w:rPr>
          <w:sz w:val="22"/>
          <w:szCs w:val="22"/>
          <w:lang w:val="en-GB"/>
        </w:rPr>
        <w:t xml:space="preserve"> NAWA</w:t>
      </w:r>
      <w:bookmarkEnd w:id="16"/>
      <w:bookmarkEnd w:id="17"/>
    </w:p>
    <w:p xmlns:wp14="http://schemas.microsoft.com/office/word/2010/wordml" w:rsidRPr="002921F7" w:rsidR="0092669D" w:rsidP="00E17E9C" w:rsidRDefault="0092669D" w14:paraId="562C75D1" wp14:textId="77777777">
      <w:pPr>
        <w:shd w:val="clear" w:color="auto" w:fill="FFFFFF" w:themeFill="background1"/>
        <w:spacing w:line="360" w:lineRule="auto"/>
        <w:jc w:val="both"/>
        <w:rPr>
          <w:rFonts w:ascii="Lato Light" w:hAnsi="Lato Light" w:eastAsia="Times New Roman" w:cs="Arial"/>
          <w:bCs/>
          <w:sz w:val="22"/>
          <w:szCs w:val="22"/>
          <w:lang w:val="en-GB"/>
        </w:rPr>
      </w:pPr>
    </w:p>
    <w:p xmlns:wp14="http://schemas.microsoft.com/office/word/2010/wordml" w:rsidRPr="002921F7" w:rsidR="0092669D" w:rsidP="00590E52" w:rsidRDefault="006506B5" w14:paraId="508FD9F8" wp14:textId="77777777">
      <w:pPr>
        <w:shd w:val="clear" w:color="auto" w:fill="FFFFFF" w:themeFill="background1"/>
        <w:spacing w:line="360" w:lineRule="auto"/>
        <w:jc w:val="both"/>
        <w:rPr>
          <w:rFonts w:ascii="Lato Light" w:hAnsi="Lato Light" w:eastAsia="Times New Roman" w:cs="Arial"/>
          <w:bCs/>
          <w:sz w:val="22"/>
          <w:szCs w:val="22"/>
          <w:lang w:val="en-GB"/>
        </w:rPr>
      </w:pPr>
      <w:r w:rsidRPr="002921F7">
        <w:rPr>
          <w:rFonts w:ascii="Lato Light" w:hAnsi="Lato Light" w:eastAsia="Times New Roman" w:cs="Arial"/>
          <w:bCs/>
          <w:sz w:val="22"/>
          <w:szCs w:val="22"/>
          <w:lang w:val="en-GB"/>
        </w:rPr>
        <w:t>The contact person in matters related to the Programme is</w:t>
      </w:r>
      <w:r w:rsidRPr="002921F7" w:rsidR="00590E52">
        <w:rPr>
          <w:rFonts w:ascii="Lato Light" w:hAnsi="Lato Light" w:eastAsia="Times New Roman" w:cs="Arial"/>
          <w:bCs/>
          <w:sz w:val="22"/>
          <w:szCs w:val="22"/>
          <w:lang w:val="en-GB"/>
        </w:rPr>
        <w:t>:</w:t>
      </w:r>
    </w:p>
    <w:p xmlns:wp14="http://schemas.microsoft.com/office/word/2010/wordml" w:rsidRPr="002921F7" w:rsidR="00590E52" w:rsidP="00590E52" w:rsidRDefault="006337FF" w14:paraId="17A34BFC" wp14:textId="77777777">
      <w:pPr>
        <w:shd w:val="clear" w:color="auto" w:fill="FFFFFF" w:themeFill="background1"/>
        <w:spacing w:line="360" w:lineRule="auto"/>
        <w:jc w:val="both"/>
        <w:rPr>
          <w:rFonts w:ascii="Lato Light" w:hAnsi="Lato Light" w:eastAsia="Times New Roman" w:cs="Arial"/>
          <w:bCs/>
          <w:sz w:val="22"/>
          <w:szCs w:val="22"/>
          <w:lang w:val="en-GB"/>
        </w:rPr>
      </w:pPr>
      <w:r w:rsidRPr="002921F7">
        <w:rPr>
          <w:rFonts w:ascii="Lato Light" w:hAnsi="Lato Light" w:eastAsia="Times New Roman" w:cs="Arial"/>
          <w:bCs/>
          <w:sz w:val="22"/>
          <w:szCs w:val="22"/>
          <w:lang w:val="en-GB"/>
        </w:rPr>
        <w:t>Paweł Kurzyński</w:t>
      </w:r>
    </w:p>
    <w:p xmlns:wp14="http://schemas.microsoft.com/office/word/2010/wordml" w:rsidRPr="002921F7" w:rsidR="0044678E" w:rsidP="00590E52" w:rsidRDefault="0044678E" w14:paraId="52921E8E" wp14:textId="77777777">
      <w:pPr>
        <w:shd w:val="clear" w:color="auto" w:fill="FFFFFF" w:themeFill="background1"/>
        <w:spacing w:line="360" w:lineRule="auto"/>
        <w:jc w:val="both"/>
        <w:rPr>
          <w:rFonts w:ascii="Lato Light" w:hAnsi="Lato Light" w:eastAsia="Times New Roman" w:cs="Arial"/>
          <w:bCs/>
          <w:sz w:val="22"/>
          <w:szCs w:val="22"/>
          <w:lang w:val="en-GB"/>
        </w:rPr>
      </w:pPr>
      <w:r w:rsidRPr="002921F7">
        <w:rPr>
          <w:rFonts w:ascii="Lato Light" w:hAnsi="Lato Light" w:eastAsia="Times New Roman" w:cs="Arial"/>
          <w:bCs/>
          <w:sz w:val="22"/>
          <w:szCs w:val="22"/>
          <w:lang w:val="en-GB"/>
        </w:rPr>
        <w:t xml:space="preserve">Department of Programmes for Scientists </w:t>
      </w:r>
    </w:p>
    <w:p xmlns:wp14="http://schemas.microsoft.com/office/word/2010/wordml" w:rsidRPr="002921F7" w:rsidR="00BA491F" w:rsidP="00590E52" w:rsidRDefault="006337FF" w14:paraId="1B282551" wp14:textId="77777777">
      <w:pPr>
        <w:shd w:val="clear" w:color="auto" w:fill="FFFFFF" w:themeFill="background1"/>
        <w:spacing w:line="360" w:lineRule="auto"/>
        <w:jc w:val="both"/>
        <w:rPr>
          <w:rFonts w:ascii="Lato Light" w:hAnsi="Lato Light" w:eastAsia="Times New Roman" w:cs="Arial"/>
          <w:bCs/>
          <w:sz w:val="22"/>
          <w:szCs w:val="22"/>
          <w:u w:val="single"/>
          <w:lang w:val="en-GB"/>
        </w:rPr>
      </w:pPr>
      <w:r w:rsidRPr="002921F7">
        <w:rPr>
          <w:rFonts w:ascii="Lato Light" w:hAnsi="Lato Light" w:eastAsia="Times New Roman" w:cs="Arial"/>
          <w:bCs/>
          <w:sz w:val="22"/>
          <w:szCs w:val="22"/>
          <w:lang w:val="en-GB"/>
        </w:rPr>
        <w:t>pawel.kurzynski</w:t>
      </w:r>
      <w:r w:rsidRPr="002921F7" w:rsidR="00D10C67">
        <w:rPr>
          <w:rFonts w:ascii="Lato Light" w:hAnsi="Lato Light" w:eastAsia="Times New Roman" w:cs="Arial"/>
          <w:bCs/>
          <w:sz w:val="22"/>
          <w:szCs w:val="22"/>
          <w:lang w:val="en-GB"/>
        </w:rPr>
        <w:t>@nawa.gov.pl</w:t>
      </w:r>
    </w:p>
    <w:p xmlns:wp14="http://schemas.microsoft.com/office/word/2010/wordml" w:rsidRPr="002921F7" w:rsidR="00590E52" w:rsidP="00590E52" w:rsidRDefault="00590E52" w14:paraId="4536C769" wp14:textId="77777777">
      <w:pPr>
        <w:shd w:val="clear" w:color="auto" w:fill="FFFFFF" w:themeFill="background1"/>
        <w:spacing w:line="360" w:lineRule="auto"/>
        <w:jc w:val="both"/>
        <w:rPr>
          <w:rStyle w:val="Pogrubienie"/>
          <w:rFonts w:ascii="Lato Light" w:hAnsi="Lato Light" w:eastAsia="Times New Roman" w:cs="Arial"/>
          <w:bCs w:val="0"/>
          <w:sz w:val="22"/>
          <w:szCs w:val="22"/>
          <w:lang w:val="en-GB"/>
        </w:rPr>
      </w:pPr>
      <w:r w:rsidRPr="002921F7">
        <w:rPr>
          <w:rFonts w:ascii="Lato Light" w:hAnsi="Lato Light"/>
          <w:sz w:val="22"/>
          <w:szCs w:val="22"/>
          <w:lang w:val="en-GB"/>
        </w:rPr>
        <w:t>tel. +48 22 390-</w:t>
      </w:r>
      <w:r w:rsidRPr="002921F7" w:rsidR="006337FF">
        <w:rPr>
          <w:rStyle w:val="Pogrubienie"/>
          <w:rFonts w:ascii="Lato Light" w:hAnsi="Lato Light"/>
          <w:b w:val="0"/>
          <w:sz w:val="22"/>
          <w:szCs w:val="22"/>
          <w:lang w:val="en-GB"/>
        </w:rPr>
        <w:t>35-64</w:t>
      </w:r>
    </w:p>
    <w:p xmlns:wp14="http://schemas.microsoft.com/office/word/2010/wordml" w:rsidRPr="002921F7" w:rsidR="0092669D" w:rsidP="00E17E9C" w:rsidRDefault="0092669D" w14:paraId="664355AD" wp14:textId="77777777">
      <w:pPr>
        <w:shd w:val="clear" w:color="auto" w:fill="FFFFFF" w:themeFill="background1"/>
        <w:spacing w:line="360" w:lineRule="auto"/>
        <w:jc w:val="both"/>
        <w:rPr>
          <w:rFonts w:ascii="Lato Light" w:hAnsi="Lato Light" w:cs="Arial"/>
          <w:sz w:val="22"/>
          <w:szCs w:val="22"/>
          <w:lang w:val="en-GB"/>
        </w:rPr>
      </w:pPr>
    </w:p>
    <w:p xmlns:wp14="http://schemas.microsoft.com/office/word/2010/wordml" w:rsidRPr="002921F7" w:rsidR="008560B9" w:rsidP="008560B9" w:rsidRDefault="0044678E" w14:paraId="7D5E9814" wp14:textId="77777777">
      <w:pPr>
        <w:pStyle w:val="Nagwek1"/>
        <w:numPr>
          <w:ilvl w:val="0"/>
          <w:numId w:val="35"/>
        </w:numPr>
        <w:shd w:val="clear" w:color="auto" w:fill="FFFFFF" w:themeFill="background1"/>
        <w:ind w:left="567" w:hanging="567"/>
        <w:rPr>
          <w:sz w:val="22"/>
          <w:szCs w:val="22"/>
          <w:lang w:val="en-GB"/>
        </w:rPr>
      </w:pPr>
      <w:bookmarkStart w:name="_Toc535478" w:id="18"/>
      <w:bookmarkStart w:name="_Toc49772260" w:id="19"/>
      <w:r w:rsidRPr="002921F7">
        <w:rPr>
          <w:sz w:val="22"/>
          <w:szCs w:val="22"/>
          <w:lang w:val="en-GB"/>
        </w:rPr>
        <w:t>FLAT RATE AMOUNTS</w:t>
      </w:r>
      <w:r w:rsidRPr="002921F7" w:rsidR="008560B9">
        <w:rPr>
          <w:sz w:val="22"/>
          <w:szCs w:val="22"/>
          <w:lang w:val="en-GB"/>
        </w:rPr>
        <w:t xml:space="preserve"> </w:t>
      </w:r>
      <w:r w:rsidRPr="002921F7">
        <w:rPr>
          <w:sz w:val="22"/>
          <w:szCs w:val="22"/>
          <w:lang w:val="en-GB"/>
        </w:rPr>
        <w:t xml:space="preserve">APPLICABLE </w:t>
      </w:r>
      <w:bookmarkEnd w:id="18"/>
      <w:bookmarkEnd w:id="19"/>
      <w:r w:rsidRPr="002921F7">
        <w:rPr>
          <w:sz w:val="22"/>
          <w:szCs w:val="22"/>
          <w:lang w:val="en-GB"/>
        </w:rPr>
        <w:t>TO THE PROGRAMME</w:t>
      </w:r>
    </w:p>
    <w:p xmlns:wp14="http://schemas.microsoft.com/office/word/2010/wordml" w:rsidRPr="002921F7" w:rsidR="008560B9" w:rsidP="008560B9" w:rsidRDefault="008560B9" w14:paraId="1A965116" wp14:textId="77777777">
      <w:pPr>
        <w:spacing w:line="360" w:lineRule="auto"/>
        <w:jc w:val="both"/>
        <w:rPr>
          <w:rFonts w:ascii="Lato Light" w:hAnsi="Lato Light" w:cstheme="minorHAnsi"/>
          <w:sz w:val="22"/>
          <w:szCs w:val="22"/>
          <w:lang w:val="en-GB"/>
        </w:rPr>
      </w:pPr>
    </w:p>
    <w:p xmlns:wp14="http://schemas.microsoft.com/office/word/2010/wordml" w:rsidRPr="002921F7" w:rsidR="008560B9" w:rsidP="008560B9" w:rsidRDefault="0044678E" w14:paraId="17B8492A" wp14:textId="77777777">
      <w:pPr>
        <w:spacing w:line="360" w:lineRule="auto"/>
        <w:jc w:val="both"/>
        <w:rPr>
          <w:rFonts w:ascii="Lato Light" w:hAnsi="Lato Light" w:cstheme="minorHAnsi"/>
          <w:sz w:val="22"/>
          <w:szCs w:val="22"/>
          <w:lang w:val="en-GB"/>
        </w:rPr>
      </w:pPr>
      <w:r w:rsidRPr="002921F7">
        <w:rPr>
          <w:rFonts w:ascii="Lato Light" w:hAnsi="Lato Light" w:cstheme="minorHAnsi"/>
          <w:sz w:val="22"/>
          <w:szCs w:val="22"/>
          <w:lang w:val="en-GB"/>
        </w:rPr>
        <w:t>Table</w:t>
      </w:r>
      <w:r w:rsidRPr="002921F7" w:rsidR="008560B9">
        <w:rPr>
          <w:rFonts w:ascii="Lato Light" w:hAnsi="Lato Light" w:cstheme="minorHAnsi"/>
          <w:sz w:val="22"/>
          <w:szCs w:val="22"/>
          <w:lang w:val="en-GB"/>
        </w:rPr>
        <w:t xml:space="preserve"> 1 - </w:t>
      </w:r>
      <w:r w:rsidRPr="002921F7">
        <w:rPr>
          <w:rFonts w:ascii="Lato Light" w:hAnsi="Lato Light" w:cstheme="minorHAnsi"/>
          <w:sz w:val="22"/>
          <w:szCs w:val="22"/>
          <w:lang w:val="en-GB"/>
        </w:rPr>
        <w:t>Travel costs, costs of visa or legalization of the stay</w:t>
      </w:r>
    </w:p>
    <w:tbl>
      <w:tblPr>
        <w:tblStyle w:val="Tabela-Siatka"/>
        <w:tblW w:w="0" w:type="auto"/>
        <w:tblInd w:w="-5" w:type="dxa"/>
        <w:tblLook w:val="04A0"/>
      </w:tblPr>
      <w:tblGrid>
        <w:gridCol w:w="3694"/>
        <w:gridCol w:w="3961"/>
      </w:tblGrid>
      <w:tr xmlns:wp14="http://schemas.microsoft.com/office/word/2010/wordml" w:rsidRPr="002921F7" w:rsidR="008560B9" w:rsidTr="00DD7AA9" w14:paraId="30ACA481" wp14:textId="77777777">
        <w:tc>
          <w:tcPr>
            <w:tcW w:w="3694" w:type="dxa"/>
            <w:shd w:val="clear" w:color="auto" w:fill="BFBFBF" w:themeFill="background1" w:themeFillShade="BF"/>
          </w:tcPr>
          <w:p w:rsidRPr="002921F7" w:rsidR="008560B9" w:rsidP="0044678E" w:rsidRDefault="0044678E" w14:paraId="46D6B2D3" wp14:textId="77777777">
            <w:pPr>
              <w:spacing w:line="360" w:lineRule="auto"/>
              <w:rPr>
                <w:rFonts w:ascii="Lato Light" w:hAnsi="Lato Light"/>
                <w:sz w:val="22"/>
                <w:szCs w:val="22"/>
                <w:lang w:val="en-GB"/>
              </w:rPr>
            </w:pPr>
            <w:r w:rsidRPr="002921F7">
              <w:rPr>
                <w:rFonts w:ascii="Lato Light" w:hAnsi="Lato Light"/>
                <w:sz w:val="22"/>
                <w:szCs w:val="22"/>
                <w:lang w:val="en-GB"/>
              </w:rPr>
              <w:t>Distance in a straight line between the scientist's place of residence and his/her place of stay (in km)</w:t>
            </w:r>
            <w:r w:rsidRPr="002921F7" w:rsidR="008560B9">
              <w:rPr>
                <w:rFonts w:ascii="Lato Light" w:hAnsi="Lato Light"/>
                <w:sz w:val="22"/>
                <w:szCs w:val="22"/>
                <w:lang w:val="en-GB"/>
              </w:rPr>
              <w:t>:</w:t>
            </w:r>
          </w:p>
        </w:tc>
        <w:tc>
          <w:tcPr>
            <w:tcW w:w="3961" w:type="dxa"/>
            <w:shd w:val="clear" w:color="auto" w:fill="BFBFBF" w:themeFill="background1" w:themeFillShade="BF"/>
          </w:tcPr>
          <w:p w:rsidRPr="002921F7" w:rsidR="008560B9" w:rsidP="00D51C56" w:rsidRDefault="0044678E" w14:paraId="05B9F209" wp14:textId="77777777">
            <w:pPr>
              <w:spacing w:line="360" w:lineRule="auto"/>
              <w:rPr>
                <w:rFonts w:ascii="Lato Light" w:hAnsi="Lato Light"/>
                <w:sz w:val="22"/>
                <w:szCs w:val="22"/>
                <w:lang w:val="en-GB"/>
              </w:rPr>
            </w:pPr>
            <w:r w:rsidRPr="002921F7">
              <w:rPr>
                <w:rFonts w:ascii="Lato Light" w:hAnsi="Lato Light"/>
                <w:sz w:val="22"/>
                <w:szCs w:val="22"/>
                <w:lang w:val="en-GB"/>
              </w:rPr>
              <w:t xml:space="preserve">Flat rate </w:t>
            </w:r>
            <w:r w:rsidRPr="002921F7" w:rsidR="00D51C56">
              <w:rPr>
                <w:rFonts w:ascii="Lato Light" w:hAnsi="Lato Light"/>
                <w:sz w:val="22"/>
                <w:szCs w:val="22"/>
                <w:lang w:val="en-GB"/>
              </w:rPr>
              <w:t>am</w:t>
            </w:r>
            <w:r w:rsidRPr="002921F7">
              <w:rPr>
                <w:rFonts w:ascii="Lato Light" w:hAnsi="Lato Light"/>
                <w:sz w:val="22"/>
                <w:szCs w:val="22"/>
                <w:lang w:val="en-GB"/>
              </w:rPr>
              <w:t>ount per person</w:t>
            </w:r>
            <w:r w:rsidRPr="002921F7" w:rsidR="008560B9">
              <w:rPr>
                <w:rFonts w:ascii="Lato Light" w:hAnsi="Lato Light"/>
                <w:sz w:val="22"/>
                <w:szCs w:val="22"/>
                <w:lang w:val="en-GB"/>
              </w:rPr>
              <w:t>:</w:t>
            </w:r>
          </w:p>
        </w:tc>
      </w:tr>
      <w:tr xmlns:wp14="http://schemas.microsoft.com/office/word/2010/wordml" w:rsidRPr="002921F7" w:rsidR="008560B9" w:rsidTr="00DD7AA9" w14:paraId="2637B077" wp14:textId="77777777">
        <w:tc>
          <w:tcPr>
            <w:tcW w:w="3694" w:type="dxa"/>
          </w:tcPr>
          <w:p w:rsidRPr="002921F7" w:rsidR="008560B9" w:rsidP="00DD7AA9" w:rsidRDefault="0044678E" w14:paraId="5852F540" wp14:textId="77777777">
            <w:pPr>
              <w:spacing w:line="360" w:lineRule="auto"/>
              <w:jc w:val="center"/>
              <w:rPr>
                <w:rFonts w:ascii="Lato Light" w:hAnsi="Lato Light"/>
                <w:sz w:val="22"/>
                <w:szCs w:val="22"/>
                <w:lang w:val="en-GB"/>
              </w:rPr>
            </w:pPr>
            <w:r w:rsidRPr="002921F7">
              <w:rPr>
                <w:rFonts w:ascii="Lato Light" w:hAnsi="Lato Light"/>
                <w:sz w:val="22"/>
                <w:szCs w:val="22"/>
                <w:lang w:val="en-GB"/>
              </w:rPr>
              <w:t>below</w:t>
            </w:r>
            <w:r w:rsidRPr="002921F7" w:rsidR="008560B9">
              <w:rPr>
                <w:rFonts w:ascii="Lato Light" w:hAnsi="Lato Light"/>
                <w:sz w:val="22"/>
                <w:szCs w:val="22"/>
                <w:lang w:val="en-GB"/>
              </w:rPr>
              <w:t xml:space="preserve"> 500</w:t>
            </w:r>
          </w:p>
        </w:tc>
        <w:tc>
          <w:tcPr>
            <w:tcW w:w="3961" w:type="dxa"/>
          </w:tcPr>
          <w:p w:rsidRPr="002921F7" w:rsidR="008560B9" w:rsidP="0044678E" w:rsidRDefault="008560B9" w14:paraId="2915FB93" wp14:textId="77777777">
            <w:pPr>
              <w:spacing w:line="360" w:lineRule="auto"/>
              <w:jc w:val="center"/>
              <w:rPr>
                <w:rFonts w:ascii="Lato Light" w:hAnsi="Lato Light"/>
                <w:sz w:val="22"/>
                <w:szCs w:val="22"/>
                <w:lang w:val="en-GB"/>
              </w:rPr>
            </w:pPr>
            <w:r w:rsidRPr="002921F7">
              <w:rPr>
                <w:rFonts w:ascii="Lato Light" w:hAnsi="Lato Light"/>
                <w:sz w:val="22"/>
                <w:szCs w:val="22"/>
                <w:lang w:val="en-GB"/>
              </w:rPr>
              <w:t xml:space="preserve">1 000,00 </w:t>
            </w:r>
            <w:r w:rsidRPr="002921F7" w:rsidR="0044678E">
              <w:rPr>
                <w:rFonts w:ascii="Lato Light" w:hAnsi="Lato Light"/>
                <w:sz w:val="22"/>
                <w:szCs w:val="22"/>
                <w:lang w:val="en-GB"/>
              </w:rPr>
              <w:t>PLN</w:t>
            </w:r>
          </w:p>
        </w:tc>
      </w:tr>
      <w:tr xmlns:wp14="http://schemas.microsoft.com/office/word/2010/wordml" w:rsidRPr="002921F7" w:rsidR="008560B9" w:rsidTr="00DD7AA9" w14:paraId="4EED1B83" wp14:textId="77777777">
        <w:tc>
          <w:tcPr>
            <w:tcW w:w="3694" w:type="dxa"/>
          </w:tcPr>
          <w:p w:rsidRPr="002921F7" w:rsidR="008560B9" w:rsidP="00DD7AA9" w:rsidRDefault="008560B9" w14:paraId="331A8264" wp14:textId="77777777">
            <w:pPr>
              <w:spacing w:line="360" w:lineRule="auto"/>
              <w:jc w:val="center"/>
              <w:rPr>
                <w:rFonts w:ascii="Lato Light" w:hAnsi="Lato Light"/>
                <w:sz w:val="22"/>
                <w:szCs w:val="22"/>
                <w:lang w:val="en-GB"/>
              </w:rPr>
            </w:pPr>
            <w:r w:rsidRPr="002921F7">
              <w:rPr>
                <w:rFonts w:ascii="Lato Light" w:hAnsi="Lato Light"/>
                <w:sz w:val="22"/>
                <w:szCs w:val="22"/>
                <w:lang w:val="en-GB"/>
              </w:rPr>
              <w:t>500 - 999</w:t>
            </w:r>
          </w:p>
        </w:tc>
        <w:tc>
          <w:tcPr>
            <w:tcW w:w="3961" w:type="dxa"/>
          </w:tcPr>
          <w:p w:rsidRPr="002921F7" w:rsidR="008560B9" w:rsidP="00DD7AA9" w:rsidRDefault="008560B9" w14:paraId="161DF6AF" wp14:textId="77777777">
            <w:pPr>
              <w:spacing w:line="360" w:lineRule="auto"/>
              <w:jc w:val="center"/>
              <w:rPr>
                <w:rFonts w:ascii="Lato Light" w:hAnsi="Lato Light"/>
                <w:sz w:val="22"/>
                <w:szCs w:val="22"/>
                <w:lang w:val="en-GB"/>
              </w:rPr>
            </w:pPr>
            <w:r w:rsidRPr="002921F7">
              <w:rPr>
                <w:rFonts w:ascii="Lato Light" w:hAnsi="Lato Light"/>
                <w:sz w:val="22"/>
                <w:szCs w:val="22"/>
                <w:lang w:val="en-GB"/>
              </w:rPr>
              <w:t xml:space="preserve">2 000,00 </w:t>
            </w:r>
            <w:r w:rsidRPr="002921F7" w:rsidR="0044678E">
              <w:rPr>
                <w:rFonts w:ascii="Lato Light" w:hAnsi="Lato Light"/>
                <w:sz w:val="22"/>
                <w:szCs w:val="22"/>
                <w:lang w:val="en-GB"/>
              </w:rPr>
              <w:t>PLN</w:t>
            </w:r>
          </w:p>
        </w:tc>
      </w:tr>
      <w:tr xmlns:wp14="http://schemas.microsoft.com/office/word/2010/wordml" w:rsidRPr="002921F7" w:rsidR="008560B9" w:rsidTr="00DD7AA9" w14:paraId="1CDD8E21" wp14:textId="77777777">
        <w:tc>
          <w:tcPr>
            <w:tcW w:w="3694" w:type="dxa"/>
          </w:tcPr>
          <w:p w:rsidRPr="002921F7" w:rsidR="008560B9" w:rsidP="00DD7AA9" w:rsidRDefault="008560B9" w14:paraId="4F9E7457" wp14:textId="77777777">
            <w:pPr>
              <w:spacing w:line="360" w:lineRule="auto"/>
              <w:jc w:val="center"/>
              <w:rPr>
                <w:rFonts w:ascii="Lato Light" w:hAnsi="Lato Light"/>
                <w:sz w:val="22"/>
                <w:szCs w:val="22"/>
                <w:lang w:val="en-GB"/>
              </w:rPr>
            </w:pPr>
            <w:r w:rsidRPr="002921F7">
              <w:rPr>
                <w:rFonts w:ascii="Lato Light" w:hAnsi="Lato Light"/>
                <w:sz w:val="22"/>
                <w:szCs w:val="22"/>
                <w:lang w:val="en-GB"/>
              </w:rPr>
              <w:t>1 000 – 2 999</w:t>
            </w:r>
          </w:p>
        </w:tc>
        <w:tc>
          <w:tcPr>
            <w:tcW w:w="3961" w:type="dxa"/>
          </w:tcPr>
          <w:p w:rsidRPr="002921F7" w:rsidR="008560B9" w:rsidP="00DD7AA9" w:rsidRDefault="008560B9" w14:paraId="314ACD3C" wp14:textId="77777777">
            <w:pPr>
              <w:spacing w:line="360" w:lineRule="auto"/>
              <w:jc w:val="center"/>
              <w:rPr>
                <w:rFonts w:ascii="Lato Light" w:hAnsi="Lato Light"/>
                <w:sz w:val="22"/>
                <w:szCs w:val="22"/>
                <w:lang w:val="en-GB"/>
              </w:rPr>
            </w:pPr>
            <w:r w:rsidRPr="002921F7">
              <w:rPr>
                <w:rFonts w:ascii="Lato Light" w:hAnsi="Lato Light"/>
                <w:sz w:val="22"/>
                <w:szCs w:val="22"/>
                <w:lang w:val="en-GB"/>
              </w:rPr>
              <w:t xml:space="preserve">3 000,00 </w:t>
            </w:r>
            <w:r w:rsidRPr="002921F7" w:rsidR="0044678E">
              <w:rPr>
                <w:rFonts w:ascii="Lato Light" w:hAnsi="Lato Light"/>
                <w:sz w:val="22"/>
                <w:szCs w:val="22"/>
                <w:lang w:val="en-GB"/>
              </w:rPr>
              <w:t>PLN</w:t>
            </w:r>
          </w:p>
        </w:tc>
      </w:tr>
      <w:tr xmlns:wp14="http://schemas.microsoft.com/office/word/2010/wordml" w:rsidRPr="002921F7" w:rsidR="008560B9" w:rsidTr="00DD7AA9" w14:paraId="38EBE7E6" wp14:textId="77777777">
        <w:tc>
          <w:tcPr>
            <w:tcW w:w="3694" w:type="dxa"/>
          </w:tcPr>
          <w:p w:rsidRPr="002921F7" w:rsidR="008560B9" w:rsidP="00DD7AA9" w:rsidRDefault="008560B9" w14:paraId="79DC500D" wp14:textId="77777777">
            <w:pPr>
              <w:spacing w:line="360" w:lineRule="auto"/>
              <w:jc w:val="center"/>
              <w:rPr>
                <w:rFonts w:ascii="Lato Light" w:hAnsi="Lato Light"/>
                <w:sz w:val="22"/>
                <w:szCs w:val="22"/>
                <w:lang w:val="en-GB"/>
              </w:rPr>
            </w:pPr>
            <w:r w:rsidRPr="002921F7">
              <w:rPr>
                <w:rFonts w:ascii="Lato Light" w:hAnsi="Lato Light"/>
                <w:sz w:val="22"/>
                <w:szCs w:val="22"/>
                <w:lang w:val="en-GB"/>
              </w:rPr>
              <w:t>3 000 – 6 000</w:t>
            </w:r>
          </w:p>
        </w:tc>
        <w:tc>
          <w:tcPr>
            <w:tcW w:w="3961" w:type="dxa"/>
          </w:tcPr>
          <w:p w:rsidRPr="002921F7" w:rsidR="008560B9" w:rsidP="00DD7AA9" w:rsidRDefault="008560B9" w14:paraId="072A4817" wp14:textId="77777777">
            <w:pPr>
              <w:spacing w:line="360" w:lineRule="auto"/>
              <w:jc w:val="center"/>
              <w:rPr>
                <w:rFonts w:ascii="Lato Light" w:hAnsi="Lato Light"/>
                <w:sz w:val="22"/>
                <w:szCs w:val="22"/>
                <w:lang w:val="en-GB"/>
              </w:rPr>
            </w:pPr>
            <w:r w:rsidRPr="002921F7">
              <w:rPr>
                <w:rFonts w:ascii="Lato Light" w:hAnsi="Lato Light"/>
                <w:sz w:val="22"/>
                <w:szCs w:val="22"/>
                <w:lang w:val="en-GB"/>
              </w:rPr>
              <w:t xml:space="preserve">4 000,00 </w:t>
            </w:r>
            <w:r w:rsidRPr="002921F7" w:rsidR="0044678E">
              <w:rPr>
                <w:rFonts w:ascii="Lato Light" w:hAnsi="Lato Light"/>
                <w:sz w:val="22"/>
                <w:szCs w:val="22"/>
                <w:lang w:val="en-GB"/>
              </w:rPr>
              <w:t>PLN</w:t>
            </w:r>
          </w:p>
        </w:tc>
      </w:tr>
      <w:tr xmlns:wp14="http://schemas.microsoft.com/office/word/2010/wordml" w:rsidRPr="002921F7" w:rsidR="008560B9" w:rsidTr="00DD7AA9" w14:paraId="1A60597E" wp14:textId="77777777">
        <w:tc>
          <w:tcPr>
            <w:tcW w:w="3694" w:type="dxa"/>
          </w:tcPr>
          <w:p w:rsidRPr="002921F7" w:rsidR="008560B9" w:rsidP="00DD7AA9" w:rsidRDefault="0044678E" w14:paraId="194B8490" wp14:textId="77777777">
            <w:pPr>
              <w:spacing w:line="360" w:lineRule="auto"/>
              <w:jc w:val="center"/>
              <w:rPr>
                <w:rFonts w:ascii="Lato Light" w:hAnsi="Lato Light"/>
                <w:sz w:val="22"/>
                <w:szCs w:val="22"/>
                <w:lang w:val="en-GB"/>
              </w:rPr>
            </w:pPr>
            <w:r w:rsidRPr="002921F7">
              <w:rPr>
                <w:rFonts w:ascii="Lato Light" w:hAnsi="Lato Light"/>
                <w:sz w:val="22"/>
                <w:szCs w:val="22"/>
                <w:lang w:val="en-GB"/>
              </w:rPr>
              <w:t>over</w:t>
            </w:r>
            <w:r w:rsidRPr="002921F7" w:rsidR="008560B9">
              <w:rPr>
                <w:rFonts w:ascii="Lato Light" w:hAnsi="Lato Light"/>
                <w:sz w:val="22"/>
                <w:szCs w:val="22"/>
                <w:lang w:val="en-GB"/>
              </w:rPr>
              <w:t xml:space="preserve"> 6 000</w:t>
            </w:r>
          </w:p>
        </w:tc>
        <w:tc>
          <w:tcPr>
            <w:tcW w:w="3961" w:type="dxa"/>
          </w:tcPr>
          <w:p w:rsidRPr="002921F7" w:rsidR="008560B9" w:rsidP="00DD7AA9" w:rsidRDefault="008560B9" w14:paraId="3C007B86" wp14:textId="77777777">
            <w:pPr>
              <w:spacing w:line="360" w:lineRule="auto"/>
              <w:jc w:val="center"/>
              <w:rPr>
                <w:rFonts w:ascii="Lato Light" w:hAnsi="Lato Light"/>
                <w:sz w:val="22"/>
                <w:szCs w:val="22"/>
                <w:lang w:val="en-GB"/>
              </w:rPr>
            </w:pPr>
            <w:r w:rsidRPr="002921F7">
              <w:rPr>
                <w:rFonts w:ascii="Lato Light" w:hAnsi="Lato Light"/>
                <w:sz w:val="22"/>
                <w:szCs w:val="22"/>
                <w:lang w:val="en-GB"/>
              </w:rPr>
              <w:t xml:space="preserve">5 000,00 </w:t>
            </w:r>
            <w:r w:rsidRPr="002921F7" w:rsidR="0044678E">
              <w:rPr>
                <w:rFonts w:ascii="Lato Light" w:hAnsi="Lato Light"/>
                <w:sz w:val="22"/>
                <w:szCs w:val="22"/>
                <w:lang w:val="en-GB"/>
              </w:rPr>
              <w:t>PLN</w:t>
            </w:r>
          </w:p>
        </w:tc>
      </w:tr>
    </w:tbl>
    <w:p xmlns:wp14="http://schemas.microsoft.com/office/word/2010/wordml" w:rsidRPr="002921F7" w:rsidR="008560B9" w:rsidP="008560B9" w:rsidRDefault="008560B9" w14:paraId="7DF4E37C" wp14:textId="77777777">
      <w:pPr>
        <w:spacing w:line="360" w:lineRule="auto"/>
        <w:jc w:val="both"/>
        <w:rPr>
          <w:rFonts w:ascii="Lato Light" w:hAnsi="Lato Light" w:cstheme="minorHAnsi"/>
          <w:sz w:val="22"/>
          <w:szCs w:val="22"/>
          <w:lang w:val="en-GB"/>
        </w:rPr>
      </w:pPr>
    </w:p>
    <w:p xmlns:wp14="http://schemas.microsoft.com/office/word/2010/wordml" w:rsidRPr="002921F7" w:rsidR="008560B9" w:rsidP="008560B9" w:rsidRDefault="008560B9" w14:paraId="03617F79" wp14:textId="77777777">
      <w:pPr>
        <w:spacing w:line="360" w:lineRule="auto"/>
        <w:jc w:val="both"/>
        <w:rPr>
          <w:rFonts w:ascii="Lato Light" w:hAnsi="Lato Light" w:cstheme="minorHAnsi"/>
          <w:i/>
          <w:sz w:val="22"/>
          <w:szCs w:val="22"/>
          <w:lang w:val="en-GB"/>
        </w:rPr>
      </w:pPr>
      <w:r w:rsidRPr="002921F7">
        <w:rPr>
          <w:rFonts w:ascii="Lato Light" w:hAnsi="Lato Light" w:cstheme="minorHAnsi"/>
          <w:sz w:val="22"/>
          <w:szCs w:val="22"/>
          <w:lang w:val="en-GB"/>
        </w:rPr>
        <w:t>Tab</w:t>
      </w:r>
      <w:r w:rsidRPr="002921F7" w:rsidR="0044678E">
        <w:rPr>
          <w:rFonts w:ascii="Lato Light" w:hAnsi="Lato Light" w:cstheme="minorHAnsi"/>
          <w:sz w:val="22"/>
          <w:szCs w:val="22"/>
          <w:lang w:val="en-GB"/>
        </w:rPr>
        <w:t>le</w:t>
      </w:r>
      <w:r w:rsidRPr="002921F7">
        <w:rPr>
          <w:rFonts w:ascii="Lato Light" w:hAnsi="Lato Light" w:cstheme="minorHAnsi"/>
          <w:sz w:val="22"/>
          <w:szCs w:val="22"/>
          <w:lang w:val="en-GB"/>
        </w:rPr>
        <w:t xml:space="preserve"> 2 </w:t>
      </w:r>
      <w:r w:rsidRPr="002921F7" w:rsidR="0044678E">
        <w:rPr>
          <w:rFonts w:ascii="Lato Light" w:hAnsi="Lato Light" w:cstheme="minorHAnsi"/>
          <w:sz w:val="22"/>
          <w:szCs w:val="22"/>
          <w:lang w:val="en-GB"/>
        </w:rPr>
        <w:t>–</w:t>
      </w:r>
      <w:r w:rsidRPr="002921F7">
        <w:rPr>
          <w:rFonts w:ascii="Lato Light" w:hAnsi="Lato Light" w:cstheme="minorHAnsi"/>
          <w:sz w:val="22"/>
          <w:szCs w:val="22"/>
          <w:lang w:val="en-GB"/>
        </w:rPr>
        <w:t xml:space="preserve"> </w:t>
      </w:r>
      <w:r w:rsidRPr="002921F7" w:rsidR="0044678E">
        <w:rPr>
          <w:rFonts w:ascii="Lato Light" w:hAnsi="Lato Light" w:cstheme="minorHAnsi"/>
          <w:sz w:val="22"/>
          <w:szCs w:val="22"/>
          <w:lang w:val="en-GB"/>
        </w:rPr>
        <w:t xml:space="preserve">Costs of </w:t>
      </w:r>
      <w:r w:rsidRPr="002921F7" w:rsidR="00D51C56">
        <w:rPr>
          <w:rFonts w:ascii="Lato Light" w:hAnsi="Lato Light" w:cstheme="minorHAnsi"/>
          <w:sz w:val="22"/>
          <w:szCs w:val="22"/>
          <w:lang w:val="en-GB"/>
        </w:rPr>
        <w:t>living</w:t>
      </w:r>
    </w:p>
    <w:tbl>
      <w:tblPr>
        <w:tblStyle w:val="Tabela-Siatka"/>
        <w:tblW w:w="0" w:type="auto"/>
        <w:tblInd w:w="-5" w:type="dxa"/>
        <w:tblLook w:val="04A0"/>
      </w:tblPr>
      <w:tblGrid>
        <w:gridCol w:w="1701"/>
        <w:gridCol w:w="3998"/>
        <w:gridCol w:w="2693"/>
      </w:tblGrid>
      <w:tr xmlns:wp14="http://schemas.microsoft.com/office/word/2010/wordml" w:rsidRPr="002921F7" w:rsidR="008560B9" w:rsidTr="003136C9" w14:paraId="426C6935" wp14:textId="77777777">
        <w:trPr>
          <w:tblHeader/>
        </w:trPr>
        <w:tc>
          <w:tcPr>
            <w:tcW w:w="1701" w:type="dxa"/>
            <w:shd w:val="clear" w:color="auto" w:fill="BFBFBF" w:themeFill="background1" w:themeFillShade="BF"/>
          </w:tcPr>
          <w:p w:rsidRPr="002921F7" w:rsidR="008560B9" w:rsidP="00DD7AA9" w:rsidRDefault="0044678E" w14:paraId="5C836E55" wp14:textId="77777777">
            <w:pPr>
              <w:spacing w:line="360" w:lineRule="auto"/>
              <w:jc w:val="center"/>
              <w:rPr>
                <w:rFonts w:ascii="Lato Light" w:hAnsi="Lato Light"/>
                <w:sz w:val="22"/>
                <w:szCs w:val="22"/>
                <w:lang w:val="en-GB"/>
              </w:rPr>
            </w:pPr>
            <w:r w:rsidRPr="002921F7">
              <w:rPr>
                <w:rFonts w:ascii="Lato Light" w:hAnsi="Lato Light"/>
                <w:sz w:val="22"/>
                <w:szCs w:val="22"/>
                <w:lang w:val="en-GB"/>
              </w:rPr>
              <w:lastRenderedPageBreak/>
              <w:t>Number of days of the stay</w:t>
            </w:r>
            <w:r w:rsidRPr="002921F7" w:rsidR="008560B9">
              <w:rPr>
                <w:rStyle w:val="Odwoanieprzypisudolnego"/>
                <w:rFonts w:ascii="Lato Light" w:hAnsi="Lato Light"/>
                <w:sz w:val="22"/>
                <w:szCs w:val="22"/>
                <w:lang w:val="en-GB"/>
              </w:rPr>
              <w:footnoteReference w:id="3"/>
            </w:r>
          </w:p>
        </w:tc>
        <w:tc>
          <w:tcPr>
            <w:tcW w:w="3998" w:type="dxa"/>
            <w:shd w:val="clear" w:color="auto" w:fill="BFBFBF" w:themeFill="background1" w:themeFillShade="BF"/>
          </w:tcPr>
          <w:p w:rsidRPr="002921F7" w:rsidR="008560B9" w:rsidP="0044678E" w:rsidRDefault="0044678E" w14:paraId="15392843" wp14:textId="77777777">
            <w:pPr>
              <w:spacing w:line="360" w:lineRule="auto"/>
              <w:jc w:val="center"/>
              <w:rPr>
                <w:rFonts w:ascii="Lato Light" w:hAnsi="Lato Light"/>
                <w:sz w:val="22"/>
                <w:szCs w:val="22"/>
                <w:lang w:val="en-GB"/>
              </w:rPr>
            </w:pPr>
            <w:r w:rsidRPr="002921F7">
              <w:rPr>
                <w:rFonts w:ascii="Lato Light" w:hAnsi="Lato Light"/>
                <w:sz w:val="22"/>
                <w:szCs w:val="22"/>
                <w:lang w:val="en-GB"/>
              </w:rPr>
              <w:t>In the case of departure/arrival to OECD countries as well as cities from non-OECD countries ranked in the top 50 of the MERCER report</w:t>
            </w:r>
            <w:r w:rsidRPr="002921F7" w:rsidR="008560B9">
              <w:rPr>
                <w:rStyle w:val="Odwoanieprzypisudolnego"/>
                <w:rFonts w:ascii="Lato Light" w:hAnsi="Lato Light"/>
                <w:sz w:val="22"/>
                <w:szCs w:val="22"/>
                <w:lang w:val="en-GB"/>
              </w:rPr>
              <w:footnoteReference w:id="4"/>
            </w:r>
          </w:p>
        </w:tc>
        <w:tc>
          <w:tcPr>
            <w:tcW w:w="2693" w:type="dxa"/>
            <w:shd w:val="clear" w:color="auto" w:fill="BFBFBF" w:themeFill="background1" w:themeFillShade="BF"/>
          </w:tcPr>
          <w:p w:rsidRPr="002921F7" w:rsidR="008560B9" w:rsidP="00DD7AA9" w:rsidRDefault="0044678E" w14:paraId="3CE8BA1A" wp14:textId="77777777">
            <w:pPr>
              <w:spacing w:line="360" w:lineRule="auto"/>
              <w:jc w:val="center"/>
              <w:rPr>
                <w:rFonts w:ascii="Lato Light" w:hAnsi="Lato Light"/>
                <w:sz w:val="22"/>
                <w:szCs w:val="22"/>
                <w:lang w:val="en-GB"/>
              </w:rPr>
            </w:pPr>
            <w:r w:rsidRPr="002921F7">
              <w:rPr>
                <w:rFonts w:ascii="Lato Light" w:hAnsi="Lato Light"/>
                <w:sz w:val="22"/>
                <w:szCs w:val="22"/>
                <w:lang w:val="en-GB"/>
              </w:rPr>
              <w:t>For other countries</w:t>
            </w:r>
          </w:p>
        </w:tc>
      </w:tr>
      <w:tr xmlns:wp14="http://schemas.microsoft.com/office/word/2010/wordml" w:rsidRPr="002921F7" w:rsidR="008560B9" w:rsidTr="00DD7AA9" w14:paraId="39B1DBE5" wp14:textId="77777777">
        <w:tc>
          <w:tcPr>
            <w:tcW w:w="1701" w:type="dxa"/>
          </w:tcPr>
          <w:p w:rsidRPr="002921F7" w:rsidR="008560B9" w:rsidP="00DD7AA9" w:rsidRDefault="008560B9" w14:paraId="78941E47" wp14:textId="77777777">
            <w:pPr>
              <w:spacing w:line="360" w:lineRule="auto"/>
              <w:jc w:val="center"/>
              <w:rPr>
                <w:rFonts w:ascii="Lato Light" w:hAnsi="Lato Light"/>
                <w:sz w:val="22"/>
                <w:szCs w:val="22"/>
                <w:lang w:val="en-GB"/>
              </w:rPr>
            </w:pPr>
            <w:r w:rsidRPr="002921F7">
              <w:rPr>
                <w:rFonts w:ascii="Lato Light" w:hAnsi="Lato Light"/>
                <w:sz w:val="22"/>
                <w:szCs w:val="22"/>
                <w:lang w:val="en-GB"/>
              </w:rPr>
              <w:t>5</w:t>
            </w:r>
          </w:p>
        </w:tc>
        <w:tc>
          <w:tcPr>
            <w:tcW w:w="3998" w:type="dxa"/>
          </w:tcPr>
          <w:p w:rsidRPr="002921F7" w:rsidR="008560B9" w:rsidP="00127FA1" w:rsidRDefault="008560B9" w14:paraId="50A39766" wp14:textId="77777777">
            <w:pPr>
              <w:spacing w:line="360" w:lineRule="auto"/>
              <w:jc w:val="center"/>
              <w:rPr>
                <w:rFonts w:ascii="Lato Light" w:hAnsi="Lato Light"/>
                <w:sz w:val="22"/>
                <w:szCs w:val="22"/>
                <w:lang w:val="en-GB"/>
              </w:rPr>
            </w:pPr>
            <w:r w:rsidRPr="002921F7">
              <w:rPr>
                <w:rFonts w:ascii="Lato Light" w:hAnsi="Lato Light"/>
                <w:sz w:val="22"/>
                <w:szCs w:val="22"/>
                <w:lang w:val="en-GB"/>
              </w:rPr>
              <w:t xml:space="preserve">4 000,00 </w:t>
            </w:r>
            <w:r w:rsidRPr="002921F7" w:rsidR="00127FA1">
              <w:rPr>
                <w:rFonts w:ascii="Lato Light" w:hAnsi="Lato Light"/>
                <w:sz w:val="22"/>
                <w:szCs w:val="22"/>
                <w:lang w:val="en-GB"/>
              </w:rPr>
              <w:t>PLN</w:t>
            </w:r>
          </w:p>
        </w:tc>
        <w:tc>
          <w:tcPr>
            <w:tcW w:w="2693" w:type="dxa"/>
          </w:tcPr>
          <w:p w:rsidRPr="002921F7" w:rsidR="008560B9" w:rsidP="00DD7AA9" w:rsidRDefault="008560B9" w14:paraId="2D9B679F" wp14:textId="77777777">
            <w:pPr>
              <w:spacing w:line="360" w:lineRule="auto"/>
              <w:jc w:val="center"/>
              <w:rPr>
                <w:rFonts w:ascii="Lato Light" w:hAnsi="Lato Light"/>
                <w:sz w:val="22"/>
                <w:szCs w:val="22"/>
                <w:lang w:val="en-GB"/>
              </w:rPr>
            </w:pPr>
            <w:r w:rsidRPr="002921F7">
              <w:rPr>
                <w:rFonts w:ascii="Lato Light" w:hAnsi="Lato Light"/>
                <w:sz w:val="22"/>
                <w:szCs w:val="22"/>
                <w:lang w:val="en-GB"/>
              </w:rPr>
              <w:t xml:space="preserve">3 000,00 </w:t>
            </w:r>
            <w:r w:rsidRPr="002921F7" w:rsidR="0044678E">
              <w:rPr>
                <w:rFonts w:ascii="Lato Light" w:hAnsi="Lato Light"/>
                <w:sz w:val="22"/>
                <w:szCs w:val="22"/>
                <w:lang w:val="en-GB"/>
              </w:rPr>
              <w:t>PLN</w:t>
            </w:r>
          </w:p>
        </w:tc>
      </w:tr>
      <w:tr xmlns:wp14="http://schemas.microsoft.com/office/word/2010/wordml" w:rsidRPr="002921F7" w:rsidR="008560B9" w:rsidTr="00DD7AA9" w14:paraId="0549795D" wp14:textId="77777777">
        <w:tc>
          <w:tcPr>
            <w:tcW w:w="1701" w:type="dxa"/>
          </w:tcPr>
          <w:p w:rsidRPr="002921F7" w:rsidR="008560B9" w:rsidP="00DD7AA9" w:rsidRDefault="008560B9" w14:paraId="29B4EA11" wp14:textId="77777777">
            <w:pPr>
              <w:spacing w:line="360" w:lineRule="auto"/>
              <w:jc w:val="center"/>
              <w:rPr>
                <w:rFonts w:ascii="Lato Light" w:hAnsi="Lato Light"/>
                <w:sz w:val="22"/>
                <w:szCs w:val="22"/>
                <w:lang w:val="en-GB"/>
              </w:rPr>
            </w:pPr>
            <w:r w:rsidRPr="002921F7">
              <w:rPr>
                <w:rFonts w:ascii="Lato Light" w:hAnsi="Lato Light"/>
                <w:sz w:val="22"/>
                <w:szCs w:val="22"/>
                <w:lang w:val="en-GB"/>
              </w:rPr>
              <w:t>6</w:t>
            </w:r>
          </w:p>
        </w:tc>
        <w:tc>
          <w:tcPr>
            <w:tcW w:w="3998" w:type="dxa"/>
          </w:tcPr>
          <w:p w:rsidRPr="002921F7" w:rsidR="008560B9" w:rsidP="00DD7AA9" w:rsidRDefault="008560B9" w14:paraId="2B629B93" wp14:textId="77777777">
            <w:pPr>
              <w:spacing w:line="360" w:lineRule="auto"/>
              <w:jc w:val="center"/>
              <w:rPr>
                <w:rFonts w:ascii="Lato Light" w:hAnsi="Lato Light"/>
                <w:sz w:val="22"/>
                <w:szCs w:val="22"/>
                <w:lang w:val="en-GB"/>
              </w:rPr>
            </w:pPr>
            <w:r w:rsidRPr="002921F7">
              <w:rPr>
                <w:rFonts w:ascii="Lato Light" w:hAnsi="Lato Light"/>
                <w:sz w:val="22"/>
                <w:szCs w:val="22"/>
                <w:lang w:val="en-GB"/>
              </w:rPr>
              <w:t xml:space="preserve">4 420,00 </w:t>
            </w:r>
            <w:r w:rsidRPr="002921F7" w:rsidR="0044678E">
              <w:rPr>
                <w:rFonts w:ascii="Lato Light" w:hAnsi="Lato Light"/>
                <w:sz w:val="22"/>
                <w:szCs w:val="22"/>
                <w:lang w:val="en-GB"/>
              </w:rPr>
              <w:t>PLN</w:t>
            </w:r>
          </w:p>
        </w:tc>
        <w:tc>
          <w:tcPr>
            <w:tcW w:w="2693" w:type="dxa"/>
          </w:tcPr>
          <w:p w:rsidRPr="002921F7" w:rsidR="008560B9" w:rsidP="00DD7AA9" w:rsidRDefault="008560B9" w14:paraId="3669276E" wp14:textId="77777777">
            <w:pPr>
              <w:spacing w:line="360" w:lineRule="auto"/>
              <w:jc w:val="center"/>
              <w:rPr>
                <w:rFonts w:ascii="Lato Light" w:hAnsi="Lato Light"/>
                <w:sz w:val="22"/>
                <w:szCs w:val="22"/>
                <w:lang w:val="en-GB"/>
              </w:rPr>
            </w:pPr>
            <w:r w:rsidRPr="002921F7">
              <w:rPr>
                <w:rFonts w:ascii="Lato Light" w:hAnsi="Lato Light"/>
                <w:sz w:val="22"/>
                <w:szCs w:val="22"/>
                <w:lang w:val="en-GB"/>
              </w:rPr>
              <w:t xml:space="preserve">3 260,00 </w:t>
            </w:r>
            <w:r w:rsidRPr="002921F7" w:rsidR="0044678E">
              <w:rPr>
                <w:rFonts w:ascii="Lato Light" w:hAnsi="Lato Light"/>
                <w:sz w:val="22"/>
                <w:szCs w:val="22"/>
                <w:lang w:val="en-GB"/>
              </w:rPr>
              <w:t>PLN</w:t>
            </w:r>
          </w:p>
        </w:tc>
      </w:tr>
      <w:tr xmlns:wp14="http://schemas.microsoft.com/office/word/2010/wordml" w:rsidRPr="002921F7" w:rsidR="008560B9" w:rsidTr="00DD7AA9" w14:paraId="7F9D1FF9" wp14:textId="77777777">
        <w:tc>
          <w:tcPr>
            <w:tcW w:w="1701" w:type="dxa"/>
          </w:tcPr>
          <w:p w:rsidRPr="002921F7" w:rsidR="008560B9" w:rsidP="00DD7AA9" w:rsidRDefault="008560B9" w14:paraId="75697EEC" wp14:textId="77777777">
            <w:pPr>
              <w:spacing w:line="360" w:lineRule="auto"/>
              <w:jc w:val="center"/>
              <w:rPr>
                <w:rFonts w:ascii="Lato Light" w:hAnsi="Lato Light"/>
                <w:sz w:val="22"/>
                <w:szCs w:val="22"/>
                <w:lang w:val="en-GB"/>
              </w:rPr>
            </w:pPr>
            <w:r w:rsidRPr="002921F7">
              <w:rPr>
                <w:rFonts w:ascii="Lato Light" w:hAnsi="Lato Light"/>
                <w:sz w:val="22"/>
                <w:szCs w:val="22"/>
                <w:lang w:val="en-GB"/>
              </w:rPr>
              <w:t>7</w:t>
            </w:r>
          </w:p>
        </w:tc>
        <w:tc>
          <w:tcPr>
            <w:tcW w:w="3998" w:type="dxa"/>
          </w:tcPr>
          <w:p w:rsidRPr="002921F7" w:rsidR="008560B9" w:rsidP="00DD7AA9" w:rsidRDefault="008560B9" w14:paraId="4905151A" wp14:textId="77777777">
            <w:pPr>
              <w:spacing w:line="360" w:lineRule="auto"/>
              <w:jc w:val="center"/>
              <w:rPr>
                <w:rFonts w:ascii="Lato Light" w:hAnsi="Lato Light"/>
                <w:sz w:val="22"/>
                <w:szCs w:val="22"/>
                <w:lang w:val="en-GB"/>
              </w:rPr>
            </w:pPr>
            <w:r w:rsidRPr="002921F7">
              <w:rPr>
                <w:rFonts w:ascii="Lato Light" w:hAnsi="Lato Light"/>
                <w:sz w:val="22"/>
                <w:szCs w:val="22"/>
                <w:lang w:val="en-GB"/>
              </w:rPr>
              <w:t xml:space="preserve">4 840,00 </w:t>
            </w:r>
            <w:r w:rsidRPr="002921F7" w:rsidR="0044678E">
              <w:rPr>
                <w:rFonts w:ascii="Lato Light" w:hAnsi="Lato Light"/>
                <w:sz w:val="22"/>
                <w:szCs w:val="22"/>
                <w:lang w:val="en-GB"/>
              </w:rPr>
              <w:t>PLN</w:t>
            </w:r>
          </w:p>
        </w:tc>
        <w:tc>
          <w:tcPr>
            <w:tcW w:w="2693" w:type="dxa"/>
          </w:tcPr>
          <w:p w:rsidRPr="002921F7" w:rsidR="008560B9" w:rsidP="00DD7AA9" w:rsidRDefault="008560B9" w14:paraId="1000432B" wp14:textId="77777777">
            <w:pPr>
              <w:spacing w:line="360" w:lineRule="auto"/>
              <w:jc w:val="center"/>
              <w:rPr>
                <w:rFonts w:ascii="Lato Light" w:hAnsi="Lato Light"/>
                <w:sz w:val="22"/>
                <w:szCs w:val="22"/>
                <w:lang w:val="en-GB"/>
              </w:rPr>
            </w:pPr>
            <w:r w:rsidRPr="002921F7">
              <w:rPr>
                <w:rFonts w:ascii="Lato Light" w:hAnsi="Lato Light"/>
                <w:sz w:val="22"/>
                <w:szCs w:val="22"/>
                <w:lang w:val="en-GB"/>
              </w:rPr>
              <w:t xml:space="preserve">3 520,00 </w:t>
            </w:r>
            <w:r w:rsidRPr="002921F7" w:rsidR="0044678E">
              <w:rPr>
                <w:rFonts w:ascii="Lato Light" w:hAnsi="Lato Light"/>
                <w:sz w:val="22"/>
                <w:szCs w:val="22"/>
                <w:lang w:val="en-GB"/>
              </w:rPr>
              <w:t>PLN</w:t>
            </w:r>
          </w:p>
        </w:tc>
      </w:tr>
      <w:tr xmlns:wp14="http://schemas.microsoft.com/office/word/2010/wordml" w:rsidRPr="002921F7" w:rsidR="008560B9" w:rsidTr="00DD7AA9" w14:paraId="5D34C30B" wp14:textId="77777777">
        <w:tc>
          <w:tcPr>
            <w:tcW w:w="1701" w:type="dxa"/>
          </w:tcPr>
          <w:p w:rsidRPr="002921F7" w:rsidR="008560B9" w:rsidP="00DD7AA9" w:rsidRDefault="008560B9" w14:paraId="44B0A208" wp14:textId="77777777">
            <w:pPr>
              <w:spacing w:line="360" w:lineRule="auto"/>
              <w:jc w:val="center"/>
              <w:rPr>
                <w:rFonts w:ascii="Lato Light" w:hAnsi="Lato Light"/>
                <w:sz w:val="22"/>
                <w:szCs w:val="22"/>
                <w:lang w:val="en-GB"/>
              </w:rPr>
            </w:pPr>
            <w:r w:rsidRPr="002921F7">
              <w:rPr>
                <w:rFonts w:ascii="Lato Light" w:hAnsi="Lato Light"/>
                <w:sz w:val="22"/>
                <w:szCs w:val="22"/>
                <w:lang w:val="en-GB"/>
              </w:rPr>
              <w:t>8</w:t>
            </w:r>
          </w:p>
        </w:tc>
        <w:tc>
          <w:tcPr>
            <w:tcW w:w="3998" w:type="dxa"/>
          </w:tcPr>
          <w:p w:rsidRPr="002921F7" w:rsidR="008560B9" w:rsidP="00DD7AA9" w:rsidRDefault="008560B9" w14:paraId="558558EC" wp14:textId="77777777">
            <w:pPr>
              <w:spacing w:line="360" w:lineRule="auto"/>
              <w:jc w:val="center"/>
              <w:rPr>
                <w:rFonts w:ascii="Lato Light" w:hAnsi="Lato Light"/>
                <w:sz w:val="22"/>
                <w:szCs w:val="22"/>
                <w:lang w:val="en-GB"/>
              </w:rPr>
            </w:pPr>
            <w:r w:rsidRPr="002921F7">
              <w:rPr>
                <w:rFonts w:ascii="Lato Light" w:hAnsi="Lato Light"/>
                <w:sz w:val="22"/>
                <w:szCs w:val="22"/>
                <w:lang w:val="en-GB"/>
              </w:rPr>
              <w:t xml:space="preserve">5 260,00 </w:t>
            </w:r>
            <w:r w:rsidRPr="002921F7" w:rsidR="0044678E">
              <w:rPr>
                <w:rFonts w:ascii="Lato Light" w:hAnsi="Lato Light"/>
                <w:sz w:val="22"/>
                <w:szCs w:val="22"/>
                <w:lang w:val="en-GB"/>
              </w:rPr>
              <w:t>PLN</w:t>
            </w:r>
          </w:p>
        </w:tc>
        <w:tc>
          <w:tcPr>
            <w:tcW w:w="2693" w:type="dxa"/>
          </w:tcPr>
          <w:p w:rsidRPr="002921F7" w:rsidR="008560B9" w:rsidP="00DD7AA9" w:rsidRDefault="008560B9" w14:paraId="4FB7F3A0" wp14:textId="77777777">
            <w:pPr>
              <w:spacing w:line="360" w:lineRule="auto"/>
              <w:jc w:val="center"/>
              <w:rPr>
                <w:rFonts w:ascii="Lato Light" w:hAnsi="Lato Light"/>
                <w:sz w:val="22"/>
                <w:szCs w:val="22"/>
                <w:lang w:val="en-GB"/>
              </w:rPr>
            </w:pPr>
            <w:r w:rsidRPr="002921F7">
              <w:rPr>
                <w:rFonts w:ascii="Lato Light" w:hAnsi="Lato Light"/>
                <w:sz w:val="22"/>
                <w:szCs w:val="22"/>
                <w:lang w:val="en-GB"/>
              </w:rPr>
              <w:t xml:space="preserve">3 780,00 </w:t>
            </w:r>
            <w:r w:rsidRPr="002921F7" w:rsidR="0044678E">
              <w:rPr>
                <w:rFonts w:ascii="Lato Light" w:hAnsi="Lato Light"/>
                <w:sz w:val="22"/>
                <w:szCs w:val="22"/>
                <w:lang w:val="en-GB"/>
              </w:rPr>
              <w:t>PLN</w:t>
            </w:r>
          </w:p>
        </w:tc>
      </w:tr>
      <w:tr xmlns:wp14="http://schemas.microsoft.com/office/word/2010/wordml" w:rsidRPr="002921F7" w:rsidR="008560B9" w:rsidTr="00DD7AA9" w14:paraId="40271307" wp14:textId="77777777">
        <w:tc>
          <w:tcPr>
            <w:tcW w:w="1701" w:type="dxa"/>
          </w:tcPr>
          <w:p w:rsidRPr="002921F7" w:rsidR="008560B9" w:rsidP="00DD7AA9" w:rsidRDefault="008560B9" w14:paraId="2B2B7304" wp14:textId="77777777">
            <w:pPr>
              <w:spacing w:line="360" w:lineRule="auto"/>
              <w:jc w:val="center"/>
              <w:rPr>
                <w:rFonts w:ascii="Lato Light" w:hAnsi="Lato Light"/>
                <w:sz w:val="22"/>
                <w:szCs w:val="22"/>
                <w:lang w:val="en-GB"/>
              </w:rPr>
            </w:pPr>
            <w:r w:rsidRPr="002921F7">
              <w:rPr>
                <w:rFonts w:ascii="Lato Light" w:hAnsi="Lato Light"/>
                <w:sz w:val="22"/>
                <w:szCs w:val="22"/>
                <w:lang w:val="en-GB"/>
              </w:rPr>
              <w:t>9</w:t>
            </w:r>
          </w:p>
        </w:tc>
        <w:tc>
          <w:tcPr>
            <w:tcW w:w="3998" w:type="dxa"/>
          </w:tcPr>
          <w:p w:rsidRPr="002921F7" w:rsidR="008560B9" w:rsidP="00DD7AA9" w:rsidRDefault="008560B9" w14:paraId="257CB4D3" wp14:textId="77777777">
            <w:pPr>
              <w:spacing w:line="360" w:lineRule="auto"/>
              <w:jc w:val="center"/>
              <w:rPr>
                <w:rFonts w:ascii="Lato Light" w:hAnsi="Lato Light"/>
                <w:sz w:val="22"/>
                <w:szCs w:val="22"/>
                <w:lang w:val="en-GB"/>
              </w:rPr>
            </w:pPr>
            <w:r w:rsidRPr="002921F7">
              <w:rPr>
                <w:rFonts w:ascii="Lato Light" w:hAnsi="Lato Light"/>
                <w:sz w:val="22"/>
                <w:szCs w:val="22"/>
                <w:lang w:val="en-GB"/>
              </w:rPr>
              <w:t xml:space="preserve">5 680,00 </w:t>
            </w:r>
            <w:r w:rsidRPr="002921F7" w:rsidR="0044678E">
              <w:rPr>
                <w:rFonts w:ascii="Lato Light" w:hAnsi="Lato Light"/>
                <w:sz w:val="22"/>
                <w:szCs w:val="22"/>
                <w:lang w:val="en-GB"/>
              </w:rPr>
              <w:t>PLN</w:t>
            </w:r>
          </w:p>
        </w:tc>
        <w:tc>
          <w:tcPr>
            <w:tcW w:w="2693" w:type="dxa"/>
          </w:tcPr>
          <w:p w:rsidRPr="002921F7" w:rsidR="008560B9" w:rsidP="00DD7AA9" w:rsidRDefault="008560B9" w14:paraId="151A3822" wp14:textId="77777777">
            <w:pPr>
              <w:spacing w:line="360" w:lineRule="auto"/>
              <w:jc w:val="center"/>
              <w:rPr>
                <w:rFonts w:ascii="Lato Light" w:hAnsi="Lato Light"/>
                <w:sz w:val="22"/>
                <w:szCs w:val="22"/>
                <w:lang w:val="en-GB"/>
              </w:rPr>
            </w:pPr>
            <w:r w:rsidRPr="002921F7">
              <w:rPr>
                <w:rFonts w:ascii="Lato Light" w:hAnsi="Lato Light"/>
                <w:sz w:val="22"/>
                <w:szCs w:val="22"/>
                <w:lang w:val="en-GB"/>
              </w:rPr>
              <w:t xml:space="preserve">4 040,00 </w:t>
            </w:r>
            <w:r w:rsidRPr="002921F7" w:rsidR="0044678E">
              <w:rPr>
                <w:rFonts w:ascii="Lato Light" w:hAnsi="Lato Light"/>
                <w:sz w:val="22"/>
                <w:szCs w:val="22"/>
                <w:lang w:val="en-GB"/>
              </w:rPr>
              <w:t>PLN</w:t>
            </w:r>
          </w:p>
        </w:tc>
      </w:tr>
      <w:tr xmlns:wp14="http://schemas.microsoft.com/office/word/2010/wordml" w:rsidRPr="002921F7" w:rsidR="008560B9" w:rsidTr="00DD7AA9" w14:paraId="41AEAEEB" wp14:textId="77777777">
        <w:tc>
          <w:tcPr>
            <w:tcW w:w="1701" w:type="dxa"/>
          </w:tcPr>
          <w:p w:rsidRPr="002921F7" w:rsidR="008560B9" w:rsidP="00DD7AA9" w:rsidRDefault="008560B9" w14:paraId="5D369756" wp14:textId="77777777">
            <w:pPr>
              <w:spacing w:line="360" w:lineRule="auto"/>
              <w:jc w:val="center"/>
              <w:rPr>
                <w:rFonts w:ascii="Lato Light" w:hAnsi="Lato Light"/>
                <w:sz w:val="22"/>
                <w:szCs w:val="22"/>
                <w:lang w:val="en-GB"/>
              </w:rPr>
            </w:pPr>
            <w:r w:rsidRPr="002921F7">
              <w:rPr>
                <w:rFonts w:ascii="Lato Light" w:hAnsi="Lato Light"/>
                <w:sz w:val="22"/>
                <w:szCs w:val="22"/>
                <w:lang w:val="en-GB"/>
              </w:rPr>
              <w:t>10</w:t>
            </w:r>
          </w:p>
        </w:tc>
        <w:tc>
          <w:tcPr>
            <w:tcW w:w="3998" w:type="dxa"/>
          </w:tcPr>
          <w:p w:rsidRPr="002921F7" w:rsidR="008560B9" w:rsidP="00DD7AA9" w:rsidRDefault="008560B9" w14:paraId="15894D08" wp14:textId="77777777">
            <w:pPr>
              <w:spacing w:line="360" w:lineRule="auto"/>
              <w:jc w:val="center"/>
              <w:rPr>
                <w:rFonts w:ascii="Lato Light" w:hAnsi="Lato Light"/>
                <w:sz w:val="22"/>
                <w:szCs w:val="22"/>
                <w:lang w:val="en-GB"/>
              </w:rPr>
            </w:pPr>
            <w:r w:rsidRPr="002921F7">
              <w:rPr>
                <w:rFonts w:ascii="Lato Light" w:hAnsi="Lato Light"/>
                <w:sz w:val="22"/>
                <w:szCs w:val="22"/>
                <w:lang w:val="en-GB"/>
              </w:rPr>
              <w:t xml:space="preserve">6 100,00 </w:t>
            </w:r>
            <w:r w:rsidRPr="002921F7" w:rsidR="0044678E">
              <w:rPr>
                <w:rFonts w:ascii="Lato Light" w:hAnsi="Lato Light"/>
                <w:sz w:val="22"/>
                <w:szCs w:val="22"/>
                <w:lang w:val="en-GB"/>
              </w:rPr>
              <w:t>PLN</w:t>
            </w:r>
          </w:p>
        </w:tc>
        <w:tc>
          <w:tcPr>
            <w:tcW w:w="2693" w:type="dxa"/>
          </w:tcPr>
          <w:p w:rsidRPr="002921F7" w:rsidR="008560B9" w:rsidP="00DD7AA9" w:rsidRDefault="008560B9" w14:paraId="6E82601E" wp14:textId="77777777">
            <w:pPr>
              <w:spacing w:line="360" w:lineRule="auto"/>
              <w:jc w:val="center"/>
              <w:rPr>
                <w:rFonts w:ascii="Lato Light" w:hAnsi="Lato Light"/>
                <w:sz w:val="22"/>
                <w:szCs w:val="22"/>
                <w:lang w:val="en-GB"/>
              </w:rPr>
            </w:pPr>
            <w:r w:rsidRPr="002921F7">
              <w:rPr>
                <w:rFonts w:ascii="Lato Light" w:hAnsi="Lato Light"/>
                <w:sz w:val="22"/>
                <w:szCs w:val="22"/>
                <w:lang w:val="en-GB"/>
              </w:rPr>
              <w:t xml:space="preserve">4 300,00 </w:t>
            </w:r>
            <w:r w:rsidRPr="002921F7" w:rsidR="0044678E">
              <w:rPr>
                <w:rFonts w:ascii="Lato Light" w:hAnsi="Lato Light"/>
                <w:sz w:val="22"/>
                <w:szCs w:val="22"/>
                <w:lang w:val="en-GB"/>
              </w:rPr>
              <w:t>PLN</w:t>
            </w:r>
          </w:p>
        </w:tc>
      </w:tr>
      <w:tr xmlns:wp14="http://schemas.microsoft.com/office/word/2010/wordml" w:rsidRPr="002921F7" w:rsidR="008560B9" w:rsidTr="00DD7AA9" w14:paraId="0336358E" wp14:textId="77777777">
        <w:tc>
          <w:tcPr>
            <w:tcW w:w="1701" w:type="dxa"/>
          </w:tcPr>
          <w:p w:rsidRPr="002921F7" w:rsidR="008560B9" w:rsidP="00DD7AA9" w:rsidRDefault="008560B9" w14:paraId="4737E36C" wp14:textId="77777777">
            <w:pPr>
              <w:spacing w:line="360" w:lineRule="auto"/>
              <w:jc w:val="center"/>
              <w:rPr>
                <w:rFonts w:ascii="Lato Light" w:hAnsi="Lato Light"/>
                <w:sz w:val="22"/>
                <w:szCs w:val="22"/>
                <w:lang w:val="en-GB"/>
              </w:rPr>
            </w:pPr>
            <w:r w:rsidRPr="002921F7">
              <w:rPr>
                <w:rFonts w:ascii="Lato Light" w:hAnsi="Lato Light"/>
                <w:sz w:val="22"/>
                <w:szCs w:val="22"/>
                <w:lang w:val="en-GB"/>
              </w:rPr>
              <w:t>11</w:t>
            </w:r>
          </w:p>
        </w:tc>
        <w:tc>
          <w:tcPr>
            <w:tcW w:w="3998" w:type="dxa"/>
          </w:tcPr>
          <w:p w:rsidRPr="002921F7" w:rsidR="008560B9" w:rsidP="00DD7AA9" w:rsidRDefault="008560B9" w14:paraId="1981D83E" wp14:textId="77777777">
            <w:pPr>
              <w:spacing w:line="360" w:lineRule="auto"/>
              <w:jc w:val="center"/>
              <w:rPr>
                <w:rFonts w:ascii="Lato Light" w:hAnsi="Lato Light"/>
                <w:sz w:val="22"/>
                <w:szCs w:val="22"/>
                <w:lang w:val="en-GB"/>
              </w:rPr>
            </w:pPr>
            <w:r w:rsidRPr="002921F7">
              <w:rPr>
                <w:rFonts w:ascii="Lato Light" w:hAnsi="Lato Light"/>
                <w:sz w:val="22"/>
                <w:szCs w:val="22"/>
                <w:lang w:val="en-GB"/>
              </w:rPr>
              <w:t xml:space="preserve">6 520,00 </w:t>
            </w:r>
            <w:r w:rsidRPr="002921F7" w:rsidR="0044678E">
              <w:rPr>
                <w:rFonts w:ascii="Lato Light" w:hAnsi="Lato Light"/>
                <w:sz w:val="22"/>
                <w:szCs w:val="22"/>
                <w:lang w:val="en-GB"/>
              </w:rPr>
              <w:t>PLN</w:t>
            </w:r>
          </w:p>
        </w:tc>
        <w:tc>
          <w:tcPr>
            <w:tcW w:w="2693" w:type="dxa"/>
          </w:tcPr>
          <w:p w:rsidRPr="002921F7" w:rsidR="008560B9" w:rsidP="00DD7AA9" w:rsidRDefault="008560B9" w14:paraId="2260B96D" wp14:textId="77777777">
            <w:pPr>
              <w:spacing w:line="360" w:lineRule="auto"/>
              <w:jc w:val="center"/>
              <w:rPr>
                <w:rFonts w:ascii="Lato Light" w:hAnsi="Lato Light"/>
                <w:sz w:val="22"/>
                <w:szCs w:val="22"/>
                <w:lang w:val="en-GB"/>
              </w:rPr>
            </w:pPr>
            <w:r w:rsidRPr="002921F7">
              <w:rPr>
                <w:rFonts w:ascii="Lato Light" w:hAnsi="Lato Light"/>
                <w:sz w:val="22"/>
                <w:szCs w:val="22"/>
                <w:lang w:val="en-GB"/>
              </w:rPr>
              <w:t xml:space="preserve">4 560,00 </w:t>
            </w:r>
            <w:r w:rsidRPr="002921F7" w:rsidR="0044678E">
              <w:rPr>
                <w:rFonts w:ascii="Lato Light" w:hAnsi="Lato Light"/>
                <w:sz w:val="22"/>
                <w:szCs w:val="22"/>
                <w:lang w:val="en-GB"/>
              </w:rPr>
              <w:t>PLN</w:t>
            </w:r>
          </w:p>
        </w:tc>
      </w:tr>
      <w:tr xmlns:wp14="http://schemas.microsoft.com/office/word/2010/wordml" w:rsidRPr="002921F7" w:rsidR="008560B9" w:rsidTr="00DD7AA9" w14:paraId="6EAA6033" wp14:textId="77777777">
        <w:tc>
          <w:tcPr>
            <w:tcW w:w="1701" w:type="dxa"/>
          </w:tcPr>
          <w:p w:rsidRPr="002921F7" w:rsidR="008560B9" w:rsidP="00DD7AA9" w:rsidRDefault="008560B9" w14:paraId="4B73E586" wp14:textId="77777777">
            <w:pPr>
              <w:spacing w:line="360" w:lineRule="auto"/>
              <w:jc w:val="center"/>
              <w:rPr>
                <w:rFonts w:ascii="Lato Light" w:hAnsi="Lato Light"/>
                <w:sz w:val="22"/>
                <w:szCs w:val="22"/>
                <w:lang w:val="en-GB"/>
              </w:rPr>
            </w:pPr>
            <w:r w:rsidRPr="002921F7">
              <w:rPr>
                <w:rFonts w:ascii="Lato Light" w:hAnsi="Lato Light"/>
                <w:sz w:val="22"/>
                <w:szCs w:val="22"/>
                <w:lang w:val="en-GB"/>
              </w:rPr>
              <w:t>12</w:t>
            </w:r>
          </w:p>
        </w:tc>
        <w:tc>
          <w:tcPr>
            <w:tcW w:w="3998" w:type="dxa"/>
          </w:tcPr>
          <w:p w:rsidRPr="002921F7" w:rsidR="008560B9" w:rsidP="00DD7AA9" w:rsidRDefault="008560B9" w14:paraId="70FD0156" wp14:textId="77777777">
            <w:pPr>
              <w:spacing w:line="360" w:lineRule="auto"/>
              <w:jc w:val="center"/>
              <w:rPr>
                <w:rFonts w:ascii="Lato Light" w:hAnsi="Lato Light"/>
                <w:sz w:val="22"/>
                <w:szCs w:val="22"/>
                <w:lang w:val="en-GB"/>
              </w:rPr>
            </w:pPr>
            <w:r w:rsidRPr="002921F7">
              <w:rPr>
                <w:rFonts w:ascii="Lato Light" w:hAnsi="Lato Light"/>
                <w:sz w:val="22"/>
                <w:szCs w:val="22"/>
                <w:lang w:val="en-GB"/>
              </w:rPr>
              <w:t xml:space="preserve">6 940,00 </w:t>
            </w:r>
            <w:r w:rsidRPr="002921F7" w:rsidR="0044678E">
              <w:rPr>
                <w:rFonts w:ascii="Lato Light" w:hAnsi="Lato Light"/>
                <w:sz w:val="22"/>
                <w:szCs w:val="22"/>
                <w:lang w:val="en-GB"/>
              </w:rPr>
              <w:t>PLN</w:t>
            </w:r>
          </w:p>
        </w:tc>
        <w:tc>
          <w:tcPr>
            <w:tcW w:w="2693" w:type="dxa"/>
          </w:tcPr>
          <w:p w:rsidRPr="002921F7" w:rsidR="008560B9" w:rsidP="00DD7AA9" w:rsidRDefault="008560B9" w14:paraId="11D152D6" wp14:textId="77777777">
            <w:pPr>
              <w:spacing w:line="360" w:lineRule="auto"/>
              <w:jc w:val="center"/>
              <w:rPr>
                <w:rFonts w:ascii="Lato Light" w:hAnsi="Lato Light"/>
                <w:sz w:val="22"/>
                <w:szCs w:val="22"/>
                <w:lang w:val="en-GB"/>
              </w:rPr>
            </w:pPr>
            <w:r w:rsidRPr="002921F7">
              <w:rPr>
                <w:rFonts w:ascii="Lato Light" w:hAnsi="Lato Light"/>
                <w:sz w:val="22"/>
                <w:szCs w:val="22"/>
                <w:lang w:val="en-GB"/>
              </w:rPr>
              <w:t xml:space="preserve">4 820,00 </w:t>
            </w:r>
            <w:r w:rsidRPr="002921F7" w:rsidR="0044678E">
              <w:rPr>
                <w:rFonts w:ascii="Lato Light" w:hAnsi="Lato Light"/>
                <w:sz w:val="22"/>
                <w:szCs w:val="22"/>
                <w:lang w:val="en-GB"/>
              </w:rPr>
              <w:t>PLN</w:t>
            </w:r>
          </w:p>
        </w:tc>
      </w:tr>
      <w:tr xmlns:wp14="http://schemas.microsoft.com/office/word/2010/wordml" w:rsidRPr="002921F7" w:rsidR="008560B9" w:rsidTr="00DD7AA9" w14:paraId="17043B2C" wp14:textId="77777777">
        <w:tc>
          <w:tcPr>
            <w:tcW w:w="1701" w:type="dxa"/>
          </w:tcPr>
          <w:p w:rsidRPr="002921F7" w:rsidR="008560B9" w:rsidP="00DD7AA9" w:rsidRDefault="008560B9" w14:paraId="39F18D26" wp14:textId="77777777">
            <w:pPr>
              <w:spacing w:line="360" w:lineRule="auto"/>
              <w:jc w:val="center"/>
              <w:rPr>
                <w:rFonts w:ascii="Lato Light" w:hAnsi="Lato Light"/>
                <w:sz w:val="22"/>
                <w:szCs w:val="22"/>
                <w:lang w:val="en-GB"/>
              </w:rPr>
            </w:pPr>
            <w:r w:rsidRPr="002921F7">
              <w:rPr>
                <w:rFonts w:ascii="Lato Light" w:hAnsi="Lato Light"/>
                <w:sz w:val="22"/>
                <w:szCs w:val="22"/>
                <w:lang w:val="en-GB"/>
              </w:rPr>
              <w:t>13</w:t>
            </w:r>
          </w:p>
        </w:tc>
        <w:tc>
          <w:tcPr>
            <w:tcW w:w="3998" w:type="dxa"/>
          </w:tcPr>
          <w:p w:rsidRPr="002921F7" w:rsidR="008560B9" w:rsidP="00DD7AA9" w:rsidRDefault="008560B9" w14:paraId="485DF648" wp14:textId="77777777">
            <w:pPr>
              <w:spacing w:line="360" w:lineRule="auto"/>
              <w:jc w:val="center"/>
              <w:rPr>
                <w:rFonts w:ascii="Lato Light" w:hAnsi="Lato Light"/>
                <w:sz w:val="22"/>
                <w:szCs w:val="22"/>
                <w:lang w:val="en-GB"/>
              </w:rPr>
            </w:pPr>
            <w:r w:rsidRPr="002921F7">
              <w:rPr>
                <w:rFonts w:ascii="Lato Light" w:hAnsi="Lato Light"/>
                <w:sz w:val="22"/>
                <w:szCs w:val="22"/>
                <w:lang w:val="en-GB"/>
              </w:rPr>
              <w:t xml:space="preserve">7 360,00 </w:t>
            </w:r>
            <w:r w:rsidRPr="002921F7" w:rsidR="0044678E">
              <w:rPr>
                <w:rFonts w:ascii="Lato Light" w:hAnsi="Lato Light"/>
                <w:sz w:val="22"/>
                <w:szCs w:val="22"/>
                <w:lang w:val="en-GB"/>
              </w:rPr>
              <w:t>PLN</w:t>
            </w:r>
          </w:p>
        </w:tc>
        <w:tc>
          <w:tcPr>
            <w:tcW w:w="2693" w:type="dxa"/>
          </w:tcPr>
          <w:p w:rsidRPr="002921F7" w:rsidR="008560B9" w:rsidP="00DD7AA9" w:rsidRDefault="008560B9" w14:paraId="323D27A6" wp14:textId="77777777">
            <w:pPr>
              <w:spacing w:line="360" w:lineRule="auto"/>
              <w:jc w:val="center"/>
              <w:rPr>
                <w:rFonts w:ascii="Lato Light" w:hAnsi="Lato Light"/>
                <w:sz w:val="22"/>
                <w:szCs w:val="22"/>
                <w:lang w:val="en-GB"/>
              </w:rPr>
            </w:pPr>
            <w:r w:rsidRPr="002921F7">
              <w:rPr>
                <w:rFonts w:ascii="Lato Light" w:hAnsi="Lato Light"/>
                <w:sz w:val="22"/>
                <w:szCs w:val="22"/>
                <w:lang w:val="en-GB"/>
              </w:rPr>
              <w:t xml:space="preserve">5 080,00 </w:t>
            </w:r>
            <w:r w:rsidRPr="002921F7" w:rsidR="0044678E">
              <w:rPr>
                <w:rFonts w:ascii="Lato Light" w:hAnsi="Lato Light"/>
                <w:sz w:val="22"/>
                <w:szCs w:val="22"/>
                <w:lang w:val="en-GB"/>
              </w:rPr>
              <w:t>PLN</w:t>
            </w:r>
          </w:p>
        </w:tc>
      </w:tr>
      <w:tr xmlns:wp14="http://schemas.microsoft.com/office/word/2010/wordml" w:rsidRPr="002921F7" w:rsidR="008560B9" w:rsidTr="00DD7AA9" w14:paraId="7470F673" wp14:textId="77777777">
        <w:tc>
          <w:tcPr>
            <w:tcW w:w="1701" w:type="dxa"/>
          </w:tcPr>
          <w:p w:rsidRPr="002921F7" w:rsidR="008560B9" w:rsidP="00DD7AA9" w:rsidRDefault="008560B9" w14:paraId="4E1E336A" wp14:textId="77777777">
            <w:pPr>
              <w:spacing w:line="360" w:lineRule="auto"/>
              <w:jc w:val="center"/>
              <w:rPr>
                <w:rFonts w:ascii="Lato Light" w:hAnsi="Lato Light"/>
                <w:sz w:val="22"/>
                <w:szCs w:val="22"/>
                <w:lang w:val="en-GB"/>
              </w:rPr>
            </w:pPr>
            <w:r w:rsidRPr="002921F7">
              <w:rPr>
                <w:rFonts w:ascii="Lato Light" w:hAnsi="Lato Light"/>
                <w:sz w:val="22"/>
                <w:szCs w:val="22"/>
                <w:lang w:val="en-GB"/>
              </w:rPr>
              <w:t>14</w:t>
            </w:r>
          </w:p>
        </w:tc>
        <w:tc>
          <w:tcPr>
            <w:tcW w:w="3998" w:type="dxa"/>
          </w:tcPr>
          <w:p w:rsidRPr="002921F7" w:rsidR="008560B9" w:rsidP="00DD7AA9" w:rsidRDefault="008560B9" w14:paraId="758DF38E" wp14:textId="77777777">
            <w:pPr>
              <w:spacing w:line="360" w:lineRule="auto"/>
              <w:jc w:val="center"/>
              <w:rPr>
                <w:rFonts w:ascii="Lato Light" w:hAnsi="Lato Light"/>
                <w:sz w:val="22"/>
                <w:szCs w:val="22"/>
                <w:lang w:val="en-GB"/>
              </w:rPr>
            </w:pPr>
            <w:r w:rsidRPr="002921F7">
              <w:rPr>
                <w:rFonts w:ascii="Lato Light" w:hAnsi="Lato Light"/>
                <w:sz w:val="22"/>
                <w:szCs w:val="22"/>
                <w:lang w:val="en-GB"/>
              </w:rPr>
              <w:t xml:space="preserve">7 780,00 </w:t>
            </w:r>
            <w:r w:rsidRPr="002921F7" w:rsidR="0044678E">
              <w:rPr>
                <w:rFonts w:ascii="Lato Light" w:hAnsi="Lato Light"/>
                <w:sz w:val="22"/>
                <w:szCs w:val="22"/>
                <w:lang w:val="en-GB"/>
              </w:rPr>
              <w:t>PLN</w:t>
            </w:r>
          </w:p>
        </w:tc>
        <w:tc>
          <w:tcPr>
            <w:tcW w:w="2693" w:type="dxa"/>
          </w:tcPr>
          <w:p w:rsidRPr="002921F7" w:rsidR="008560B9" w:rsidP="00DD7AA9" w:rsidRDefault="008560B9" w14:paraId="06BC71BD" wp14:textId="77777777">
            <w:pPr>
              <w:spacing w:line="360" w:lineRule="auto"/>
              <w:jc w:val="center"/>
              <w:rPr>
                <w:rFonts w:ascii="Lato Light" w:hAnsi="Lato Light"/>
                <w:sz w:val="22"/>
                <w:szCs w:val="22"/>
                <w:lang w:val="en-GB"/>
              </w:rPr>
            </w:pPr>
            <w:r w:rsidRPr="002921F7">
              <w:rPr>
                <w:rFonts w:ascii="Lato Light" w:hAnsi="Lato Light"/>
                <w:sz w:val="22"/>
                <w:szCs w:val="22"/>
                <w:lang w:val="en-GB"/>
              </w:rPr>
              <w:t xml:space="preserve">5 340,00 </w:t>
            </w:r>
            <w:r w:rsidRPr="002921F7" w:rsidR="0044678E">
              <w:rPr>
                <w:rFonts w:ascii="Lato Light" w:hAnsi="Lato Light"/>
                <w:sz w:val="22"/>
                <w:szCs w:val="22"/>
                <w:lang w:val="en-GB"/>
              </w:rPr>
              <w:t>PLN</w:t>
            </w:r>
          </w:p>
        </w:tc>
      </w:tr>
      <w:tr xmlns:wp14="http://schemas.microsoft.com/office/word/2010/wordml" w:rsidRPr="002921F7" w:rsidR="008560B9" w:rsidTr="00DD7AA9" w14:paraId="6D7249DF" wp14:textId="77777777">
        <w:tc>
          <w:tcPr>
            <w:tcW w:w="1701" w:type="dxa"/>
          </w:tcPr>
          <w:p w:rsidRPr="002921F7" w:rsidR="008560B9" w:rsidP="00DD7AA9" w:rsidRDefault="008560B9" w14:paraId="33CFEC6B" wp14:textId="77777777">
            <w:pPr>
              <w:spacing w:line="360" w:lineRule="auto"/>
              <w:jc w:val="center"/>
              <w:rPr>
                <w:rFonts w:ascii="Lato Light" w:hAnsi="Lato Light"/>
                <w:sz w:val="22"/>
                <w:szCs w:val="22"/>
                <w:lang w:val="en-GB"/>
              </w:rPr>
            </w:pPr>
            <w:r w:rsidRPr="002921F7">
              <w:rPr>
                <w:rFonts w:ascii="Lato Light" w:hAnsi="Lato Light"/>
                <w:sz w:val="22"/>
                <w:szCs w:val="22"/>
                <w:lang w:val="en-GB"/>
              </w:rPr>
              <w:t>15</w:t>
            </w:r>
          </w:p>
        </w:tc>
        <w:tc>
          <w:tcPr>
            <w:tcW w:w="3998" w:type="dxa"/>
          </w:tcPr>
          <w:p w:rsidRPr="002921F7" w:rsidR="008560B9" w:rsidP="00DD7AA9" w:rsidRDefault="008560B9" w14:paraId="51D1DE22" wp14:textId="77777777">
            <w:pPr>
              <w:spacing w:line="360" w:lineRule="auto"/>
              <w:jc w:val="center"/>
              <w:rPr>
                <w:rFonts w:ascii="Lato Light" w:hAnsi="Lato Light"/>
                <w:sz w:val="22"/>
                <w:szCs w:val="22"/>
                <w:lang w:val="en-GB"/>
              </w:rPr>
            </w:pPr>
            <w:r w:rsidRPr="002921F7">
              <w:rPr>
                <w:rFonts w:ascii="Lato Light" w:hAnsi="Lato Light"/>
                <w:sz w:val="22"/>
                <w:szCs w:val="22"/>
                <w:lang w:val="en-GB"/>
              </w:rPr>
              <w:t xml:space="preserve">8 200,00 </w:t>
            </w:r>
            <w:r w:rsidRPr="002921F7" w:rsidR="0044678E">
              <w:rPr>
                <w:rFonts w:ascii="Lato Light" w:hAnsi="Lato Light"/>
                <w:sz w:val="22"/>
                <w:szCs w:val="22"/>
                <w:lang w:val="en-GB"/>
              </w:rPr>
              <w:t>PLN</w:t>
            </w:r>
          </w:p>
        </w:tc>
        <w:tc>
          <w:tcPr>
            <w:tcW w:w="2693" w:type="dxa"/>
          </w:tcPr>
          <w:p w:rsidRPr="002921F7" w:rsidR="008560B9" w:rsidP="00DD7AA9" w:rsidRDefault="008560B9" w14:paraId="1FDD1BFD" wp14:textId="77777777">
            <w:pPr>
              <w:spacing w:line="360" w:lineRule="auto"/>
              <w:jc w:val="center"/>
              <w:rPr>
                <w:rFonts w:ascii="Lato Light" w:hAnsi="Lato Light"/>
                <w:sz w:val="22"/>
                <w:szCs w:val="22"/>
                <w:lang w:val="en-GB"/>
              </w:rPr>
            </w:pPr>
            <w:r w:rsidRPr="002921F7">
              <w:rPr>
                <w:rFonts w:ascii="Lato Light" w:hAnsi="Lato Light"/>
                <w:sz w:val="22"/>
                <w:szCs w:val="22"/>
                <w:lang w:val="en-GB"/>
              </w:rPr>
              <w:t xml:space="preserve">5 600,00 </w:t>
            </w:r>
            <w:r w:rsidRPr="002921F7" w:rsidR="0044678E">
              <w:rPr>
                <w:rFonts w:ascii="Lato Light" w:hAnsi="Lato Light"/>
                <w:sz w:val="22"/>
                <w:szCs w:val="22"/>
                <w:lang w:val="en-GB"/>
              </w:rPr>
              <w:t>PLN</w:t>
            </w:r>
          </w:p>
        </w:tc>
      </w:tr>
      <w:tr xmlns:wp14="http://schemas.microsoft.com/office/word/2010/wordml" w:rsidRPr="002921F7" w:rsidR="00946673" w:rsidTr="00DD7AA9" w14:paraId="66A2A2DB" wp14:textId="77777777">
        <w:tc>
          <w:tcPr>
            <w:tcW w:w="1701" w:type="dxa"/>
          </w:tcPr>
          <w:p w:rsidRPr="002921F7" w:rsidR="00946673" w:rsidP="00946673" w:rsidRDefault="00946673" w14:paraId="0EB5E791" wp14:textId="77777777">
            <w:pPr>
              <w:spacing w:line="360" w:lineRule="auto"/>
              <w:jc w:val="center"/>
              <w:rPr>
                <w:rFonts w:ascii="Lato Light" w:hAnsi="Lato Light"/>
                <w:sz w:val="22"/>
                <w:szCs w:val="22"/>
                <w:lang w:val="en-GB"/>
              </w:rPr>
            </w:pPr>
            <w:r w:rsidRPr="002921F7">
              <w:rPr>
                <w:rFonts w:ascii="Lato Light" w:hAnsi="Lato Light"/>
                <w:sz w:val="22"/>
                <w:szCs w:val="22"/>
                <w:lang w:val="en-GB"/>
              </w:rPr>
              <w:t>16</w:t>
            </w:r>
          </w:p>
        </w:tc>
        <w:tc>
          <w:tcPr>
            <w:tcW w:w="3998" w:type="dxa"/>
          </w:tcPr>
          <w:p w:rsidRPr="002921F7" w:rsidR="00946673" w:rsidP="00127FA1" w:rsidRDefault="00946673" w14:paraId="1750E406" wp14:textId="77777777">
            <w:pPr>
              <w:spacing w:line="360" w:lineRule="auto"/>
              <w:jc w:val="center"/>
              <w:rPr>
                <w:rFonts w:ascii="Lato Light" w:hAnsi="Lato Light"/>
                <w:sz w:val="22"/>
                <w:szCs w:val="22"/>
                <w:lang w:val="en-GB"/>
              </w:rPr>
            </w:pPr>
            <w:r w:rsidRPr="002921F7">
              <w:rPr>
                <w:rFonts w:ascii="Lato Light" w:hAnsi="Lato Light"/>
                <w:sz w:val="22"/>
                <w:szCs w:val="22"/>
                <w:lang w:val="en-GB"/>
              </w:rPr>
              <w:t xml:space="preserve">8 450,00 </w:t>
            </w:r>
            <w:r w:rsidRPr="002921F7" w:rsidR="00127FA1">
              <w:rPr>
                <w:rFonts w:ascii="Lato Light" w:hAnsi="Lato Light"/>
                <w:sz w:val="22"/>
                <w:szCs w:val="22"/>
                <w:lang w:val="en-GB"/>
              </w:rPr>
              <w:t>PLN</w:t>
            </w:r>
          </w:p>
        </w:tc>
        <w:tc>
          <w:tcPr>
            <w:tcW w:w="2693" w:type="dxa"/>
          </w:tcPr>
          <w:p w:rsidRPr="002921F7" w:rsidR="00946673" w:rsidP="00946673" w:rsidRDefault="00946673" w14:paraId="1F42F134" wp14:textId="77777777">
            <w:pPr>
              <w:spacing w:line="360" w:lineRule="auto"/>
              <w:jc w:val="center"/>
              <w:rPr>
                <w:rFonts w:ascii="Lato Light" w:hAnsi="Lato Light"/>
                <w:sz w:val="22"/>
                <w:szCs w:val="22"/>
                <w:lang w:val="en-GB"/>
              </w:rPr>
            </w:pPr>
            <w:r w:rsidRPr="002921F7">
              <w:rPr>
                <w:rFonts w:ascii="Lato Light" w:hAnsi="Lato Light"/>
                <w:sz w:val="22"/>
                <w:szCs w:val="22"/>
                <w:lang w:val="en-GB"/>
              </w:rPr>
              <w:t xml:space="preserve">5 760,00 </w:t>
            </w:r>
            <w:r w:rsidRPr="002921F7" w:rsidR="00127FA1">
              <w:rPr>
                <w:rFonts w:ascii="Lato Light" w:hAnsi="Lato Light"/>
                <w:sz w:val="22"/>
                <w:szCs w:val="22"/>
                <w:lang w:val="en-GB"/>
              </w:rPr>
              <w:t>PLN</w:t>
            </w:r>
          </w:p>
        </w:tc>
      </w:tr>
      <w:tr xmlns:wp14="http://schemas.microsoft.com/office/word/2010/wordml" w:rsidRPr="002921F7" w:rsidR="00946673" w:rsidTr="00DD7AA9" w14:paraId="6306E309" wp14:textId="77777777">
        <w:tc>
          <w:tcPr>
            <w:tcW w:w="1701" w:type="dxa"/>
          </w:tcPr>
          <w:p w:rsidRPr="002921F7" w:rsidR="00946673" w:rsidP="00946673" w:rsidRDefault="00946673" w14:paraId="111B77A1" wp14:textId="77777777">
            <w:pPr>
              <w:spacing w:line="360" w:lineRule="auto"/>
              <w:jc w:val="center"/>
              <w:rPr>
                <w:rFonts w:ascii="Lato Light" w:hAnsi="Lato Light"/>
                <w:sz w:val="22"/>
                <w:szCs w:val="22"/>
                <w:lang w:val="en-GB"/>
              </w:rPr>
            </w:pPr>
            <w:r w:rsidRPr="002921F7">
              <w:rPr>
                <w:rFonts w:ascii="Lato Light" w:hAnsi="Lato Light"/>
                <w:sz w:val="22"/>
                <w:szCs w:val="22"/>
                <w:lang w:val="en-GB"/>
              </w:rPr>
              <w:t>17</w:t>
            </w:r>
          </w:p>
        </w:tc>
        <w:tc>
          <w:tcPr>
            <w:tcW w:w="3998" w:type="dxa"/>
          </w:tcPr>
          <w:p w:rsidRPr="002921F7" w:rsidR="00946673" w:rsidP="00946673" w:rsidRDefault="00946673" w14:paraId="3BBBC571" wp14:textId="77777777">
            <w:pPr>
              <w:spacing w:line="360" w:lineRule="auto"/>
              <w:jc w:val="center"/>
              <w:rPr>
                <w:rFonts w:ascii="Lato Light" w:hAnsi="Lato Light"/>
                <w:sz w:val="22"/>
                <w:szCs w:val="22"/>
                <w:lang w:val="en-GB"/>
              </w:rPr>
            </w:pPr>
            <w:r w:rsidRPr="002921F7">
              <w:rPr>
                <w:rFonts w:ascii="Lato Light" w:hAnsi="Lato Light"/>
                <w:sz w:val="22"/>
                <w:szCs w:val="22"/>
                <w:lang w:val="en-GB"/>
              </w:rPr>
              <w:t xml:space="preserve">8 700,00 </w:t>
            </w:r>
            <w:r w:rsidRPr="002921F7" w:rsidR="00127FA1">
              <w:rPr>
                <w:rFonts w:ascii="Lato Light" w:hAnsi="Lato Light"/>
                <w:sz w:val="22"/>
                <w:szCs w:val="22"/>
                <w:lang w:val="en-GB"/>
              </w:rPr>
              <w:t>PLN</w:t>
            </w:r>
          </w:p>
        </w:tc>
        <w:tc>
          <w:tcPr>
            <w:tcW w:w="2693" w:type="dxa"/>
          </w:tcPr>
          <w:p w:rsidRPr="002921F7" w:rsidR="00946673" w:rsidP="00946673" w:rsidRDefault="00946673" w14:paraId="63F49192" wp14:textId="77777777">
            <w:pPr>
              <w:spacing w:line="360" w:lineRule="auto"/>
              <w:jc w:val="center"/>
              <w:rPr>
                <w:rFonts w:ascii="Lato Light" w:hAnsi="Lato Light"/>
                <w:sz w:val="22"/>
                <w:szCs w:val="22"/>
                <w:lang w:val="en-GB"/>
              </w:rPr>
            </w:pPr>
            <w:r w:rsidRPr="002921F7">
              <w:rPr>
                <w:rFonts w:ascii="Lato Light" w:hAnsi="Lato Light"/>
                <w:sz w:val="22"/>
                <w:szCs w:val="22"/>
                <w:lang w:val="en-GB"/>
              </w:rPr>
              <w:t xml:space="preserve">5 920,00 </w:t>
            </w:r>
            <w:r w:rsidRPr="002921F7" w:rsidR="00127FA1">
              <w:rPr>
                <w:rFonts w:ascii="Lato Light" w:hAnsi="Lato Light"/>
                <w:sz w:val="22"/>
                <w:szCs w:val="22"/>
                <w:lang w:val="en-GB"/>
              </w:rPr>
              <w:t>PLN</w:t>
            </w:r>
          </w:p>
        </w:tc>
      </w:tr>
      <w:tr xmlns:wp14="http://schemas.microsoft.com/office/word/2010/wordml" w:rsidRPr="002921F7" w:rsidR="00946673" w:rsidTr="00DD7AA9" w14:paraId="786C4F34" wp14:textId="77777777">
        <w:tc>
          <w:tcPr>
            <w:tcW w:w="1701" w:type="dxa"/>
          </w:tcPr>
          <w:p w:rsidRPr="002921F7" w:rsidR="00946673" w:rsidP="00946673" w:rsidRDefault="00946673" w14:paraId="526D80A2" wp14:textId="77777777">
            <w:pPr>
              <w:spacing w:line="360" w:lineRule="auto"/>
              <w:jc w:val="center"/>
              <w:rPr>
                <w:rFonts w:ascii="Lato Light" w:hAnsi="Lato Light"/>
                <w:sz w:val="22"/>
                <w:szCs w:val="22"/>
                <w:lang w:val="en-GB"/>
              </w:rPr>
            </w:pPr>
            <w:r w:rsidRPr="002921F7">
              <w:rPr>
                <w:rFonts w:ascii="Lato Light" w:hAnsi="Lato Light"/>
                <w:sz w:val="22"/>
                <w:szCs w:val="22"/>
                <w:lang w:val="en-GB"/>
              </w:rPr>
              <w:t>18</w:t>
            </w:r>
          </w:p>
        </w:tc>
        <w:tc>
          <w:tcPr>
            <w:tcW w:w="3998" w:type="dxa"/>
          </w:tcPr>
          <w:p w:rsidRPr="002921F7" w:rsidR="00946673" w:rsidP="00946673" w:rsidRDefault="00946673" w14:paraId="7E931ECF" wp14:textId="77777777">
            <w:pPr>
              <w:spacing w:line="360" w:lineRule="auto"/>
              <w:jc w:val="center"/>
              <w:rPr>
                <w:rFonts w:ascii="Lato Light" w:hAnsi="Lato Light"/>
                <w:sz w:val="22"/>
                <w:szCs w:val="22"/>
                <w:lang w:val="en-GB"/>
              </w:rPr>
            </w:pPr>
            <w:r w:rsidRPr="002921F7">
              <w:rPr>
                <w:rFonts w:ascii="Lato Light" w:hAnsi="Lato Light"/>
                <w:sz w:val="22"/>
                <w:szCs w:val="22"/>
                <w:lang w:val="en-GB"/>
              </w:rPr>
              <w:t xml:space="preserve">8 950,00 </w:t>
            </w:r>
            <w:r w:rsidRPr="002921F7" w:rsidR="00127FA1">
              <w:rPr>
                <w:rFonts w:ascii="Lato Light" w:hAnsi="Lato Light"/>
                <w:sz w:val="22"/>
                <w:szCs w:val="22"/>
                <w:lang w:val="en-GB"/>
              </w:rPr>
              <w:t>PLN</w:t>
            </w:r>
          </w:p>
        </w:tc>
        <w:tc>
          <w:tcPr>
            <w:tcW w:w="2693" w:type="dxa"/>
          </w:tcPr>
          <w:p w:rsidRPr="002921F7" w:rsidR="00946673" w:rsidP="00946673" w:rsidRDefault="00946673" w14:paraId="63FA59C1" wp14:textId="77777777">
            <w:pPr>
              <w:spacing w:line="360" w:lineRule="auto"/>
              <w:jc w:val="center"/>
              <w:rPr>
                <w:rFonts w:ascii="Lato Light" w:hAnsi="Lato Light"/>
                <w:sz w:val="22"/>
                <w:szCs w:val="22"/>
                <w:lang w:val="en-GB"/>
              </w:rPr>
            </w:pPr>
            <w:r w:rsidRPr="002921F7">
              <w:rPr>
                <w:rFonts w:ascii="Lato Light" w:hAnsi="Lato Light"/>
                <w:sz w:val="22"/>
                <w:szCs w:val="22"/>
                <w:lang w:val="en-GB"/>
              </w:rPr>
              <w:t xml:space="preserve">6 080,00 </w:t>
            </w:r>
            <w:r w:rsidRPr="002921F7" w:rsidR="00127FA1">
              <w:rPr>
                <w:rFonts w:ascii="Lato Light" w:hAnsi="Lato Light"/>
                <w:sz w:val="22"/>
                <w:szCs w:val="22"/>
                <w:lang w:val="en-GB"/>
              </w:rPr>
              <w:t>PLN</w:t>
            </w:r>
          </w:p>
        </w:tc>
      </w:tr>
      <w:tr xmlns:wp14="http://schemas.microsoft.com/office/word/2010/wordml" w:rsidRPr="002921F7" w:rsidR="00946673" w:rsidTr="00DD7AA9" w14:paraId="50524264" wp14:textId="77777777">
        <w:tc>
          <w:tcPr>
            <w:tcW w:w="1701" w:type="dxa"/>
          </w:tcPr>
          <w:p w:rsidRPr="002921F7" w:rsidR="00946673" w:rsidP="00946673" w:rsidRDefault="00946673" w14:paraId="172A0622" wp14:textId="77777777">
            <w:pPr>
              <w:spacing w:line="360" w:lineRule="auto"/>
              <w:jc w:val="center"/>
              <w:rPr>
                <w:rFonts w:ascii="Lato Light" w:hAnsi="Lato Light"/>
                <w:sz w:val="22"/>
                <w:szCs w:val="22"/>
                <w:lang w:val="en-GB"/>
              </w:rPr>
            </w:pPr>
            <w:r w:rsidRPr="002921F7">
              <w:rPr>
                <w:rFonts w:ascii="Lato Light" w:hAnsi="Lato Light"/>
                <w:sz w:val="22"/>
                <w:szCs w:val="22"/>
                <w:lang w:val="en-GB"/>
              </w:rPr>
              <w:t>…</w:t>
            </w:r>
          </w:p>
        </w:tc>
        <w:tc>
          <w:tcPr>
            <w:tcW w:w="3998" w:type="dxa"/>
          </w:tcPr>
          <w:p w:rsidRPr="002921F7" w:rsidR="00946673" w:rsidP="00127FA1" w:rsidRDefault="00946673" w14:paraId="4BEF134E" wp14:textId="77777777">
            <w:pPr>
              <w:spacing w:line="360" w:lineRule="auto"/>
              <w:jc w:val="center"/>
              <w:rPr>
                <w:rFonts w:ascii="Lato Light" w:hAnsi="Lato Light"/>
                <w:sz w:val="22"/>
                <w:szCs w:val="22"/>
                <w:lang w:val="en-GB"/>
              </w:rPr>
            </w:pPr>
            <w:r w:rsidRPr="002921F7">
              <w:rPr>
                <w:rFonts w:ascii="Lato Light" w:hAnsi="Lato Light"/>
                <w:sz w:val="22"/>
                <w:szCs w:val="22"/>
                <w:lang w:val="en-GB"/>
              </w:rPr>
              <w:t xml:space="preserve">+250,00 </w:t>
            </w:r>
            <w:r w:rsidRPr="002921F7" w:rsidR="00127FA1">
              <w:rPr>
                <w:rFonts w:ascii="Lato Light" w:hAnsi="Lato Light"/>
                <w:sz w:val="22"/>
                <w:szCs w:val="22"/>
                <w:lang w:val="en-GB"/>
              </w:rPr>
              <w:t>PLN</w:t>
            </w:r>
            <w:r w:rsidRPr="002921F7">
              <w:rPr>
                <w:rFonts w:ascii="Lato Light" w:hAnsi="Lato Light"/>
                <w:sz w:val="22"/>
                <w:szCs w:val="22"/>
                <w:lang w:val="en-GB"/>
              </w:rPr>
              <w:t>/d</w:t>
            </w:r>
            <w:r w:rsidRPr="002921F7" w:rsidR="00127FA1">
              <w:rPr>
                <w:rFonts w:ascii="Lato Light" w:hAnsi="Lato Light"/>
                <w:sz w:val="22"/>
                <w:szCs w:val="22"/>
                <w:lang w:val="en-GB"/>
              </w:rPr>
              <w:t>ay</w:t>
            </w:r>
          </w:p>
        </w:tc>
        <w:tc>
          <w:tcPr>
            <w:tcW w:w="2693" w:type="dxa"/>
          </w:tcPr>
          <w:p w:rsidRPr="002921F7" w:rsidR="00946673" w:rsidP="00946673" w:rsidRDefault="00946673" w14:paraId="7F1FDBB1" wp14:textId="77777777">
            <w:pPr>
              <w:spacing w:line="360" w:lineRule="auto"/>
              <w:jc w:val="center"/>
              <w:rPr>
                <w:rFonts w:ascii="Lato Light" w:hAnsi="Lato Light"/>
                <w:sz w:val="22"/>
                <w:szCs w:val="22"/>
                <w:lang w:val="en-GB"/>
              </w:rPr>
            </w:pPr>
            <w:r w:rsidRPr="002921F7">
              <w:rPr>
                <w:rFonts w:ascii="Lato Light" w:hAnsi="Lato Light"/>
                <w:sz w:val="22"/>
                <w:szCs w:val="22"/>
                <w:lang w:val="en-GB"/>
              </w:rPr>
              <w:t xml:space="preserve">+160,00 </w:t>
            </w:r>
            <w:r w:rsidRPr="002921F7" w:rsidR="00127FA1">
              <w:rPr>
                <w:rFonts w:ascii="Lato Light" w:hAnsi="Lato Light"/>
                <w:sz w:val="22"/>
                <w:szCs w:val="22"/>
                <w:lang w:val="en-GB"/>
              </w:rPr>
              <w:t>PLN/day</w:t>
            </w:r>
          </w:p>
        </w:tc>
      </w:tr>
    </w:tbl>
    <w:p xmlns:wp14="http://schemas.microsoft.com/office/word/2010/wordml" w:rsidRPr="002921F7" w:rsidR="008560B9" w:rsidP="00E17E9C" w:rsidRDefault="008560B9" w14:paraId="44FB30F8" wp14:textId="77777777">
      <w:pPr>
        <w:shd w:val="clear" w:color="auto" w:fill="FFFFFF" w:themeFill="background1"/>
        <w:spacing w:line="360" w:lineRule="auto"/>
        <w:jc w:val="both"/>
        <w:rPr>
          <w:rFonts w:ascii="Lato Light" w:hAnsi="Lato Light" w:cs="Arial"/>
          <w:sz w:val="22"/>
          <w:szCs w:val="22"/>
          <w:lang w:val="en-GB"/>
        </w:rPr>
      </w:pPr>
    </w:p>
    <w:p xmlns:wp14="http://schemas.microsoft.com/office/word/2010/wordml" w:rsidRPr="002921F7" w:rsidR="008560B9" w:rsidP="00E17E9C" w:rsidRDefault="008560B9" w14:paraId="1DA6542E" wp14:textId="77777777">
      <w:pPr>
        <w:shd w:val="clear" w:color="auto" w:fill="FFFFFF" w:themeFill="background1"/>
        <w:spacing w:line="360" w:lineRule="auto"/>
        <w:jc w:val="both"/>
        <w:rPr>
          <w:rFonts w:ascii="Lato Light" w:hAnsi="Lato Light" w:cs="Arial"/>
          <w:sz w:val="22"/>
          <w:szCs w:val="22"/>
          <w:lang w:val="en-GB"/>
        </w:rPr>
      </w:pPr>
    </w:p>
    <w:p xmlns:wp14="http://schemas.microsoft.com/office/word/2010/wordml" w:rsidRPr="002921F7" w:rsidR="0092669D" w:rsidP="0043034D" w:rsidRDefault="00127FA1" w14:paraId="1104DF95" wp14:textId="77777777">
      <w:pPr>
        <w:pStyle w:val="Nagwek1"/>
        <w:numPr>
          <w:ilvl w:val="0"/>
          <w:numId w:val="35"/>
        </w:numPr>
        <w:shd w:val="clear" w:color="auto" w:fill="FFFFFF" w:themeFill="background1"/>
        <w:ind w:left="567" w:hanging="567"/>
        <w:rPr>
          <w:sz w:val="22"/>
          <w:szCs w:val="22"/>
          <w:lang w:val="en-GB"/>
        </w:rPr>
      </w:pPr>
      <w:r w:rsidRPr="002921F7">
        <w:rPr>
          <w:sz w:val="22"/>
          <w:szCs w:val="22"/>
          <w:lang w:val="en-GB"/>
        </w:rPr>
        <w:t>LIST OF ANNEXES</w:t>
      </w:r>
    </w:p>
    <w:p xmlns:wp14="http://schemas.microsoft.com/office/word/2010/wordml" w:rsidRPr="002921F7" w:rsidR="0092669D" w:rsidP="00E17E9C" w:rsidRDefault="0092669D" w14:paraId="3041E394" wp14:textId="77777777">
      <w:pPr>
        <w:shd w:val="clear" w:color="auto" w:fill="FFFFFF" w:themeFill="background1"/>
        <w:spacing w:line="360" w:lineRule="auto"/>
        <w:rPr>
          <w:rFonts w:ascii="Lato Light" w:hAnsi="Lato Light" w:cs="Arial"/>
          <w:sz w:val="22"/>
          <w:szCs w:val="22"/>
          <w:lang w:val="en-GB"/>
        </w:rPr>
      </w:pPr>
    </w:p>
    <w:p xmlns:wp14="http://schemas.microsoft.com/office/word/2010/wordml" w:rsidRPr="002921F7" w:rsidR="0092669D" w:rsidP="0043034D" w:rsidRDefault="00127FA1" w14:paraId="7137941C" wp14:textId="77777777">
      <w:pPr>
        <w:pStyle w:val="Akapitzlist"/>
        <w:numPr>
          <w:ilvl w:val="0"/>
          <w:numId w:val="18"/>
        </w:numPr>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themeFill="background1"/>
        <w:spacing w:line="360" w:lineRule="auto"/>
        <w:ind w:left="567" w:hanging="425"/>
        <w:contextualSpacing/>
        <w:jc w:val="both"/>
        <w:rPr>
          <w:rFonts w:ascii="Lato Light" w:hAnsi="Lato Light" w:cs="Arial"/>
          <w:bCs/>
          <w:sz w:val="22"/>
          <w:szCs w:val="22"/>
          <w:lang w:val="en-GB"/>
        </w:rPr>
      </w:pPr>
      <w:r w:rsidRPr="002921F7">
        <w:rPr>
          <w:rFonts w:ascii="Lato Light" w:hAnsi="Lato Light" w:cs="Arial"/>
          <w:bCs/>
          <w:sz w:val="22"/>
          <w:szCs w:val="22"/>
          <w:lang w:val="en-GB"/>
        </w:rPr>
        <w:t>Model Agreement for the Project implementation</w:t>
      </w:r>
      <w:r w:rsidRPr="002921F7" w:rsidR="00AF40C5">
        <w:rPr>
          <w:rFonts w:ascii="Lato Light" w:hAnsi="Lato Light" w:cs="Arial"/>
          <w:bCs/>
          <w:sz w:val="22"/>
          <w:szCs w:val="22"/>
          <w:lang w:val="en-GB"/>
        </w:rPr>
        <w:t>;</w:t>
      </w:r>
    </w:p>
    <w:p xmlns:wp14="http://schemas.microsoft.com/office/word/2010/wordml" w:rsidRPr="002921F7" w:rsidR="00166B73" w:rsidP="0043034D" w:rsidRDefault="00127FA1" w14:paraId="01F24642" wp14:textId="77777777">
      <w:pPr>
        <w:pStyle w:val="Akapitzlist"/>
        <w:numPr>
          <w:ilvl w:val="0"/>
          <w:numId w:val="18"/>
        </w:numPr>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themeFill="background1"/>
        <w:spacing w:line="360" w:lineRule="auto"/>
        <w:ind w:left="567" w:hanging="425"/>
        <w:contextualSpacing/>
        <w:jc w:val="both"/>
        <w:rPr>
          <w:rFonts w:ascii="Lato Light" w:hAnsi="Lato Light" w:cs="Arial"/>
          <w:bCs/>
          <w:sz w:val="22"/>
          <w:szCs w:val="22"/>
          <w:lang w:val="en-GB"/>
        </w:rPr>
      </w:pPr>
      <w:r w:rsidRPr="002921F7">
        <w:rPr>
          <w:rFonts w:ascii="Lato Light" w:hAnsi="Lato Light" w:cs="Arial"/>
          <w:bCs/>
          <w:sz w:val="22"/>
          <w:szCs w:val="22"/>
          <w:lang w:val="en-GB"/>
        </w:rPr>
        <w:t>Model document confirming authorization of the person submitting the Application to represent the Applicant</w:t>
      </w:r>
      <w:r w:rsidRPr="002921F7" w:rsidR="00AF40C5">
        <w:rPr>
          <w:rFonts w:ascii="Lato Light" w:hAnsi="Lato Light" w:cs="Arial"/>
          <w:bCs/>
          <w:sz w:val="22"/>
          <w:szCs w:val="22"/>
          <w:lang w:val="en-GB"/>
        </w:rPr>
        <w:t>;</w:t>
      </w:r>
    </w:p>
    <w:p xmlns:wp14="http://schemas.microsoft.com/office/word/2010/wordml" w:rsidRPr="002921F7" w:rsidR="00166B73" w:rsidP="0043034D" w:rsidRDefault="00127FA1" w14:paraId="39FFE841" wp14:textId="77777777">
      <w:pPr>
        <w:pStyle w:val="Akapitzlist"/>
        <w:numPr>
          <w:ilvl w:val="0"/>
          <w:numId w:val="18"/>
        </w:numPr>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themeFill="background1"/>
        <w:spacing w:line="360" w:lineRule="auto"/>
        <w:ind w:left="567" w:hanging="425"/>
        <w:contextualSpacing/>
        <w:jc w:val="both"/>
        <w:rPr>
          <w:rFonts w:ascii="Lato Light" w:hAnsi="Lato Light" w:cs="Arial"/>
          <w:bCs/>
          <w:sz w:val="22"/>
          <w:szCs w:val="22"/>
          <w:lang w:val="en-GB"/>
        </w:rPr>
      </w:pPr>
      <w:r w:rsidRPr="002921F7">
        <w:rPr>
          <w:rFonts w:ascii="Lato Light" w:hAnsi="Lato Light" w:cs="Arial"/>
          <w:bCs/>
          <w:sz w:val="22"/>
          <w:szCs w:val="22"/>
          <w:lang w:val="en-GB"/>
        </w:rPr>
        <w:t>Model Letter of Intent</w:t>
      </w:r>
      <w:r w:rsidRPr="002921F7" w:rsidR="005211EA">
        <w:rPr>
          <w:rFonts w:ascii="Lato Light" w:hAnsi="Lato Light" w:cs="Arial"/>
          <w:bCs/>
          <w:sz w:val="22"/>
          <w:szCs w:val="22"/>
          <w:lang w:val="en-GB"/>
        </w:rPr>
        <w:t>;</w:t>
      </w:r>
    </w:p>
    <w:p xmlns:wp14="http://schemas.microsoft.com/office/word/2010/wordml" w:rsidRPr="00127FA1" w:rsidR="0094643A" w:rsidP="0043034D" w:rsidRDefault="00127FA1" w14:paraId="2004A512" wp14:textId="77777777">
      <w:pPr>
        <w:pStyle w:val="Akapitzlist"/>
        <w:numPr>
          <w:ilvl w:val="0"/>
          <w:numId w:val="18"/>
        </w:numPr>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themeFill="background1"/>
        <w:spacing w:line="360" w:lineRule="auto"/>
        <w:ind w:left="567" w:hanging="425"/>
        <w:contextualSpacing/>
        <w:jc w:val="both"/>
        <w:rPr>
          <w:rFonts w:ascii="Lato Light" w:hAnsi="Lato Light" w:cs="Arial"/>
          <w:bCs/>
          <w:sz w:val="22"/>
          <w:szCs w:val="22"/>
        </w:rPr>
      </w:pPr>
      <w:r w:rsidRPr="009711B4">
        <w:rPr>
          <w:rFonts w:ascii="Lato Light" w:hAnsi="Lato Light" w:cs="Arial"/>
          <w:bCs/>
          <w:sz w:val="22"/>
          <w:szCs w:val="22"/>
          <w:lang w:val="en-GB"/>
        </w:rPr>
        <w:t xml:space="preserve">Model </w:t>
      </w:r>
      <w:r>
        <w:rPr>
          <w:rFonts w:ascii="Lato Light" w:hAnsi="Lato Light" w:cs="Arial"/>
          <w:bCs/>
          <w:sz w:val="22"/>
          <w:szCs w:val="22"/>
          <w:lang w:val="en-GB"/>
        </w:rPr>
        <w:t>statement</w:t>
      </w:r>
      <w:r w:rsidRPr="009711B4">
        <w:rPr>
          <w:rFonts w:ascii="Lato Light" w:hAnsi="Lato Light" w:cs="Arial"/>
          <w:bCs/>
          <w:sz w:val="22"/>
          <w:szCs w:val="22"/>
          <w:lang w:val="en-GB"/>
        </w:rPr>
        <w:t xml:space="preserve"> on the absence of public aid</w:t>
      </w:r>
      <w:r w:rsidRPr="00127FA1" w:rsidR="005211EA">
        <w:rPr>
          <w:rFonts w:ascii="Lato Light" w:hAnsi="Lato Light" w:cs="Arial"/>
          <w:bCs/>
          <w:sz w:val="22"/>
          <w:szCs w:val="22"/>
        </w:rPr>
        <w:t>;</w:t>
      </w:r>
    </w:p>
    <w:sectPr w:rsidRPr="00127FA1" w:rsidR="0094643A" w:rsidSect="006F1E9E">
      <w:headerReference w:type="default" r:id="rId14"/>
      <w:footerReference w:type="default" r:id="rId15"/>
      <w:pgSz w:w="11900" w:h="16840" w:orient="portrait"/>
      <w:pgMar w:top="1440" w:right="1426" w:bottom="1560" w:left="1416" w:header="567" w:footer="567" w:gutter="0"/>
      <w:cols w:space="708"/>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0">
    <w:p xmlns:wp14="http://schemas.microsoft.com/office/word/2010/wordml" w:rsidR="00BE126C" w:rsidRDefault="00BE126C" w14:paraId="722B00AE" wp14:textId="77777777">
      <w:r>
        <w:separator/>
      </w:r>
    </w:p>
  </w:endnote>
  <w:endnote w:type="continuationSeparator" w:id="1">
    <w:p xmlns:wp14="http://schemas.microsoft.com/office/word/2010/wordml" w:rsidR="00BE126C" w:rsidRDefault="00BE126C" w14:paraId="42C6D796" wp14:textId="77777777">
      <w:r>
        <w:continuationSeparator/>
      </w:r>
    </w:p>
  </w:endnote>
  <w:endnote w:type="continuationNotice" w:id="2">
    <w:p xmlns:wp14="http://schemas.microsoft.com/office/word/2010/wordml" w:rsidR="00BE126C" w:rsidRDefault="00BE126C" w14:paraId="6E1831B3" wp14:textId="7777777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Light">
    <w:altName w:val="Calibri Light"/>
    <w:charset w:val="00"/>
    <w:family w:val="swiss"/>
    <w:pitch w:val="variable"/>
    <w:sig w:usb0="A00000AF" w:usb1="5000604B" w:usb2="00000000" w:usb3="00000000" w:csb0="00000093"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elvetica Neue">
    <w:altName w:val="Times New Roman"/>
    <w:charset w:val="00"/>
    <w:family w:val="roman"/>
    <w:pitch w:val="default"/>
    <w:sig w:usb0="00000000" w:usb1="00000000" w:usb2="00000000" w:usb3="00000000" w:csb0="00000000" w:csb1="00000000"/>
  </w:font>
  <w:font w:name="Segoe UI">
    <w:altName w:val="Calibri"/>
    <w:panose1 w:val="020B0502040204020203"/>
    <w:charset w:val="EE"/>
    <w:family w:val="swiss"/>
    <w:pitch w:val="variable"/>
    <w:sig w:usb0="E10022FF" w:usb1="C000E47F" w:usb2="00000029" w:usb3="00000000" w:csb0="000001DF" w:csb1="00000000"/>
  </w:font>
  <w:font w:name="Times">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Pr="003136C9" w:rsidR="003F2D01" w:rsidRDefault="003F2D01" w14:paraId="74E21C83" wp14:textId="77777777">
    <w:pPr>
      <w:pStyle w:val="Stopka"/>
      <w:tabs>
        <w:tab w:val="clear" w:pos="9072"/>
      </w:tabs>
      <w:jc w:val="center"/>
    </w:pPr>
    <w:r w:rsidRPr="003136C9">
      <w:rPr>
        <w:rFonts w:ascii="Lato Light" w:hAnsi="Lato Light" w:eastAsia="Lato Light" w:cs="Lato Light"/>
        <w:bCs/>
        <w:sz w:val="22"/>
        <w:szCs w:val="22"/>
      </w:rPr>
      <w:fldChar w:fldCharType="begin"/>
    </w:r>
    <w:r w:rsidRPr="003136C9">
      <w:rPr>
        <w:rFonts w:ascii="Lato Light" w:hAnsi="Lato Light" w:eastAsia="Lato Light" w:cs="Lato Light"/>
        <w:bCs/>
        <w:sz w:val="22"/>
        <w:szCs w:val="22"/>
      </w:rPr>
      <w:instrText xml:space="preserve"> PAGE </w:instrText>
    </w:r>
    <w:r w:rsidRPr="003136C9">
      <w:rPr>
        <w:rFonts w:ascii="Lato Light" w:hAnsi="Lato Light" w:eastAsia="Lato Light" w:cs="Lato Light"/>
        <w:bCs/>
        <w:sz w:val="22"/>
        <w:szCs w:val="22"/>
      </w:rPr>
      <w:fldChar w:fldCharType="separate"/>
    </w:r>
    <w:r w:rsidR="002921F7">
      <w:rPr>
        <w:rFonts w:ascii="Lato Light" w:hAnsi="Lato Light" w:eastAsia="Lato Light" w:cs="Lato Light"/>
        <w:bCs/>
        <w:noProof/>
        <w:sz w:val="22"/>
        <w:szCs w:val="22"/>
      </w:rPr>
      <w:t>2</w:t>
    </w:r>
    <w:r w:rsidRPr="003136C9">
      <w:rPr>
        <w:rFonts w:ascii="Lato Light" w:hAnsi="Lato Light" w:eastAsia="Lato Light" w:cs="Lato Light"/>
        <w:bCs/>
        <w:sz w:val="22"/>
        <w:szCs w:val="22"/>
      </w:rPr>
      <w:fldChar w:fldCharType="end"/>
    </w:r>
  </w:p>
</w:ftr>
</file>

<file path=word/footer2.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3F2D01" w:rsidRDefault="003F2D01" w14:paraId="5258BE6D" wp14:textId="77777777">
    <w:pPr>
      <w:pStyle w:val="Stopka"/>
      <w:tabs>
        <w:tab w:val="clear" w:pos="9072"/>
      </w:tabs>
      <w:jc w:val="center"/>
    </w:pPr>
    <w:r>
      <w:rPr>
        <w:rFonts w:ascii="Lato Light" w:hAnsi="Lato Light" w:eastAsia="Lato Light" w:cs="Lato Light"/>
        <w:b/>
        <w:bCs/>
        <w:sz w:val="22"/>
        <w:szCs w:val="22"/>
      </w:rPr>
      <w:fldChar w:fldCharType="begin"/>
    </w:r>
    <w:r>
      <w:rPr>
        <w:rFonts w:ascii="Lato Light" w:hAnsi="Lato Light" w:eastAsia="Lato Light" w:cs="Lato Light"/>
        <w:b/>
        <w:bCs/>
        <w:sz w:val="22"/>
        <w:szCs w:val="22"/>
      </w:rPr>
      <w:instrText xml:space="preserve"> PAGE </w:instrText>
    </w:r>
    <w:r>
      <w:rPr>
        <w:rFonts w:ascii="Lato Light" w:hAnsi="Lato Light" w:eastAsia="Lato Light" w:cs="Lato Light"/>
        <w:b/>
        <w:bCs/>
        <w:sz w:val="22"/>
        <w:szCs w:val="22"/>
      </w:rPr>
      <w:fldChar w:fldCharType="separate"/>
    </w:r>
    <w:r w:rsidR="002A09B5">
      <w:rPr>
        <w:rFonts w:ascii="Lato Light" w:hAnsi="Lato Light" w:eastAsia="Lato Light" w:cs="Lato Light"/>
        <w:b/>
        <w:bCs/>
        <w:noProof/>
        <w:sz w:val="22"/>
        <w:szCs w:val="22"/>
      </w:rPr>
      <w:t>6</w:t>
    </w:r>
    <w:r>
      <w:rPr>
        <w:rFonts w:ascii="Lato Light" w:hAnsi="Lato Light" w:eastAsia="Lato Light" w:cs="Lato Light"/>
        <w:b/>
        <w:bCs/>
        <w:sz w:val="22"/>
        <w:szCs w:val="22"/>
      </w:rPr>
      <w:fldChar w:fldCharType="end"/>
    </w: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0">
    <w:p xmlns:wp14="http://schemas.microsoft.com/office/word/2010/wordml" w:rsidR="00BE126C" w:rsidRDefault="00BE126C" w14:paraId="54E11D2A" wp14:textId="77777777">
      <w:r>
        <w:separator/>
      </w:r>
    </w:p>
  </w:footnote>
  <w:footnote w:type="continuationSeparator" w:id="1">
    <w:p xmlns:wp14="http://schemas.microsoft.com/office/word/2010/wordml" w:rsidR="00BE126C" w:rsidRDefault="00BE126C" w14:paraId="31126E5D" wp14:textId="77777777">
      <w:r>
        <w:continuationSeparator/>
      </w:r>
    </w:p>
  </w:footnote>
  <w:footnote w:type="continuationNotice" w:id="2">
    <w:p xmlns:wp14="http://schemas.microsoft.com/office/word/2010/wordml" w:rsidR="00BE126C" w:rsidRDefault="00BE126C" w14:paraId="2DE403A5" wp14:textId="77777777"/>
  </w:footnote>
  <w:footnote w:id="3">
    <w:p xmlns:wp14="http://schemas.microsoft.com/office/word/2010/wordml" w:rsidRPr="00D51C56" w:rsidR="003F2D01" w:rsidP="008560B9" w:rsidRDefault="003F2D01" w14:paraId="25F5A035" wp14:textId="77777777">
      <w:pPr>
        <w:pStyle w:val="Tekstprzypisudolnego"/>
        <w:jc w:val="both"/>
        <w:rPr>
          <w:rFonts w:ascii="Lato Light" w:hAnsi="Lato Light"/>
        </w:rPr>
      </w:pPr>
      <w:r w:rsidRPr="00D51C56">
        <w:rPr>
          <w:rStyle w:val="Odwoanieprzypisudolnego"/>
        </w:rPr>
        <w:footnoteRef/>
      </w:r>
      <w:r w:rsidRPr="00D51C56">
        <w:rPr>
          <w:rFonts w:ascii="Lato Light" w:hAnsi="Lato Light"/>
        </w:rPr>
        <w:t xml:space="preserve"> The minimum number of days of stay for each stay in the project shall be 5 days. The number of days of stay includes the time needed for the travel to the destination and the return travel to the country. </w:t>
      </w:r>
    </w:p>
  </w:footnote>
  <w:footnote w:id="4">
    <w:p xmlns:wp14="http://schemas.microsoft.com/office/word/2010/wordml" w:rsidRPr="00F60608" w:rsidR="003F2D01" w:rsidP="00066E9C" w:rsidRDefault="003F2D01" w14:paraId="476A34BD" wp14:textId="77777777">
      <w:pPr>
        <w:pStyle w:val="Tekstprzypisudolnego"/>
        <w:tabs>
          <w:tab w:val="left" w:pos="3402"/>
          <w:tab w:val="left" w:pos="4253"/>
        </w:tabs>
        <w:rPr>
          <w:rFonts w:ascii="Lato Light" w:hAnsi="Lato Light"/>
        </w:rPr>
      </w:pPr>
      <w:r w:rsidRPr="00D51C56">
        <w:rPr>
          <w:rStyle w:val="Odwoanieprzypisudolnego"/>
          <w:rFonts w:ascii="Lato Light" w:hAnsi="Lato Light"/>
        </w:rPr>
        <w:footnoteRef/>
      </w:r>
      <w:r w:rsidRPr="00D51C56">
        <w:rPr>
          <w:rFonts w:ascii="Lato Light" w:hAnsi="Lato Light"/>
        </w:rPr>
        <w:t xml:space="preserve"> https://www.mercer.com</w:t>
      </w:r>
      <w:r w:rsidRPr="00F60608">
        <w:rPr>
          <w:rFonts w:ascii="Lato Light" w:hAnsi="Lato Light"/>
        </w:rPr>
        <w:t>/our-thinking/career/cost-of-living.html?utm_source=mobilityexchange&amp;utm_medium=internal&amp;utm_campaign=mcol1</w:t>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p xmlns:wp14="http://schemas.microsoft.com/office/word/2010/wordml" w:rsidR="003F2D01" w:rsidRDefault="003F2D01" w14:paraId="0E60D340" wp14:textId="77777777">
    <w:pPr>
      <w:pStyle w:val="Nagwek"/>
      <w:tabs>
        <w:tab w:val="clear" w:pos="9072"/>
        <w:tab w:val="right" w:pos="9058"/>
      </w:tabs>
    </w:pPr>
    <w:r>
      <w:rPr>
        <w:noProof/>
        <w:lang w:val="pl-PL"/>
      </w:rPr>
      <w:drawing>
        <wp:anchor xmlns:wp14="http://schemas.microsoft.com/office/word/2010/wordprocessingDrawing" distT="152400" distB="152400" distL="152400" distR="152400" simplePos="0" relativeHeight="251656704" behindDoc="1" locked="0" layoutInCell="1" allowOverlap="1" wp14:anchorId="66EAB979" wp14:editId="7777777">
          <wp:simplePos x="0" y="0"/>
          <wp:positionH relativeFrom="page">
            <wp:posOffset>914400</wp:posOffset>
          </wp:positionH>
          <wp:positionV relativeFrom="page">
            <wp:posOffset>310515</wp:posOffset>
          </wp:positionV>
          <wp:extent cx="2552700" cy="330200"/>
          <wp:effectExtent l="0" t="0" r="0" b="0"/>
          <wp:wrapNone/>
          <wp:docPr id="2" name="officeArt object" descr="LOGO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LOGO_PL"/>
                  <pic:cNvPicPr>
                    <a:picLocks noChangeAspect="1" noChangeArrowheads="1"/>
                  </pic:cNvPicPr>
                </pic:nvPicPr>
                <pic:blipFill>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52700" cy="330200"/>
                  </a:xfrm>
                  <a:prstGeom prst="rect">
                    <a:avLst/>
                  </a:prstGeom>
                  <a:noFill/>
                  <a:ln>
                    <a:noFill/>
                  </a:ln>
                </pic:spPr>
              </pic:pic>
            </a:graphicData>
          </a:graphic>
        </wp:anchor>
      </w:drawing>
    </w:r>
  </w:p>
</w:hdr>
</file>

<file path=word/header2.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p xmlns:wp14="http://schemas.microsoft.com/office/word/2010/wordml" w:rsidR="003F2D01" w:rsidRDefault="003F2D01" w14:paraId="38C3CD15" wp14:textId="77777777">
    <w:pPr>
      <w:pStyle w:val="NagwekistopkaA"/>
    </w:pPr>
    <w:r>
      <w:rPr>
        <w:noProof/>
        <w:lang w:val="pl-PL"/>
      </w:rPr>
      <w:drawing>
        <wp:anchor xmlns:wp14="http://schemas.microsoft.com/office/word/2010/wordprocessingDrawing" distT="152400" distB="152400" distL="152400" distR="152400" simplePos="0" relativeHeight="251658752" behindDoc="1" locked="0" layoutInCell="1" allowOverlap="1" wp14:anchorId="25659EF0" wp14:editId="7777777">
          <wp:simplePos x="0" y="0"/>
          <wp:positionH relativeFrom="page">
            <wp:posOffset>914400</wp:posOffset>
          </wp:positionH>
          <wp:positionV relativeFrom="page">
            <wp:posOffset>310515</wp:posOffset>
          </wp:positionV>
          <wp:extent cx="2552700" cy="330200"/>
          <wp:effectExtent l="0" t="0" r="0" b="0"/>
          <wp:wrapNone/>
          <wp:docPr id="1" name="officeArt object" descr="LOGO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LOGO_PL"/>
                  <pic:cNvPicPr>
                    <a:picLocks noChangeAspect="1" noChangeArrowheads="1"/>
                  </pic:cNvPicPr>
                </pic:nvPicPr>
                <pic:blipFill>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52700" cy="3302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710C"/>
    <w:multiLevelType w:val="hybridMultilevel"/>
    <w:tmpl w:val="674AFAF2"/>
    <w:lvl w:ilvl="0" w:tplc="1D14117A">
      <w:start w:val="2"/>
      <w:numFmt w:val="decimal"/>
      <w:lvlText w:val="%1."/>
      <w:lvlJc w:val="left"/>
      <w:pPr>
        <w:ind w:left="353" w:hanging="211"/>
      </w:pPr>
      <w:rPr>
        <w:rFonts w:hint="default" w:hAnsi="Arial Unicode MS"/>
        <w:caps w:val="0"/>
        <w:smallCaps w:val="0"/>
        <w:strike w:val="0"/>
        <w:dstrike w:val="0"/>
        <w:color w:val="000000"/>
        <w:spacing w:val="0"/>
        <w:w w:val="100"/>
        <w:kern w:val="0"/>
        <w:position w:val="0"/>
        <w:vertAlign w:val="baseline"/>
      </w:rPr>
    </w:lvl>
    <w:lvl w:ilvl="1" w:tplc="04150019" w:tentative="1">
      <w:start w:val="1"/>
      <w:numFmt w:val="lowerLetter"/>
      <w:lvlText w:val="%2."/>
      <w:lvlJc w:val="left"/>
      <w:pPr>
        <w:ind w:left="1440" w:hanging="360"/>
      </w:pPr>
    </w:lvl>
    <w:lvl w:ilvl="2" w:tplc="FFFFFFFF">
      <w:start w:val="1"/>
      <w:numFmt w:val="decimal"/>
      <w:lvlText w:val="%3)"/>
      <w:lvlJc w:val="left"/>
      <w:pPr>
        <w:ind w:left="2160" w:hanging="180"/>
      </w:pPr>
      <w:rPr>
        <w:caps w:val="0"/>
        <w:smallCaps w:val="0"/>
        <w:strike w:val="0"/>
        <w:dstrike w:val="0"/>
        <w:color w:val="000000"/>
        <w:spacing w:val="0"/>
        <w:w w:val="100"/>
        <w:kern w:val="0"/>
        <w:position w:val="0"/>
        <w:highlight w:val="none"/>
        <w:vertAlign w:val="baseline"/>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D47926"/>
    <w:multiLevelType w:val="multilevel"/>
    <w:tmpl w:val="E7265C82"/>
    <w:lvl w:ilvl="0">
      <w:start w:val="1"/>
      <w:numFmt w:val="decimal"/>
      <w:lvlText w:val="%1."/>
      <w:lvlJc w:val="left"/>
      <w:pPr>
        <w:ind w:left="353" w:hanging="211"/>
      </w:pPr>
      <w:rPr>
        <w:caps w:val="0"/>
        <w:smallCaps w:val="0"/>
        <w:strike w:val="0"/>
        <w:dstrike w:val="0"/>
        <w:color w:val="000000"/>
        <w:spacing w:val="0"/>
        <w:w w:val="100"/>
        <w:kern w:val="0"/>
        <w:position w:val="0"/>
        <w:highlight w:val="none"/>
        <w:vertAlign w:val="baseline"/>
      </w:rPr>
    </w:lvl>
    <w:lvl w:ilvl="1">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rPr>
    </w:lvl>
  </w:abstractNum>
  <w:abstractNum w:abstractNumId="2">
    <w:nsid w:val="074E660D"/>
    <w:multiLevelType w:val="multilevel"/>
    <w:tmpl w:val="73AC0CCE"/>
    <w:lvl w:ilvl="0" w:tplc="04150011">
      <w:start w:val="1"/>
      <w:numFmt w:val="decimal"/>
      <w:lvlText w:val="%1)"/>
      <w:lvlJc w:val="left"/>
      <w:pPr>
        <w:ind w:left="1440" w:hanging="360"/>
      </w:pPr>
      <w:rPr>
        <w:rFonts w:hint="default"/>
      </w:rPr>
    </w:lvl>
    <w:lvl w:ilvl="1" w:tplc="04150003">
      <w:start w:val="1"/>
      <w:numFmt w:val="bullet"/>
      <w:lvlText w:val="o"/>
      <w:lvlJc w:val="left"/>
      <w:pPr>
        <w:ind w:left="2160" w:hanging="360"/>
      </w:pPr>
      <w:rPr>
        <w:rFonts w:hint="default" w:ascii="Courier New" w:hAnsi="Courier New" w:cs="Courier New"/>
      </w:rPr>
    </w:lvl>
    <w:lvl w:ilvl="2" w:tplc="04150005" w:tentative="1">
      <w:start w:val="1"/>
      <w:numFmt w:val="bullet"/>
      <w:lvlText w:val=""/>
      <w:lvlJc w:val="left"/>
      <w:pPr>
        <w:ind w:left="2880" w:hanging="360"/>
      </w:pPr>
      <w:rPr>
        <w:rFonts w:hint="default" w:ascii="Wingdings" w:hAnsi="Wingdings"/>
      </w:rPr>
    </w:lvl>
    <w:lvl w:ilvl="3" w:tplc="04150001" w:tentative="1">
      <w:start w:val="1"/>
      <w:numFmt w:val="bullet"/>
      <w:lvlText w:val=""/>
      <w:lvlJc w:val="left"/>
      <w:pPr>
        <w:ind w:left="3600" w:hanging="360"/>
      </w:pPr>
      <w:rPr>
        <w:rFonts w:hint="default" w:ascii="Symbol" w:hAnsi="Symbol"/>
      </w:rPr>
    </w:lvl>
    <w:lvl w:ilvl="4" w:tplc="04150003" w:tentative="1">
      <w:start w:val="1"/>
      <w:numFmt w:val="bullet"/>
      <w:lvlText w:val="o"/>
      <w:lvlJc w:val="left"/>
      <w:pPr>
        <w:ind w:left="4320" w:hanging="360"/>
      </w:pPr>
      <w:rPr>
        <w:rFonts w:hint="default" w:ascii="Courier New" w:hAnsi="Courier New" w:cs="Courier New"/>
      </w:rPr>
    </w:lvl>
    <w:lvl w:ilvl="5" w:tplc="04150005" w:tentative="1">
      <w:start w:val="1"/>
      <w:numFmt w:val="bullet"/>
      <w:lvlText w:val=""/>
      <w:lvlJc w:val="left"/>
      <w:pPr>
        <w:ind w:left="5040" w:hanging="360"/>
      </w:pPr>
      <w:rPr>
        <w:rFonts w:hint="default" w:ascii="Wingdings" w:hAnsi="Wingdings"/>
      </w:rPr>
    </w:lvl>
    <w:lvl w:ilvl="6" w:tplc="04150001" w:tentative="1">
      <w:start w:val="1"/>
      <w:numFmt w:val="bullet"/>
      <w:lvlText w:val=""/>
      <w:lvlJc w:val="left"/>
      <w:pPr>
        <w:ind w:left="5760" w:hanging="360"/>
      </w:pPr>
      <w:rPr>
        <w:rFonts w:hint="default" w:ascii="Symbol" w:hAnsi="Symbol"/>
      </w:rPr>
    </w:lvl>
    <w:lvl w:ilvl="7" w:tplc="04150003" w:tentative="1">
      <w:start w:val="1"/>
      <w:numFmt w:val="bullet"/>
      <w:lvlText w:val="o"/>
      <w:lvlJc w:val="left"/>
      <w:pPr>
        <w:ind w:left="6480" w:hanging="360"/>
      </w:pPr>
      <w:rPr>
        <w:rFonts w:hint="default" w:ascii="Courier New" w:hAnsi="Courier New" w:cs="Courier New"/>
      </w:rPr>
    </w:lvl>
    <w:lvl w:ilvl="8" w:tplc="04150005" w:tentative="1">
      <w:start w:val="1"/>
      <w:numFmt w:val="bullet"/>
      <w:lvlText w:val=""/>
      <w:lvlJc w:val="left"/>
      <w:pPr>
        <w:ind w:left="7200" w:hanging="360"/>
      </w:pPr>
      <w:rPr>
        <w:rFonts w:hint="default" w:ascii="Wingdings" w:hAnsi="Wingdings"/>
      </w:rPr>
    </w:lvl>
  </w:abstractNum>
  <w:abstractNum w:abstractNumId="3">
    <w:nsid w:val="092176B5"/>
    <w:multiLevelType w:val="hybridMultilevel"/>
    <w:tmpl w:val="C4B018AA"/>
    <w:lvl w:ilvl="0">
      <w:start w:val="5"/>
      <w:numFmt w:val="decimal"/>
      <w:lvlText w:val="%1."/>
      <w:lvlJc w:val="left"/>
      <w:pPr>
        <w:ind w:left="644" w:hanging="360"/>
      </w:pPr>
      <w:rPr>
        <w:rFonts w:hint="default"/>
        <w:b w:val="0"/>
        <w:bCs/>
        <w:caps w:val="0"/>
        <w:smallCaps w:val="0"/>
        <w:strike w:val="0"/>
        <w:dstrike w:val="0"/>
        <w:color w:val="000000"/>
        <w:spacing w:val="0"/>
        <w:w w:val="100"/>
        <w:kern w:val="0"/>
        <w:position w:val="0"/>
        <w:vertAlign w:val="baseline"/>
      </w:rPr>
    </w:lvl>
    <w:lvl w:ilvl="1">
      <w:start w:val="5"/>
      <w:numFmt w:val="decimal"/>
      <w:lvlText w:val="%1.%2."/>
      <w:lvlJc w:val="left"/>
      <w:pPr>
        <w:ind w:left="574" w:hanging="432"/>
      </w:pPr>
      <w:rPr>
        <w:rFonts w:hint="default" w:ascii="Lato Light" w:hAnsi="Lato Light"/>
        <w:b w:val="0"/>
        <w:color w:val="4472C4" w:themeColor="accent1"/>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94A1E62"/>
    <w:multiLevelType w:val="multilevel"/>
    <w:tmpl w:val="A05A447C"/>
    <w:lvl w:ilvl="0">
      <w:start w:val="1"/>
      <w:numFmt w:val="decimal"/>
      <w:lvlText w:val="%1)"/>
      <w:lvlJc w:val="left"/>
      <w:pPr>
        <w:ind w:left="1134" w:hanging="56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2007" w:hanging="56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6)"/>
      <w:lvlJc w:val="left"/>
      <w:pPr>
        <w:ind w:left="4167" w:hanging="56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9)"/>
      <w:lvlJc w:val="left"/>
      <w:pPr>
        <w:ind w:left="6327" w:hanging="567"/>
      </w:pPr>
      <w:rPr>
        <w:rFonts w:hAnsi="Arial Unicode MS"/>
        <w:caps w:val="0"/>
        <w:smallCaps w:val="0"/>
        <w:strike w:val="0"/>
        <w:dstrike w:val="0"/>
        <w:color w:val="000000"/>
        <w:spacing w:val="0"/>
        <w:w w:val="100"/>
        <w:kern w:val="0"/>
        <w:position w:val="0"/>
        <w:highlight w:val="none"/>
        <w:vertAlign w:val="baseline"/>
      </w:rPr>
    </w:lvl>
  </w:abstractNum>
  <w:abstractNum w:abstractNumId="5">
    <w:nsid w:val="0A3D70F5"/>
    <w:multiLevelType w:val="multilevel"/>
    <w:tmpl w:val="E7265C82"/>
    <w:numStyleLink w:val="Numery"/>
  </w:abstractNum>
  <w:abstractNum w:abstractNumId="6">
    <w:nsid w:val="14524F29"/>
    <w:multiLevelType w:val="hybridMultilevel"/>
    <w:tmpl w:val="A0B262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5072FB"/>
    <w:multiLevelType w:val="hybridMultilevel"/>
    <w:tmpl w:val="FC90E8B4"/>
    <w:lvl w:ilvl="0" w:tplc="04150011">
      <w:start w:val="1"/>
      <w:numFmt w:val="decimal"/>
      <w:lvlText w:val="%1."/>
      <w:lvlJc w:val="left"/>
      <w:pPr>
        <w:ind w:left="720" w:hanging="360"/>
      </w:pPr>
      <w:rPr>
        <w:rFonts w:hint="default"/>
        <w:color w:val="auto"/>
      </w:rPr>
    </w:lvl>
    <w:lvl w:ilvl="1" w:tplc="8AF2D396">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8">
    <w:nsid w:val="1C4B190D"/>
    <w:multiLevelType w:val="multilevel"/>
    <w:tmpl w:val="A05A447C"/>
    <w:styleLink w:val="Zaimportowanystyl15"/>
    <w:lvl w:ilvl="0" w:tplc="04150017">
      <w:start w:val="1"/>
      <w:numFmt w:val="decimal"/>
      <w:lvlText w:val="%1)"/>
      <w:lvlJc w:val="left"/>
      <w:pPr>
        <w:ind w:left="1134" w:hanging="567"/>
      </w:pPr>
      <w:rPr>
        <w:rFonts w:hAnsi="Arial Unicode MS"/>
        <w:caps w:val="0"/>
        <w:smallCaps w:val="0"/>
        <w:strike w:val="0"/>
        <w:dstrike w:val="0"/>
        <w:color w:val="000000"/>
        <w:spacing w:val="0"/>
        <w:w w:val="100"/>
        <w:kern w:val="0"/>
        <w:position w:val="0"/>
        <w:highlight w:val="none"/>
        <w:vertAlign w:val="baseline"/>
      </w:rPr>
    </w:lvl>
    <w:lvl w:ilvl="1" w:tplc="04150019">
      <w:start w:val="1"/>
      <w:numFmt w:val="decimal"/>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rPr>
    </w:lvl>
    <w:lvl w:ilvl="2" w:tplc="0415001B">
      <w:start w:val="1"/>
      <w:numFmt w:val="decimal"/>
      <w:lvlText w:val="%3)"/>
      <w:lvlJc w:val="left"/>
      <w:pPr>
        <w:ind w:left="2007" w:hanging="567"/>
      </w:pPr>
      <w:rPr>
        <w:rFonts w:hAnsi="Arial Unicode MS"/>
        <w:caps w:val="0"/>
        <w:smallCaps w:val="0"/>
        <w:strike w:val="0"/>
        <w:dstrike w:val="0"/>
        <w:color w:val="000000"/>
        <w:spacing w:val="0"/>
        <w:w w:val="100"/>
        <w:kern w:val="0"/>
        <w:position w:val="0"/>
        <w:highlight w:val="none"/>
        <w:vertAlign w:val="baseline"/>
      </w:rPr>
    </w:lvl>
    <w:lvl w:ilvl="3" w:tplc="0415000F">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rPr>
    </w:lvl>
    <w:lvl w:ilvl="4" w:tplc="04150019">
      <w:start w:val="1"/>
      <w:numFmt w:val="decimal"/>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rPr>
    </w:lvl>
    <w:lvl w:ilvl="5" w:tplc="0415001B">
      <w:start w:val="1"/>
      <w:numFmt w:val="decimal"/>
      <w:lvlText w:val="%6)"/>
      <w:lvlJc w:val="left"/>
      <w:pPr>
        <w:ind w:left="4167" w:hanging="567"/>
      </w:pPr>
      <w:rPr>
        <w:rFonts w:hAnsi="Arial Unicode MS"/>
        <w:caps w:val="0"/>
        <w:smallCaps w:val="0"/>
        <w:strike w:val="0"/>
        <w:dstrike w:val="0"/>
        <w:color w:val="000000"/>
        <w:spacing w:val="0"/>
        <w:w w:val="100"/>
        <w:kern w:val="0"/>
        <w:position w:val="0"/>
        <w:highlight w:val="none"/>
        <w:vertAlign w:val="baseline"/>
      </w:rPr>
    </w:lvl>
    <w:lvl w:ilvl="6" w:tplc="0415000F">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rPr>
    </w:lvl>
    <w:lvl w:ilvl="7" w:tplc="04150019">
      <w:start w:val="1"/>
      <w:numFmt w:val="decimal"/>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rPr>
    </w:lvl>
    <w:lvl w:ilvl="8" w:tplc="0415001B">
      <w:start w:val="1"/>
      <w:numFmt w:val="decimal"/>
      <w:lvlText w:val="%9)"/>
      <w:lvlJc w:val="left"/>
      <w:pPr>
        <w:ind w:left="6327" w:hanging="567"/>
      </w:pPr>
      <w:rPr>
        <w:rFonts w:hAnsi="Arial Unicode MS"/>
        <w:caps w:val="0"/>
        <w:smallCaps w:val="0"/>
        <w:strike w:val="0"/>
        <w:dstrike w:val="0"/>
        <w:color w:val="000000"/>
        <w:spacing w:val="0"/>
        <w:w w:val="100"/>
        <w:kern w:val="0"/>
        <w:position w:val="0"/>
        <w:highlight w:val="none"/>
        <w:vertAlign w:val="baseline"/>
      </w:rPr>
    </w:lvl>
  </w:abstractNum>
  <w:abstractNum w:abstractNumId="9">
    <w:nsid w:val="1E2E09CE"/>
    <w:multiLevelType w:val="hybridMultilevel"/>
    <w:tmpl w:val="7D12B3B6"/>
    <w:lvl w:ilvl="0">
      <w:start w:val="1"/>
      <w:numFmt w:val="decimal"/>
      <w:lvlText w:val="%1."/>
      <w:lvlJc w:val="left"/>
      <w:pPr>
        <w:ind w:left="1777" w:hanging="360"/>
      </w:pPr>
      <w:rPr>
        <w:b w:val="0"/>
        <w:bCs/>
        <w:caps w:val="0"/>
        <w:smallCaps w:val="0"/>
        <w:strike w:val="0"/>
        <w:dstrike w:val="0"/>
        <w:color w:val="002060"/>
        <w:spacing w:val="0"/>
        <w:w w:val="100"/>
        <w:kern w:val="0"/>
        <w:position w:val="0"/>
        <w:highlight w:val="none"/>
        <w:vertAlign w:val="baseline"/>
      </w:rPr>
    </w:lvl>
    <w:lvl w:ilvl="1">
      <w:start w:val="3"/>
      <w:numFmt w:val="decimal"/>
      <w:lvlText w:val="%1.%2."/>
      <w:lvlJc w:val="left"/>
      <w:pPr>
        <w:ind w:left="574" w:hanging="432"/>
      </w:pPr>
      <w:rPr>
        <w:rFonts w:hint="default"/>
        <w:b w:val="0"/>
        <w:color w:val="4472C4" w:themeColor="accent1"/>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500A07"/>
    <w:multiLevelType w:val="multilevel"/>
    <w:tmpl w:val="FE6E8F08"/>
    <w:lvl w:ilvl="0">
      <w:start w:val="1"/>
      <w:numFmt w:val="decimal"/>
      <w:lvlText w:val="%1."/>
      <w:lvlJc w:val="left"/>
      <w:pPr>
        <w:ind w:left="644" w:hanging="360"/>
      </w:pPr>
      <w:rPr>
        <w:rFonts w:hint="default"/>
        <w:b w:val="0"/>
        <w:bCs/>
        <w:caps w:val="0"/>
        <w:smallCaps w:val="0"/>
        <w:strike w:val="0"/>
        <w:dstrike w:val="0"/>
        <w:color w:val="000000"/>
        <w:spacing w:val="0"/>
        <w:w w:val="100"/>
        <w:kern w:val="0"/>
        <w:position w:val="0"/>
        <w:vertAlign w:val="baseline"/>
      </w:rPr>
    </w:lvl>
    <w:lvl w:ilvl="1">
      <w:start w:val="1"/>
      <w:numFmt w:val="decimal"/>
      <w:lvlText w:val="%1.%2."/>
      <w:lvlJc w:val="left"/>
      <w:pPr>
        <w:ind w:left="574" w:hanging="432"/>
      </w:pPr>
      <w:rPr>
        <w:rFonts w:hint="default"/>
        <w:b w:val="0"/>
        <w:color w:val="4472C4" w:themeColor="accent1"/>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320379B"/>
    <w:multiLevelType w:val="multilevel"/>
    <w:tmpl w:val="FC90E8B4"/>
    <w:lvl w:ilvl="0" w:tplc="04150011">
      <w:start w:val="1"/>
      <w:numFmt w:val="decimal"/>
      <w:lvlText w:val="%1."/>
      <w:lvlJc w:val="left"/>
      <w:pPr>
        <w:ind w:left="720" w:hanging="360"/>
      </w:pPr>
      <w:rPr>
        <w:rFonts w:hint="default"/>
        <w:color w:val="auto"/>
      </w:rPr>
    </w:lvl>
    <w:lvl w:ilvl="1" w:tplc="8AF2D396">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2">
    <w:nsid w:val="232E5375"/>
    <w:multiLevelType w:val="hybridMultilevel"/>
    <w:tmpl w:val="257A33E6"/>
    <w:lvl w:ilvl="0" w:tplc="4E5200AC">
      <w:start w:val="1"/>
      <w:numFmt w:val="decimal"/>
      <w:lvlText w:val="%1."/>
      <w:lvlJc w:val="left"/>
      <w:pPr>
        <w:ind w:left="720" w:hanging="360"/>
      </w:pPr>
      <w:rPr>
        <w:rFonts w:hint="default" w:eastAsia="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7D746B"/>
    <w:multiLevelType w:val="hybridMultilevel"/>
    <w:tmpl w:val="E7265C82"/>
    <w:styleLink w:val="Numery"/>
    <w:lvl w:ilvl="0" w:tplc="FFFFFFFF">
      <w:start w:val="1"/>
      <w:numFmt w:val="decimal"/>
      <w:lvlText w:val="%1."/>
      <w:lvlJc w:val="left"/>
      <w:pPr>
        <w:ind w:left="353" w:hanging="211"/>
      </w:pPr>
      <w:rPr>
        <w:caps w:val="0"/>
        <w:smallCaps w:val="0"/>
        <w:strike w:val="0"/>
        <w:dstrike w:val="0"/>
        <w:color w:val="000000"/>
        <w:spacing w:val="0"/>
        <w:w w:val="100"/>
        <w:kern w:val="0"/>
        <w:position w:val="0"/>
        <w:highlight w:val="none"/>
        <w:vertAlign w:val="baseline"/>
      </w:rPr>
    </w:lvl>
    <w:lvl w:ilvl="1" w:tplc="04150019">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rPr>
    </w:lvl>
    <w:lvl w:ilvl="2" w:tplc="0415001B">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rPr>
    </w:lvl>
    <w:lvl w:ilvl="3" w:tplc="0415000F">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rPr>
    </w:lvl>
    <w:lvl w:ilvl="4" w:tplc="04150019">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rPr>
    </w:lvl>
    <w:lvl w:ilvl="5" w:tplc="0415001B">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rPr>
    </w:lvl>
    <w:lvl w:ilvl="6" w:tplc="0415000F">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rPr>
    </w:lvl>
    <w:lvl w:ilvl="7" w:tplc="04150019">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rPr>
    </w:lvl>
    <w:lvl w:ilvl="8" w:tplc="0415001B">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rPr>
    </w:lvl>
  </w:abstractNum>
  <w:abstractNum w:abstractNumId="14">
    <w:nsid w:val="28835888"/>
    <w:multiLevelType w:val="multilevel"/>
    <w:tmpl w:val="3D7AC95C"/>
    <w:styleLink w:val="Zaimportowanystyl4"/>
    <w:lvl w:ilvl="0" w:tplc="7EC2457E">
      <w:start w:val="1"/>
      <w:numFmt w:val="decimal"/>
      <w:lvlText w:val="%1)"/>
      <w:lvlJc w:val="left"/>
      <w:pPr>
        <w:ind w:left="1134" w:hanging="567"/>
      </w:pPr>
      <w:rPr>
        <w:rFonts w:hAnsi="Arial Unicode MS"/>
        <w:caps w:val="0"/>
        <w:smallCaps w:val="0"/>
        <w:strike w:val="0"/>
        <w:dstrike w:val="0"/>
        <w:color w:val="000000"/>
        <w:spacing w:val="0"/>
        <w:w w:val="100"/>
        <w:kern w:val="0"/>
        <w:position w:val="0"/>
        <w:highlight w:val="none"/>
        <w:vertAlign w:val="baseline"/>
      </w:rPr>
    </w:lvl>
    <w:lvl w:ilvl="1" w:tplc="87FE90D2">
      <w:start w:val="1"/>
      <w:numFmt w:val="decimal"/>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rPr>
    </w:lvl>
    <w:lvl w:ilvl="2" w:tplc="33860A24">
      <w:start w:val="1"/>
      <w:numFmt w:val="decimal"/>
      <w:lvlText w:val="%3)"/>
      <w:lvlJc w:val="left"/>
      <w:pPr>
        <w:ind w:left="2007" w:hanging="567"/>
      </w:pPr>
      <w:rPr>
        <w:rFonts w:hAnsi="Arial Unicode MS"/>
        <w:caps w:val="0"/>
        <w:smallCaps w:val="0"/>
        <w:strike w:val="0"/>
        <w:dstrike w:val="0"/>
        <w:color w:val="000000"/>
        <w:spacing w:val="0"/>
        <w:w w:val="100"/>
        <w:kern w:val="0"/>
        <w:position w:val="0"/>
        <w:highlight w:val="none"/>
        <w:vertAlign w:val="baseline"/>
      </w:rPr>
    </w:lvl>
    <w:lvl w:ilvl="3" w:tplc="44EA4690">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rPr>
    </w:lvl>
    <w:lvl w:ilvl="4" w:tplc="92F0AD52">
      <w:start w:val="1"/>
      <w:numFmt w:val="decimal"/>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rPr>
    </w:lvl>
    <w:lvl w:ilvl="5" w:tplc="D3A01B7A">
      <w:start w:val="1"/>
      <w:numFmt w:val="decimal"/>
      <w:lvlText w:val="%6)"/>
      <w:lvlJc w:val="left"/>
      <w:pPr>
        <w:ind w:left="4167" w:hanging="567"/>
      </w:pPr>
      <w:rPr>
        <w:rFonts w:hAnsi="Arial Unicode MS"/>
        <w:caps w:val="0"/>
        <w:smallCaps w:val="0"/>
        <w:strike w:val="0"/>
        <w:dstrike w:val="0"/>
        <w:color w:val="000000"/>
        <w:spacing w:val="0"/>
        <w:w w:val="100"/>
        <w:kern w:val="0"/>
        <w:position w:val="0"/>
        <w:highlight w:val="none"/>
        <w:vertAlign w:val="baseline"/>
      </w:rPr>
    </w:lvl>
    <w:lvl w:ilvl="6" w:tplc="5C14F6C0">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rPr>
    </w:lvl>
    <w:lvl w:ilvl="7" w:tplc="A4A27C90">
      <w:start w:val="1"/>
      <w:numFmt w:val="decimal"/>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rPr>
    </w:lvl>
    <w:lvl w:ilvl="8" w:tplc="2076B20C">
      <w:start w:val="1"/>
      <w:numFmt w:val="decimal"/>
      <w:lvlText w:val="%9)"/>
      <w:lvlJc w:val="left"/>
      <w:pPr>
        <w:ind w:left="6327" w:hanging="567"/>
      </w:pPr>
      <w:rPr>
        <w:rFonts w:hAnsi="Arial Unicode MS"/>
        <w:caps w:val="0"/>
        <w:smallCaps w:val="0"/>
        <w:strike w:val="0"/>
        <w:dstrike w:val="0"/>
        <w:color w:val="000000"/>
        <w:spacing w:val="0"/>
        <w:w w:val="100"/>
        <w:kern w:val="0"/>
        <w:position w:val="0"/>
        <w:highlight w:val="none"/>
        <w:vertAlign w:val="baseline"/>
      </w:rPr>
    </w:lvl>
  </w:abstractNum>
  <w:abstractNum w:abstractNumId="15">
    <w:nsid w:val="2A9F62C1"/>
    <w:multiLevelType w:val="multilevel"/>
    <w:tmpl w:val="679892E4"/>
    <w:lvl w:ilvl="0" w:tplc="04150011">
      <w:start w:val="1"/>
      <w:numFmt w:val="decimal"/>
      <w:lvlText w:val="%1."/>
      <w:lvlJc w:val="left"/>
      <w:pPr>
        <w:ind w:left="720" w:hanging="360"/>
      </w:pPr>
      <w:rPr>
        <w:rFonts w:ascii="Lato Light" w:hAnsi="Lato Light" w:eastAsia="Times New Roman" w:cs="Calibr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C128CC"/>
    <w:multiLevelType w:val="hybridMultilevel"/>
    <w:tmpl w:val="106083F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0FB3E12"/>
    <w:multiLevelType w:val="hybridMultilevel"/>
    <w:tmpl w:val="773C9706"/>
    <w:numStyleLink w:val="Zaimportowanystyl2"/>
  </w:abstractNum>
  <w:abstractNum w:abstractNumId="18">
    <w:nsid w:val="32CC67BC"/>
    <w:multiLevelType w:val="hybridMultilevel"/>
    <w:tmpl w:val="578638C0"/>
    <w:lvl w:ilvl="0" w:tplc="F718E88A">
      <w:start w:val="1"/>
      <w:numFmt w:val="decimal"/>
      <w:lvlText w:val="%1)"/>
      <w:lvlJc w:val="left"/>
      <w:pPr>
        <w:ind w:left="1364" w:hanging="360"/>
      </w:pPr>
    </w:lvl>
    <w:lvl w:ilvl="1" w:tplc="B2D05EC6">
      <w:start w:val="1"/>
      <w:numFmt w:val="lowerLetter"/>
      <w:lvlText w:val="%2."/>
      <w:lvlJc w:val="left"/>
      <w:pPr>
        <w:ind w:left="2084" w:hanging="360"/>
      </w:pPr>
    </w:lvl>
    <w:lvl w:ilvl="2" w:tplc="416E837E" w:tentative="1">
      <w:start w:val="1"/>
      <w:numFmt w:val="lowerRoman"/>
      <w:lvlText w:val="%3."/>
      <w:lvlJc w:val="right"/>
      <w:pPr>
        <w:ind w:left="2804" w:hanging="180"/>
      </w:pPr>
    </w:lvl>
    <w:lvl w:ilvl="3" w:tplc="E2545D96" w:tentative="1">
      <w:start w:val="1"/>
      <w:numFmt w:val="decimal"/>
      <w:lvlText w:val="%4."/>
      <w:lvlJc w:val="left"/>
      <w:pPr>
        <w:ind w:left="3524" w:hanging="360"/>
      </w:pPr>
    </w:lvl>
    <w:lvl w:ilvl="4" w:tplc="98C43CF0" w:tentative="1">
      <w:start w:val="1"/>
      <w:numFmt w:val="lowerLetter"/>
      <w:lvlText w:val="%5."/>
      <w:lvlJc w:val="left"/>
      <w:pPr>
        <w:ind w:left="4244" w:hanging="360"/>
      </w:pPr>
    </w:lvl>
    <w:lvl w:ilvl="5" w:tplc="3CD29E90" w:tentative="1">
      <w:start w:val="1"/>
      <w:numFmt w:val="lowerRoman"/>
      <w:lvlText w:val="%6."/>
      <w:lvlJc w:val="right"/>
      <w:pPr>
        <w:ind w:left="4964" w:hanging="180"/>
      </w:pPr>
    </w:lvl>
    <w:lvl w:ilvl="6" w:tplc="A6FA6B1A" w:tentative="1">
      <w:start w:val="1"/>
      <w:numFmt w:val="decimal"/>
      <w:lvlText w:val="%7."/>
      <w:lvlJc w:val="left"/>
      <w:pPr>
        <w:ind w:left="5684" w:hanging="360"/>
      </w:pPr>
    </w:lvl>
    <w:lvl w:ilvl="7" w:tplc="64BE657C" w:tentative="1">
      <w:start w:val="1"/>
      <w:numFmt w:val="lowerLetter"/>
      <w:lvlText w:val="%8."/>
      <w:lvlJc w:val="left"/>
      <w:pPr>
        <w:ind w:left="6404" w:hanging="360"/>
      </w:pPr>
    </w:lvl>
    <w:lvl w:ilvl="8" w:tplc="B1860B52" w:tentative="1">
      <w:start w:val="1"/>
      <w:numFmt w:val="lowerRoman"/>
      <w:lvlText w:val="%9."/>
      <w:lvlJc w:val="right"/>
      <w:pPr>
        <w:ind w:left="7124" w:hanging="180"/>
      </w:pPr>
    </w:lvl>
  </w:abstractNum>
  <w:abstractNum w:abstractNumId="19">
    <w:nsid w:val="33741F45"/>
    <w:multiLevelType w:val="multilevel"/>
    <w:tmpl w:val="617C2BA2"/>
    <w:lvl w:ilvl="0">
      <w:start w:val="2"/>
      <w:numFmt w:val="decimal"/>
      <w:lvlText w:val="%1."/>
      <w:lvlJc w:val="left"/>
      <w:pPr>
        <w:ind w:left="644" w:hanging="360"/>
      </w:pPr>
      <w:rPr>
        <w:rFonts w:hint="default"/>
        <w:b w:val="0"/>
        <w:bCs/>
        <w:caps w:val="0"/>
        <w:smallCaps w:val="0"/>
        <w:strike w:val="0"/>
        <w:dstrike w:val="0"/>
        <w:color w:val="000000"/>
        <w:spacing w:val="0"/>
        <w:w w:val="100"/>
        <w:kern w:val="0"/>
        <w:position w:val="0"/>
        <w:vertAlign w:val="baseline"/>
      </w:rPr>
    </w:lvl>
    <w:lvl w:ilvl="1">
      <w:start w:val="1"/>
      <w:numFmt w:val="decimal"/>
      <w:lvlText w:val="%1.%2."/>
      <w:lvlJc w:val="left"/>
      <w:pPr>
        <w:ind w:left="574" w:hanging="432"/>
      </w:pPr>
      <w:rPr>
        <w:rFonts w:hint="default"/>
        <w:b w:val="0"/>
        <w:color w:val="4472C4" w:themeColor="accent1"/>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6970995"/>
    <w:multiLevelType w:val="hybridMultilevel"/>
    <w:tmpl w:val="58F66E2E"/>
    <w:lvl w:ilvl="0" w:tplc="D7A0A9EC">
      <w:start w:val="1"/>
      <w:numFmt w:val="decimal"/>
      <w:lvlText w:val="%1."/>
      <w:lvlJc w:val="left"/>
      <w:pPr>
        <w:ind w:left="720" w:hanging="360"/>
      </w:pPr>
      <w:rPr>
        <w:rFonts w:hint="default" w:eastAsia="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8AD00D9"/>
    <w:multiLevelType w:val="hybridMultilevel"/>
    <w:tmpl w:val="B7305E1C"/>
    <w:lvl w:ilvl="0">
      <w:start w:val="1"/>
      <w:numFmt w:val="decimal"/>
      <w:lvlText w:val="%1."/>
      <w:lvlJc w:val="left"/>
      <w:pPr>
        <w:ind w:left="1134" w:hanging="567"/>
      </w:pPr>
      <w:rPr>
        <w:caps w:val="0"/>
        <w:smallCaps w:val="0"/>
        <w:strike w:val="0"/>
        <w:dstrike w:val="0"/>
        <w:color w:val="000000"/>
        <w:spacing w:val="0"/>
        <w:w w:val="100"/>
        <w:kern w:val="0"/>
        <w:position w:val="0"/>
        <w:highlight w:val="none"/>
        <w:vertAlign w:val="baseline"/>
      </w:rPr>
    </w:lvl>
    <w:lvl w:ilvl="1">
      <w:start w:val="1"/>
      <w:numFmt w:val="decimal"/>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2007" w:hanging="56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6)"/>
      <w:lvlJc w:val="left"/>
      <w:pPr>
        <w:ind w:left="4167" w:hanging="56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9)"/>
      <w:lvlJc w:val="left"/>
      <w:pPr>
        <w:ind w:left="6327" w:hanging="567"/>
      </w:pPr>
      <w:rPr>
        <w:rFonts w:hAnsi="Arial Unicode MS"/>
        <w:caps w:val="0"/>
        <w:smallCaps w:val="0"/>
        <w:strike w:val="0"/>
        <w:dstrike w:val="0"/>
        <w:color w:val="000000"/>
        <w:spacing w:val="0"/>
        <w:w w:val="100"/>
        <w:kern w:val="0"/>
        <w:position w:val="0"/>
        <w:highlight w:val="none"/>
        <w:vertAlign w:val="baseline"/>
      </w:rPr>
    </w:lvl>
  </w:abstractNum>
  <w:abstractNum w:abstractNumId="22">
    <w:nsid w:val="3AA46B9D"/>
    <w:multiLevelType w:val="multilevel"/>
    <w:tmpl w:val="73AC0CCE"/>
    <w:lvl w:ilvl="0" w:tplc="04150011">
      <w:start w:val="1"/>
      <w:numFmt w:val="decimal"/>
      <w:lvlText w:val="%1)"/>
      <w:lvlJc w:val="left"/>
      <w:pPr>
        <w:ind w:left="1440" w:hanging="360"/>
      </w:pPr>
      <w:rPr>
        <w:rFonts w:hint="default"/>
      </w:rPr>
    </w:lvl>
    <w:lvl w:ilvl="1" w:tplc="04150003">
      <w:start w:val="1"/>
      <w:numFmt w:val="bullet"/>
      <w:lvlText w:val="o"/>
      <w:lvlJc w:val="left"/>
      <w:pPr>
        <w:ind w:left="2160" w:hanging="360"/>
      </w:pPr>
      <w:rPr>
        <w:rFonts w:hint="default" w:ascii="Courier New" w:hAnsi="Courier New" w:cs="Courier New"/>
      </w:rPr>
    </w:lvl>
    <w:lvl w:ilvl="2" w:tplc="04150005" w:tentative="1">
      <w:start w:val="1"/>
      <w:numFmt w:val="bullet"/>
      <w:lvlText w:val=""/>
      <w:lvlJc w:val="left"/>
      <w:pPr>
        <w:ind w:left="2880" w:hanging="360"/>
      </w:pPr>
      <w:rPr>
        <w:rFonts w:hint="default" w:ascii="Wingdings" w:hAnsi="Wingdings"/>
      </w:rPr>
    </w:lvl>
    <w:lvl w:ilvl="3" w:tplc="04150001" w:tentative="1">
      <w:start w:val="1"/>
      <w:numFmt w:val="bullet"/>
      <w:lvlText w:val=""/>
      <w:lvlJc w:val="left"/>
      <w:pPr>
        <w:ind w:left="3600" w:hanging="360"/>
      </w:pPr>
      <w:rPr>
        <w:rFonts w:hint="default" w:ascii="Symbol" w:hAnsi="Symbol"/>
      </w:rPr>
    </w:lvl>
    <w:lvl w:ilvl="4" w:tplc="04150003" w:tentative="1">
      <w:start w:val="1"/>
      <w:numFmt w:val="bullet"/>
      <w:lvlText w:val="o"/>
      <w:lvlJc w:val="left"/>
      <w:pPr>
        <w:ind w:left="4320" w:hanging="360"/>
      </w:pPr>
      <w:rPr>
        <w:rFonts w:hint="default" w:ascii="Courier New" w:hAnsi="Courier New" w:cs="Courier New"/>
      </w:rPr>
    </w:lvl>
    <w:lvl w:ilvl="5" w:tplc="04150005" w:tentative="1">
      <w:start w:val="1"/>
      <w:numFmt w:val="bullet"/>
      <w:lvlText w:val=""/>
      <w:lvlJc w:val="left"/>
      <w:pPr>
        <w:ind w:left="5040" w:hanging="360"/>
      </w:pPr>
      <w:rPr>
        <w:rFonts w:hint="default" w:ascii="Wingdings" w:hAnsi="Wingdings"/>
      </w:rPr>
    </w:lvl>
    <w:lvl w:ilvl="6" w:tplc="04150001" w:tentative="1">
      <w:start w:val="1"/>
      <w:numFmt w:val="bullet"/>
      <w:lvlText w:val=""/>
      <w:lvlJc w:val="left"/>
      <w:pPr>
        <w:ind w:left="5760" w:hanging="360"/>
      </w:pPr>
      <w:rPr>
        <w:rFonts w:hint="default" w:ascii="Symbol" w:hAnsi="Symbol"/>
      </w:rPr>
    </w:lvl>
    <w:lvl w:ilvl="7" w:tplc="04150003" w:tentative="1">
      <w:start w:val="1"/>
      <w:numFmt w:val="bullet"/>
      <w:lvlText w:val="o"/>
      <w:lvlJc w:val="left"/>
      <w:pPr>
        <w:ind w:left="6480" w:hanging="360"/>
      </w:pPr>
      <w:rPr>
        <w:rFonts w:hint="default" w:ascii="Courier New" w:hAnsi="Courier New" w:cs="Courier New"/>
      </w:rPr>
    </w:lvl>
    <w:lvl w:ilvl="8" w:tplc="04150005" w:tentative="1">
      <w:start w:val="1"/>
      <w:numFmt w:val="bullet"/>
      <w:lvlText w:val=""/>
      <w:lvlJc w:val="left"/>
      <w:pPr>
        <w:ind w:left="7200" w:hanging="360"/>
      </w:pPr>
      <w:rPr>
        <w:rFonts w:hint="default" w:ascii="Wingdings" w:hAnsi="Wingdings"/>
      </w:rPr>
    </w:lvl>
  </w:abstractNum>
  <w:abstractNum w:abstractNumId="23">
    <w:nsid w:val="3AE4027A"/>
    <w:multiLevelType w:val="hybridMultilevel"/>
    <w:tmpl w:val="773C9706"/>
    <w:styleLink w:val="Zaimportowanystyl2"/>
    <w:lvl w:ilvl="0" w:tplc="04150011">
      <w:start w:val="1"/>
      <w:numFmt w:val="decimal"/>
      <w:lvlText w:val="%1)"/>
      <w:lvlJc w:val="left"/>
      <w:pPr>
        <w:ind w:left="572" w:hanging="572"/>
      </w:pPr>
      <w:rPr>
        <w:rFonts w:hAnsi="Arial Unicode MS"/>
        <w:caps w:val="0"/>
        <w:smallCaps w:val="0"/>
        <w:strike w:val="0"/>
        <w:dstrike w:val="0"/>
        <w:color w:val="000000"/>
        <w:spacing w:val="0"/>
        <w:w w:val="100"/>
        <w:kern w:val="0"/>
        <w:position w:val="0"/>
        <w:highlight w:val="none"/>
        <w:vertAlign w:val="baseline"/>
      </w:rPr>
    </w:lvl>
    <w:lvl w:ilvl="1" w:tplc="08090019">
      <w:start w:val="1"/>
      <w:numFmt w:val="decimal"/>
      <w:lvlText w:val="%2)"/>
      <w:lvlJc w:val="left"/>
      <w:pPr>
        <w:ind w:left="1344" w:hanging="624"/>
      </w:pPr>
      <w:rPr>
        <w:rFonts w:hAnsi="Arial Unicode MS"/>
        <w:caps w:val="0"/>
        <w:smallCaps w:val="0"/>
        <w:strike w:val="0"/>
        <w:dstrike w:val="0"/>
        <w:color w:val="000000"/>
        <w:spacing w:val="0"/>
        <w:w w:val="100"/>
        <w:kern w:val="0"/>
        <w:position w:val="0"/>
        <w:highlight w:val="none"/>
        <w:vertAlign w:val="baseline"/>
      </w:rPr>
    </w:lvl>
    <w:lvl w:ilvl="2" w:tplc="0809001B">
      <w:start w:val="1"/>
      <w:numFmt w:val="decimal"/>
      <w:lvlText w:val="%3)"/>
      <w:lvlJc w:val="left"/>
      <w:pPr>
        <w:ind w:left="2064" w:hanging="624"/>
      </w:pPr>
      <w:rPr>
        <w:rFonts w:hAnsi="Arial Unicode MS"/>
        <w:caps w:val="0"/>
        <w:smallCaps w:val="0"/>
        <w:strike w:val="0"/>
        <w:dstrike w:val="0"/>
        <w:color w:val="000000"/>
        <w:spacing w:val="0"/>
        <w:w w:val="100"/>
        <w:kern w:val="0"/>
        <w:position w:val="0"/>
        <w:highlight w:val="none"/>
        <w:vertAlign w:val="baseline"/>
      </w:rPr>
    </w:lvl>
    <w:lvl w:ilvl="3" w:tplc="0809000F">
      <w:start w:val="1"/>
      <w:numFmt w:val="decimal"/>
      <w:lvlText w:val="%4)"/>
      <w:lvlJc w:val="left"/>
      <w:pPr>
        <w:ind w:left="2784" w:hanging="624"/>
      </w:pPr>
      <w:rPr>
        <w:rFonts w:hAnsi="Arial Unicode MS"/>
        <w:caps w:val="0"/>
        <w:smallCaps w:val="0"/>
        <w:strike w:val="0"/>
        <w:dstrike w:val="0"/>
        <w:color w:val="000000"/>
        <w:spacing w:val="0"/>
        <w:w w:val="100"/>
        <w:kern w:val="0"/>
        <w:position w:val="0"/>
        <w:highlight w:val="none"/>
        <w:vertAlign w:val="baseline"/>
      </w:rPr>
    </w:lvl>
    <w:lvl w:ilvl="4" w:tplc="08090019">
      <w:start w:val="1"/>
      <w:numFmt w:val="decimal"/>
      <w:lvlText w:val="%5)"/>
      <w:lvlJc w:val="left"/>
      <w:pPr>
        <w:ind w:left="3504" w:hanging="624"/>
      </w:pPr>
      <w:rPr>
        <w:rFonts w:hAnsi="Arial Unicode MS"/>
        <w:caps w:val="0"/>
        <w:smallCaps w:val="0"/>
        <w:strike w:val="0"/>
        <w:dstrike w:val="0"/>
        <w:color w:val="000000"/>
        <w:spacing w:val="0"/>
        <w:w w:val="100"/>
        <w:kern w:val="0"/>
        <w:position w:val="0"/>
        <w:highlight w:val="none"/>
        <w:vertAlign w:val="baseline"/>
      </w:rPr>
    </w:lvl>
    <w:lvl w:ilvl="5" w:tplc="0809001B">
      <w:start w:val="1"/>
      <w:numFmt w:val="decimal"/>
      <w:lvlText w:val="%6)"/>
      <w:lvlJc w:val="left"/>
      <w:pPr>
        <w:ind w:left="4224" w:hanging="624"/>
      </w:pPr>
      <w:rPr>
        <w:rFonts w:hAnsi="Arial Unicode MS"/>
        <w:caps w:val="0"/>
        <w:smallCaps w:val="0"/>
        <w:strike w:val="0"/>
        <w:dstrike w:val="0"/>
        <w:color w:val="000000"/>
        <w:spacing w:val="0"/>
        <w:w w:val="100"/>
        <w:kern w:val="0"/>
        <w:position w:val="0"/>
        <w:highlight w:val="none"/>
        <w:vertAlign w:val="baseline"/>
      </w:rPr>
    </w:lvl>
    <w:lvl w:ilvl="6" w:tplc="0809000F">
      <w:start w:val="1"/>
      <w:numFmt w:val="decimal"/>
      <w:lvlText w:val="%7)"/>
      <w:lvlJc w:val="left"/>
      <w:pPr>
        <w:ind w:left="4944" w:hanging="624"/>
      </w:pPr>
      <w:rPr>
        <w:rFonts w:hAnsi="Arial Unicode MS"/>
        <w:caps w:val="0"/>
        <w:smallCaps w:val="0"/>
        <w:strike w:val="0"/>
        <w:dstrike w:val="0"/>
        <w:color w:val="000000"/>
        <w:spacing w:val="0"/>
        <w:w w:val="100"/>
        <w:kern w:val="0"/>
        <w:position w:val="0"/>
        <w:highlight w:val="none"/>
        <w:vertAlign w:val="baseline"/>
      </w:rPr>
    </w:lvl>
    <w:lvl w:ilvl="7" w:tplc="08090019">
      <w:start w:val="1"/>
      <w:numFmt w:val="decimal"/>
      <w:lvlText w:val="%8)"/>
      <w:lvlJc w:val="left"/>
      <w:pPr>
        <w:ind w:left="5664" w:hanging="624"/>
      </w:pPr>
      <w:rPr>
        <w:rFonts w:hAnsi="Arial Unicode MS"/>
        <w:caps w:val="0"/>
        <w:smallCaps w:val="0"/>
        <w:strike w:val="0"/>
        <w:dstrike w:val="0"/>
        <w:color w:val="000000"/>
        <w:spacing w:val="0"/>
        <w:w w:val="100"/>
        <w:kern w:val="0"/>
        <w:position w:val="0"/>
        <w:highlight w:val="none"/>
        <w:vertAlign w:val="baseline"/>
      </w:rPr>
    </w:lvl>
    <w:lvl w:ilvl="8" w:tplc="0809001B">
      <w:start w:val="1"/>
      <w:numFmt w:val="decimal"/>
      <w:lvlText w:val="%9)"/>
      <w:lvlJc w:val="left"/>
      <w:pPr>
        <w:ind w:left="6384" w:hanging="624"/>
      </w:pPr>
      <w:rPr>
        <w:rFonts w:hAnsi="Arial Unicode MS"/>
        <w:caps w:val="0"/>
        <w:smallCaps w:val="0"/>
        <w:strike w:val="0"/>
        <w:dstrike w:val="0"/>
        <w:color w:val="000000"/>
        <w:spacing w:val="0"/>
        <w:w w:val="100"/>
        <w:kern w:val="0"/>
        <w:position w:val="0"/>
        <w:highlight w:val="none"/>
        <w:vertAlign w:val="baseline"/>
      </w:rPr>
    </w:lvl>
  </w:abstractNum>
  <w:abstractNum w:abstractNumId="24">
    <w:nsid w:val="3CD57208"/>
    <w:multiLevelType w:val="hybridMultilevel"/>
    <w:tmpl w:val="D00AC0E4"/>
    <w:lvl w:ilvl="0">
      <w:start w:val="6"/>
      <w:numFmt w:val="decimal"/>
      <w:lvlText w:val="%1."/>
      <w:lvlJc w:val="left"/>
      <w:pPr>
        <w:ind w:left="360" w:hanging="360"/>
      </w:pPr>
      <w:rPr>
        <w:rFonts w:hint="default"/>
      </w:rPr>
    </w:lvl>
    <w:lvl w:ilvl="1">
      <w:start w:val="2"/>
      <w:numFmt w:val="decimal"/>
      <w:isLgl/>
      <w:lvlText w:val="%1.%2"/>
      <w:lvlJc w:val="left"/>
      <w:pPr>
        <w:ind w:left="4290" w:hanging="390"/>
      </w:pPr>
      <w:rPr>
        <w:rFonts w:hint="default"/>
      </w:rPr>
    </w:lvl>
    <w:lvl w:ilvl="2">
      <w:start w:val="1"/>
      <w:numFmt w:val="decimal"/>
      <w:isLgl/>
      <w:lvlText w:val="%1.%2.%3"/>
      <w:lvlJc w:val="left"/>
      <w:pPr>
        <w:ind w:left="4620" w:hanging="720"/>
      </w:pPr>
      <w:rPr>
        <w:rFonts w:hint="default"/>
      </w:rPr>
    </w:lvl>
    <w:lvl w:ilvl="3">
      <w:start w:val="1"/>
      <w:numFmt w:val="decimal"/>
      <w:isLgl/>
      <w:lvlText w:val="%1.%2.%3.%4"/>
      <w:lvlJc w:val="left"/>
      <w:pPr>
        <w:ind w:left="4620" w:hanging="720"/>
      </w:pPr>
      <w:rPr>
        <w:rFonts w:hint="default"/>
      </w:rPr>
    </w:lvl>
    <w:lvl w:ilvl="4">
      <w:start w:val="1"/>
      <w:numFmt w:val="decimal"/>
      <w:isLgl/>
      <w:lvlText w:val="%1.%2.%3.%4.%5"/>
      <w:lvlJc w:val="left"/>
      <w:pPr>
        <w:ind w:left="4980"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340" w:hanging="1440"/>
      </w:pPr>
      <w:rPr>
        <w:rFonts w:hint="default"/>
      </w:rPr>
    </w:lvl>
    <w:lvl w:ilvl="8">
      <w:start w:val="1"/>
      <w:numFmt w:val="decimal"/>
      <w:isLgl/>
      <w:lvlText w:val="%1.%2.%3.%4.%5.%6.%7.%8.%9"/>
      <w:lvlJc w:val="left"/>
      <w:pPr>
        <w:ind w:left="5700" w:hanging="1800"/>
      </w:pPr>
      <w:rPr>
        <w:rFonts w:hint="default"/>
      </w:rPr>
    </w:lvl>
  </w:abstractNum>
  <w:abstractNum w:abstractNumId="25">
    <w:nsid w:val="3DF65751"/>
    <w:multiLevelType w:val="hybridMultilevel"/>
    <w:tmpl w:val="A05A447C"/>
    <w:lvl w:ilvl="0">
      <w:start w:val="1"/>
      <w:numFmt w:val="decimal"/>
      <w:lvlText w:val="%1)"/>
      <w:lvlJc w:val="left"/>
      <w:pPr>
        <w:ind w:left="1134" w:hanging="56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2007" w:hanging="56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6)"/>
      <w:lvlJc w:val="left"/>
      <w:pPr>
        <w:ind w:left="4167" w:hanging="56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9)"/>
      <w:lvlJc w:val="left"/>
      <w:pPr>
        <w:ind w:left="6327" w:hanging="567"/>
      </w:pPr>
      <w:rPr>
        <w:rFonts w:hAnsi="Arial Unicode MS"/>
        <w:caps w:val="0"/>
        <w:smallCaps w:val="0"/>
        <w:strike w:val="0"/>
        <w:dstrike w:val="0"/>
        <w:color w:val="000000"/>
        <w:spacing w:val="0"/>
        <w:w w:val="100"/>
        <w:kern w:val="0"/>
        <w:position w:val="0"/>
        <w:highlight w:val="none"/>
        <w:vertAlign w:val="baseline"/>
      </w:rPr>
    </w:lvl>
  </w:abstractNum>
  <w:abstractNum w:abstractNumId="26">
    <w:nsid w:val="3F2C3F7C"/>
    <w:multiLevelType w:val="hybridMultilevel"/>
    <w:tmpl w:val="4A32ECDA"/>
    <w:lvl w:ilvl="0">
      <w:start w:val="5"/>
      <w:numFmt w:val="decimal"/>
      <w:lvlText w:val="%1."/>
      <w:lvlJc w:val="left"/>
      <w:pPr>
        <w:ind w:left="644" w:hanging="360"/>
      </w:pPr>
      <w:rPr>
        <w:rFonts w:hint="default"/>
        <w:b w:val="0"/>
        <w:bCs/>
        <w:caps w:val="0"/>
        <w:smallCaps w:val="0"/>
        <w:strike w:val="0"/>
        <w:dstrike w:val="0"/>
        <w:color w:val="000000"/>
        <w:spacing w:val="0"/>
        <w:w w:val="100"/>
        <w:kern w:val="0"/>
        <w:position w:val="0"/>
        <w:vertAlign w:val="baseline"/>
      </w:rPr>
    </w:lvl>
    <w:lvl w:ilvl="1">
      <w:start w:val="1"/>
      <w:numFmt w:val="decimal"/>
      <w:lvlText w:val="%1.%2."/>
      <w:lvlJc w:val="left"/>
      <w:pPr>
        <w:ind w:left="574" w:hanging="432"/>
      </w:pPr>
      <w:rPr>
        <w:rFonts w:hint="default"/>
        <w:b w:val="0"/>
        <w:color w:val="4472C4" w:themeColor="accent1"/>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1714F7B"/>
    <w:multiLevelType w:val="hybridMultilevel"/>
    <w:tmpl w:val="B7305E1C"/>
    <w:lvl w:ilvl="0">
      <w:start w:val="1"/>
      <w:numFmt w:val="decimal"/>
      <w:lvlText w:val="%1."/>
      <w:lvlJc w:val="left"/>
      <w:pPr>
        <w:ind w:left="1134" w:hanging="567"/>
      </w:pPr>
      <w:rPr>
        <w:caps w:val="0"/>
        <w:smallCaps w:val="0"/>
        <w:strike w:val="0"/>
        <w:dstrike w:val="0"/>
        <w:color w:val="000000"/>
        <w:spacing w:val="0"/>
        <w:w w:val="100"/>
        <w:kern w:val="0"/>
        <w:position w:val="0"/>
        <w:highlight w:val="none"/>
        <w:vertAlign w:val="baseline"/>
      </w:rPr>
    </w:lvl>
    <w:lvl w:ilvl="1">
      <w:start w:val="1"/>
      <w:numFmt w:val="decimal"/>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2007" w:hanging="56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6)"/>
      <w:lvlJc w:val="left"/>
      <w:pPr>
        <w:ind w:left="4167" w:hanging="56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9)"/>
      <w:lvlJc w:val="left"/>
      <w:pPr>
        <w:ind w:left="6327" w:hanging="567"/>
      </w:pPr>
      <w:rPr>
        <w:rFonts w:hAnsi="Arial Unicode MS"/>
        <w:caps w:val="0"/>
        <w:smallCaps w:val="0"/>
        <w:strike w:val="0"/>
        <w:dstrike w:val="0"/>
        <w:color w:val="000000"/>
        <w:spacing w:val="0"/>
        <w:w w:val="100"/>
        <w:kern w:val="0"/>
        <w:position w:val="0"/>
        <w:highlight w:val="none"/>
        <w:vertAlign w:val="baseline"/>
      </w:rPr>
    </w:lvl>
  </w:abstractNum>
  <w:abstractNum w:abstractNumId="28">
    <w:nsid w:val="4429151C"/>
    <w:multiLevelType w:val="multilevel"/>
    <w:tmpl w:val="B7305E1C"/>
    <w:lvl w:ilvl="0">
      <w:start w:val="1"/>
      <w:numFmt w:val="decimal"/>
      <w:lvlText w:val="%1."/>
      <w:lvlJc w:val="left"/>
      <w:pPr>
        <w:ind w:left="1134" w:hanging="567"/>
      </w:pPr>
      <w:rPr>
        <w:caps w:val="0"/>
        <w:smallCaps w:val="0"/>
        <w:strike w:val="0"/>
        <w:dstrike w:val="0"/>
        <w:color w:val="000000"/>
        <w:spacing w:val="0"/>
        <w:w w:val="100"/>
        <w:kern w:val="0"/>
        <w:position w:val="0"/>
        <w:highlight w:val="none"/>
        <w:vertAlign w:val="baseline"/>
      </w:rPr>
    </w:lvl>
    <w:lvl w:ilvl="1">
      <w:start w:val="1"/>
      <w:numFmt w:val="decimal"/>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2007" w:hanging="56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6)"/>
      <w:lvlJc w:val="left"/>
      <w:pPr>
        <w:ind w:left="4167" w:hanging="56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9)"/>
      <w:lvlJc w:val="left"/>
      <w:pPr>
        <w:ind w:left="6327" w:hanging="567"/>
      </w:pPr>
      <w:rPr>
        <w:rFonts w:hAnsi="Arial Unicode MS"/>
        <w:caps w:val="0"/>
        <w:smallCaps w:val="0"/>
        <w:strike w:val="0"/>
        <w:dstrike w:val="0"/>
        <w:color w:val="000000"/>
        <w:spacing w:val="0"/>
        <w:w w:val="100"/>
        <w:kern w:val="0"/>
        <w:position w:val="0"/>
        <w:highlight w:val="none"/>
        <w:vertAlign w:val="baseline"/>
      </w:rPr>
    </w:lvl>
  </w:abstractNum>
  <w:abstractNum w:abstractNumId="29">
    <w:nsid w:val="476705D9"/>
    <w:multiLevelType w:val="multilevel"/>
    <w:tmpl w:val="A05A447C"/>
    <w:numStyleLink w:val="Zaimportowanystyl15"/>
  </w:abstractNum>
  <w:abstractNum w:abstractNumId="30">
    <w:nsid w:val="47677DB0"/>
    <w:multiLevelType w:val="multilevel"/>
    <w:tmpl w:val="AAC4A864"/>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AC34CF4E">
      <w:start w:val="9"/>
      <w:numFmt w:val="decimal"/>
      <w:lvlText w:val="%3."/>
      <w:lvlJc w:val="left"/>
      <w:pPr>
        <w:ind w:left="3621" w:hanging="360"/>
      </w:pPr>
      <w:rPr>
        <w:rFonts w:hint="default" w:eastAsia="Calibri"/>
        <w:color w:val="000000"/>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nsid w:val="48385B5D"/>
    <w:multiLevelType w:val="multilevel"/>
    <w:tmpl w:val="6B389D9E"/>
    <w:styleLink w:val="Zaimportowanystyl3"/>
    <w:lvl w:ilvl="0" w:tplc="F2788ECC">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rPr>
    </w:lvl>
    <w:lvl w:ilvl="1" w:tplc="BEFC66FE">
      <w:start w:val="1"/>
      <w:numFmt w:val="decimal"/>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rPr>
    </w:lvl>
    <w:lvl w:ilvl="2" w:tplc="98322582">
      <w:start w:val="1"/>
      <w:numFmt w:val="decimal"/>
      <w:lvlText w:val="%3)"/>
      <w:lvlJc w:val="left"/>
      <w:pPr>
        <w:ind w:left="2007" w:hanging="567"/>
      </w:pPr>
      <w:rPr>
        <w:rFonts w:hAnsi="Arial Unicode MS"/>
        <w:caps w:val="0"/>
        <w:smallCaps w:val="0"/>
        <w:strike w:val="0"/>
        <w:dstrike w:val="0"/>
        <w:color w:val="000000"/>
        <w:spacing w:val="0"/>
        <w:w w:val="100"/>
        <w:kern w:val="0"/>
        <w:position w:val="0"/>
        <w:highlight w:val="none"/>
        <w:vertAlign w:val="baseline"/>
      </w:rPr>
    </w:lvl>
    <w:lvl w:ilvl="3" w:tplc="326CC97C">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rPr>
    </w:lvl>
    <w:lvl w:ilvl="4" w:tplc="56BCD080">
      <w:start w:val="1"/>
      <w:numFmt w:val="decimal"/>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rPr>
    </w:lvl>
    <w:lvl w:ilvl="5" w:tplc="6C3A8A3E">
      <w:start w:val="1"/>
      <w:numFmt w:val="decimal"/>
      <w:lvlText w:val="%6)"/>
      <w:lvlJc w:val="left"/>
      <w:pPr>
        <w:ind w:left="4167" w:hanging="567"/>
      </w:pPr>
      <w:rPr>
        <w:rFonts w:hAnsi="Arial Unicode MS"/>
        <w:caps w:val="0"/>
        <w:smallCaps w:val="0"/>
        <w:strike w:val="0"/>
        <w:dstrike w:val="0"/>
        <w:color w:val="000000"/>
        <w:spacing w:val="0"/>
        <w:w w:val="100"/>
        <w:kern w:val="0"/>
        <w:position w:val="0"/>
        <w:highlight w:val="none"/>
        <w:vertAlign w:val="baseline"/>
      </w:rPr>
    </w:lvl>
    <w:lvl w:ilvl="6" w:tplc="0A7ED458">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rPr>
    </w:lvl>
    <w:lvl w:ilvl="7" w:tplc="C3087E7C">
      <w:start w:val="1"/>
      <w:numFmt w:val="decimal"/>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rPr>
    </w:lvl>
    <w:lvl w:ilvl="8" w:tplc="F4C6E304">
      <w:start w:val="1"/>
      <w:numFmt w:val="decimal"/>
      <w:lvlText w:val="%9)"/>
      <w:lvlJc w:val="left"/>
      <w:pPr>
        <w:ind w:left="6327" w:hanging="567"/>
      </w:pPr>
      <w:rPr>
        <w:rFonts w:hAnsi="Arial Unicode MS"/>
        <w:caps w:val="0"/>
        <w:smallCaps w:val="0"/>
        <w:strike w:val="0"/>
        <w:dstrike w:val="0"/>
        <w:color w:val="000000"/>
        <w:spacing w:val="0"/>
        <w:w w:val="100"/>
        <w:kern w:val="0"/>
        <w:position w:val="0"/>
        <w:highlight w:val="none"/>
        <w:vertAlign w:val="baseline"/>
      </w:rPr>
    </w:lvl>
  </w:abstractNum>
  <w:abstractNum w:abstractNumId="32">
    <w:nsid w:val="48ED6DED"/>
    <w:multiLevelType w:val="multilevel"/>
    <w:tmpl w:val="DC066D6C"/>
    <w:styleLink w:val="Zaimportowanystyl1"/>
    <w:lvl w:ilvl="0">
      <w:start w:val="1"/>
      <w:numFmt w:val="decimal"/>
      <w:suff w:val="nothing"/>
      <w:lvlText w:val="%1."/>
      <w:lvlJc w:val="left"/>
      <w:pPr>
        <w:ind w:left="567" w:hanging="567"/>
      </w:pPr>
      <w:rPr>
        <w:rFonts w:ascii="Lato Light" w:hAnsi="Lato Light" w:eastAsia="Arial" w:cs="Arial"/>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567" w:hanging="567"/>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634" w:hanging="634"/>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110" w:hanging="110"/>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110" w:hanging="110"/>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110" w:hanging="110"/>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110" w:hanging="110"/>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110" w:hanging="110"/>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110" w:hanging="110"/>
      </w:pPr>
      <w:rPr>
        <w:rFonts w:hAnsi="Arial Unicode MS"/>
        <w:caps w:val="0"/>
        <w:smallCaps w:val="0"/>
        <w:strike w:val="0"/>
        <w:dstrike w:val="0"/>
        <w:color w:val="000000"/>
        <w:spacing w:val="0"/>
        <w:w w:val="100"/>
        <w:kern w:val="0"/>
        <w:position w:val="0"/>
        <w:highlight w:val="none"/>
        <w:vertAlign w:val="baseline"/>
      </w:rPr>
    </w:lvl>
  </w:abstractNum>
  <w:abstractNum w:abstractNumId="33">
    <w:nsid w:val="4E93319E"/>
    <w:multiLevelType w:val="hybridMultilevel"/>
    <w:tmpl w:val="4A588B06"/>
    <w:lvl w:ilvl="0">
      <w:start w:val="1"/>
      <w:numFmt w:val="decimal"/>
      <w:lvlText w:val="%1."/>
      <w:lvlJc w:val="left"/>
      <w:pPr>
        <w:ind w:left="720" w:hanging="360"/>
      </w:pPr>
      <w:rPr>
        <w:rFonts w:cs="Times New Roman"/>
      </w:rPr>
    </w:lvl>
    <w:lvl w:ilvl="1">
      <w:start w:val="4"/>
      <w:numFmt w:val="decimal"/>
      <w:isLgl/>
      <w:lvlText w:val="%1.%2"/>
      <w:lvlJc w:val="left"/>
      <w:pPr>
        <w:ind w:left="720" w:hanging="360"/>
      </w:pPr>
      <w:rPr>
        <w:rFonts w:hint="default" w:cs="Times New Roman"/>
      </w:rPr>
    </w:lvl>
    <w:lvl w:ilvl="2">
      <w:start w:val="1"/>
      <w:numFmt w:val="decimal"/>
      <w:isLgl/>
      <w:lvlText w:val="%1.%2.%3"/>
      <w:lvlJc w:val="left"/>
      <w:pPr>
        <w:ind w:left="1080" w:hanging="720"/>
      </w:pPr>
      <w:rPr>
        <w:rFonts w:hint="default" w:cs="Times New Roman"/>
      </w:rPr>
    </w:lvl>
    <w:lvl w:ilvl="3">
      <w:start w:val="1"/>
      <w:numFmt w:val="decimal"/>
      <w:isLgl/>
      <w:lvlText w:val="%1.%2.%3.%4"/>
      <w:lvlJc w:val="left"/>
      <w:pPr>
        <w:ind w:left="1080" w:hanging="720"/>
      </w:pPr>
      <w:rPr>
        <w:rFonts w:hint="default" w:cs="Times New Roman"/>
      </w:rPr>
    </w:lvl>
    <w:lvl w:ilvl="4">
      <w:start w:val="1"/>
      <w:numFmt w:val="decimal"/>
      <w:isLgl/>
      <w:lvlText w:val="%1.%2.%3.%4.%5"/>
      <w:lvlJc w:val="left"/>
      <w:pPr>
        <w:ind w:left="1440" w:hanging="1080"/>
      </w:pPr>
      <w:rPr>
        <w:rFonts w:hint="default" w:cs="Times New Roman"/>
      </w:rPr>
    </w:lvl>
    <w:lvl w:ilvl="5">
      <w:start w:val="1"/>
      <w:numFmt w:val="decimal"/>
      <w:isLgl/>
      <w:lvlText w:val="%1.%2.%3.%4.%5.%6"/>
      <w:lvlJc w:val="left"/>
      <w:pPr>
        <w:ind w:left="1440" w:hanging="1080"/>
      </w:pPr>
      <w:rPr>
        <w:rFonts w:hint="default" w:cs="Times New Roman"/>
      </w:rPr>
    </w:lvl>
    <w:lvl w:ilvl="6">
      <w:start w:val="1"/>
      <w:numFmt w:val="decimal"/>
      <w:isLgl/>
      <w:lvlText w:val="%1.%2.%3.%4.%5.%6.%7"/>
      <w:lvlJc w:val="left"/>
      <w:pPr>
        <w:ind w:left="1800" w:hanging="1440"/>
      </w:pPr>
      <w:rPr>
        <w:rFonts w:hint="default" w:cs="Times New Roman"/>
      </w:rPr>
    </w:lvl>
    <w:lvl w:ilvl="7">
      <w:start w:val="1"/>
      <w:numFmt w:val="decimal"/>
      <w:isLgl/>
      <w:lvlText w:val="%1.%2.%3.%4.%5.%6.%7.%8"/>
      <w:lvlJc w:val="left"/>
      <w:pPr>
        <w:ind w:left="1800" w:hanging="1440"/>
      </w:pPr>
      <w:rPr>
        <w:rFonts w:hint="default" w:cs="Times New Roman"/>
      </w:rPr>
    </w:lvl>
    <w:lvl w:ilvl="8">
      <w:start w:val="1"/>
      <w:numFmt w:val="decimal"/>
      <w:isLgl/>
      <w:lvlText w:val="%1.%2.%3.%4.%5.%6.%7.%8.%9"/>
      <w:lvlJc w:val="left"/>
      <w:pPr>
        <w:ind w:left="2160" w:hanging="1800"/>
      </w:pPr>
      <w:rPr>
        <w:rFonts w:hint="default" w:cs="Times New Roman"/>
      </w:rPr>
    </w:lvl>
  </w:abstractNum>
  <w:abstractNum w:abstractNumId="34">
    <w:nsid w:val="55950231"/>
    <w:multiLevelType w:val="hybridMultilevel"/>
    <w:tmpl w:val="8C0E69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7C86153"/>
    <w:multiLevelType w:val="multilevel"/>
    <w:tmpl w:val="D77A24CA"/>
    <w:lvl w:ilvl="0" w:tplc="06F080B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8F62C8B"/>
    <w:multiLevelType w:val="hybridMultilevel"/>
    <w:tmpl w:val="0B38A0F8"/>
    <w:lvl w:ilvl="0" w:tplc="2FDC4F84">
      <w:start w:val="1"/>
      <w:numFmt w:val="decimal"/>
      <w:lvlText w:val="%1."/>
      <w:lvlJc w:val="left"/>
      <w:pPr>
        <w:ind w:left="3905"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nsid w:val="5E262007"/>
    <w:multiLevelType w:val="hybridMultilevel"/>
    <w:tmpl w:val="17F43F02"/>
    <w:lvl w:ilvl="0" w:tplc="0415000F">
      <w:start w:val="1"/>
      <w:numFmt w:val="decimal"/>
      <w:lvlText w:val="%1."/>
      <w:lvlJc w:val="left"/>
      <w:pPr>
        <w:ind w:left="720" w:hanging="360"/>
      </w:pPr>
    </w:lvl>
    <w:lvl w:ilvl="1" w:tplc="04150011">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FF21FEC"/>
    <w:multiLevelType w:val="hybridMultilevel"/>
    <w:tmpl w:val="6B389D9E"/>
    <w:numStyleLink w:val="Zaimportowanystyl3"/>
  </w:abstractNum>
  <w:abstractNum w:abstractNumId="39">
    <w:nsid w:val="60EA4BA1"/>
    <w:multiLevelType w:val="hybridMultilevel"/>
    <w:tmpl w:val="A05A447C"/>
    <w:lvl w:ilvl="0">
      <w:start w:val="1"/>
      <w:numFmt w:val="decimal"/>
      <w:lvlText w:val="%1)"/>
      <w:lvlJc w:val="left"/>
      <w:pPr>
        <w:ind w:left="1134" w:hanging="56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2007" w:hanging="56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6)"/>
      <w:lvlJc w:val="left"/>
      <w:pPr>
        <w:ind w:left="4167" w:hanging="56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9)"/>
      <w:lvlJc w:val="left"/>
      <w:pPr>
        <w:ind w:left="6327" w:hanging="567"/>
      </w:pPr>
      <w:rPr>
        <w:rFonts w:hAnsi="Arial Unicode MS"/>
        <w:caps w:val="0"/>
        <w:smallCaps w:val="0"/>
        <w:strike w:val="0"/>
        <w:dstrike w:val="0"/>
        <w:color w:val="000000"/>
        <w:spacing w:val="0"/>
        <w:w w:val="100"/>
        <w:kern w:val="0"/>
        <w:position w:val="0"/>
        <w:highlight w:val="none"/>
        <w:vertAlign w:val="baseline"/>
      </w:rPr>
    </w:lvl>
  </w:abstractNum>
  <w:abstractNum w:abstractNumId="40">
    <w:nsid w:val="62A64A32"/>
    <w:multiLevelType w:val="hybridMultilevel"/>
    <w:tmpl w:val="259AEBFC"/>
    <w:styleLink w:val="Zaimportowanystyl7"/>
    <w:lvl w:ilvl="0" w:tplc="BB3224A0">
      <w:start w:val="1"/>
      <w:numFmt w:val="decimal"/>
      <w:lvlText w:val="%1)"/>
      <w:lvlJc w:val="left"/>
      <w:pPr>
        <w:ind w:left="1134" w:hanging="567"/>
      </w:pPr>
      <w:rPr>
        <w:rFonts w:hAnsi="Arial Unicode MS"/>
        <w:caps w:val="0"/>
        <w:smallCaps w:val="0"/>
        <w:strike w:val="0"/>
        <w:dstrike w:val="0"/>
        <w:color w:val="000000"/>
        <w:spacing w:val="0"/>
        <w:w w:val="100"/>
        <w:kern w:val="0"/>
        <w:position w:val="0"/>
        <w:highlight w:val="none"/>
        <w:vertAlign w:val="baseline"/>
      </w:rPr>
    </w:lvl>
    <w:lvl w:ilvl="1" w:tplc="701A1F94">
      <w:start w:val="1"/>
      <w:numFmt w:val="decimal"/>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rPr>
    </w:lvl>
    <w:lvl w:ilvl="2" w:tplc="D954E858">
      <w:start w:val="1"/>
      <w:numFmt w:val="decimal"/>
      <w:lvlText w:val="%3)"/>
      <w:lvlJc w:val="left"/>
      <w:pPr>
        <w:ind w:left="2007" w:hanging="567"/>
      </w:pPr>
      <w:rPr>
        <w:rFonts w:hAnsi="Arial Unicode MS"/>
        <w:caps w:val="0"/>
        <w:smallCaps w:val="0"/>
        <w:strike w:val="0"/>
        <w:dstrike w:val="0"/>
        <w:color w:val="000000"/>
        <w:spacing w:val="0"/>
        <w:w w:val="100"/>
        <w:kern w:val="0"/>
        <w:position w:val="0"/>
        <w:highlight w:val="none"/>
        <w:vertAlign w:val="baseline"/>
      </w:rPr>
    </w:lvl>
    <w:lvl w:ilvl="3" w:tplc="2FF4ED5C">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rPr>
    </w:lvl>
    <w:lvl w:ilvl="4" w:tplc="653644CC">
      <w:start w:val="1"/>
      <w:numFmt w:val="decimal"/>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rPr>
    </w:lvl>
    <w:lvl w:ilvl="5" w:tplc="929AC1D4">
      <w:start w:val="1"/>
      <w:numFmt w:val="decimal"/>
      <w:lvlText w:val="%6)"/>
      <w:lvlJc w:val="left"/>
      <w:pPr>
        <w:ind w:left="4167" w:hanging="567"/>
      </w:pPr>
      <w:rPr>
        <w:rFonts w:hAnsi="Arial Unicode MS"/>
        <w:caps w:val="0"/>
        <w:smallCaps w:val="0"/>
        <w:strike w:val="0"/>
        <w:dstrike w:val="0"/>
        <w:color w:val="000000"/>
        <w:spacing w:val="0"/>
        <w:w w:val="100"/>
        <w:kern w:val="0"/>
        <w:position w:val="0"/>
        <w:highlight w:val="none"/>
        <w:vertAlign w:val="baseline"/>
      </w:rPr>
    </w:lvl>
    <w:lvl w:ilvl="6" w:tplc="90385B96">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rPr>
    </w:lvl>
    <w:lvl w:ilvl="7" w:tplc="1CEE3E5A">
      <w:start w:val="1"/>
      <w:numFmt w:val="decimal"/>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rPr>
    </w:lvl>
    <w:lvl w:ilvl="8" w:tplc="6ACC6E42">
      <w:start w:val="1"/>
      <w:numFmt w:val="decimal"/>
      <w:lvlText w:val="%9)"/>
      <w:lvlJc w:val="left"/>
      <w:pPr>
        <w:ind w:left="6327" w:hanging="567"/>
      </w:pPr>
      <w:rPr>
        <w:rFonts w:hAnsi="Arial Unicode MS"/>
        <w:caps w:val="0"/>
        <w:smallCaps w:val="0"/>
        <w:strike w:val="0"/>
        <w:dstrike w:val="0"/>
        <w:color w:val="000000"/>
        <w:spacing w:val="0"/>
        <w:w w:val="100"/>
        <w:kern w:val="0"/>
        <w:position w:val="0"/>
        <w:highlight w:val="none"/>
        <w:vertAlign w:val="baseline"/>
      </w:rPr>
    </w:lvl>
  </w:abstractNum>
  <w:abstractNum w:abstractNumId="41">
    <w:nsid w:val="639940C3"/>
    <w:multiLevelType w:val="multilevel"/>
    <w:tmpl w:val="94669B56"/>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4"/>
      <w:numFmt w:val="decimal"/>
      <w:isLgl/>
      <w:lvlText w:val="%1.%2"/>
      <w:lvlJc w:val="left"/>
      <w:pPr>
        <w:ind w:left="720" w:hanging="360"/>
      </w:pPr>
      <w:rPr>
        <w:rFonts w:hint="default" w:cs="Times New Roman"/>
      </w:rPr>
    </w:lvl>
    <w:lvl w:ilvl="2">
      <w:start w:val="1"/>
      <w:numFmt w:val="decimal"/>
      <w:isLgl/>
      <w:lvlText w:val="%1.%2.%3"/>
      <w:lvlJc w:val="left"/>
      <w:pPr>
        <w:ind w:left="1080" w:hanging="720"/>
      </w:pPr>
      <w:rPr>
        <w:rFonts w:hint="default" w:cs="Times New Roman"/>
      </w:rPr>
    </w:lvl>
    <w:lvl w:ilvl="3">
      <w:start w:val="1"/>
      <w:numFmt w:val="decimal"/>
      <w:isLgl/>
      <w:lvlText w:val="%1.%2.%3.%4"/>
      <w:lvlJc w:val="left"/>
      <w:pPr>
        <w:ind w:left="1080" w:hanging="720"/>
      </w:pPr>
      <w:rPr>
        <w:rFonts w:hint="default" w:cs="Times New Roman"/>
      </w:rPr>
    </w:lvl>
    <w:lvl w:ilvl="4">
      <w:start w:val="1"/>
      <w:numFmt w:val="decimal"/>
      <w:isLgl/>
      <w:lvlText w:val="%1.%2.%3.%4.%5"/>
      <w:lvlJc w:val="left"/>
      <w:pPr>
        <w:ind w:left="1440" w:hanging="1080"/>
      </w:pPr>
      <w:rPr>
        <w:rFonts w:hint="default" w:cs="Times New Roman"/>
      </w:rPr>
    </w:lvl>
    <w:lvl w:ilvl="5">
      <w:start w:val="1"/>
      <w:numFmt w:val="decimal"/>
      <w:isLgl/>
      <w:lvlText w:val="%1.%2.%3.%4.%5.%6"/>
      <w:lvlJc w:val="left"/>
      <w:pPr>
        <w:ind w:left="1440" w:hanging="1080"/>
      </w:pPr>
      <w:rPr>
        <w:rFonts w:hint="default" w:cs="Times New Roman"/>
      </w:rPr>
    </w:lvl>
    <w:lvl w:ilvl="6">
      <w:start w:val="1"/>
      <w:numFmt w:val="decimal"/>
      <w:isLgl/>
      <w:lvlText w:val="%1.%2.%3.%4.%5.%6.%7"/>
      <w:lvlJc w:val="left"/>
      <w:pPr>
        <w:ind w:left="1800" w:hanging="1440"/>
      </w:pPr>
      <w:rPr>
        <w:rFonts w:hint="default" w:cs="Times New Roman"/>
      </w:rPr>
    </w:lvl>
    <w:lvl w:ilvl="7">
      <w:start w:val="1"/>
      <w:numFmt w:val="decimal"/>
      <w:isLgl/>
      <w:lvlText w:val="%1.%2.%3.%4.%5.%6.%7.%8"/>
      <w:lvlJc w:val="left"/>
      <w:pPr>
        <w:ind w:left="1800" w:hanging="1440"/>
      </w:pPr>
      <w:rPr>
        <w:rFonts w:hint="default" w:cs="Times New Roman"/>
      </w:rPr>
    </w:lvl>
    <w:lvl w:ilvl="8">
      <w:start w:val="1"/>
      <w:numFmt w:val="decimal"/>
      <w:isLgl/>
      <w:lvlText w:val="%1.%2.%3.%4.%5.%6.%7.%8.%9"/>
      <w:lvlJc w:val="left"/>
      <w:pPr>
        <w:ind w:left="2160" w:hanging="1800"/>
      </w:pPr>
      <w:rPr>
        <w:rFonts w:hint="default" w:cs="Times New Roman"/>
      </w:rPr>
    </w:lvl>
  </w:abstractNum>
  <w:abstractNum w:abstractNumId="42">
    <w:nsid w:val="66120F33"/>
    <w:multiLevelType w:val="multilevel"/>
    <w:tmpl w:val="A05A447C"/>
    <w:lvl w:ilvl="0">
      <w:start w:val="1"/>
      <w:numFmt w:val="decimal"/>
      <w:lvlText w:val="%1)"/>
      <w:lvlJc w:val="left"/>
      <w:pPr>
        <w:ind w:left="1134" w:hanging="56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2007" w:hanging="56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6)"/>
      <w:lvlJc w:val="left"/>
      <w:pPr>
        <w:ind w:left="4167" w:hanging="56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9)"/>
      <w:lvlJc w:val="left"/>
      <w:pPr>
        <w:ind w:left="6327" w:hanging="567"/>
      </w:pPr>
      <w:rPr>
        <w:rFonts w:hAnsi="Arial Unicode MS"/>
        <w:caps w:val="0"/>
        <w:smallCaps w:val="0"/>
        <w:strike w:val="0"/>
        <w:dstrike w:val="0"/>
        <w:color w:val="000000"/>
        <w:spacing w:val="0"/>
        <w:w w:val="100"/>
        <w:kern w:val="0"/>
        <w:position w:val="0"/>
        <w:highlight w:val="none"/>
        <w:vertAlign w:val="baseline"/>
      </w:rPr>
    </w:lvl>
  </w:abstractNum>
  <w:abstractNum w:abstractNumId="43">
    <w:nsid w:val="6ADA7EB7"/>
    <w:multiLevelType w:val="multilevel"/>
    <w:tmpl w:val="BAD038B6"/>
    <w:lvl w:ilvl="0">
      <w:start w:val="3"/>
      <w:numFmt w:val="decimal"/>
      <w:lvlText w:val="%1."/>
      <w:lvlJc w:val="left"/>
      <w:pPr>
        <w:ind w:left="644" w:hanging="360"/>
      </w:pPr>
      <w:rPr>
        <w:rFonts w:hint="default"/>
        <w:b w:val="0"/>
        <w:bCs/>
        <w:caps w:val="0"/>
        <w:smallCaps w:val="0"/>
        <w:strike w:val="0"/>
        <w:dstrike w:val="0"/>
        <w:color w:val="000000"/>
        <w:spacing w:val="0"/>
        <w:w w:val="100"/>
        <w:kern w:val="0"/>
        <w:position w:val="0"/>
        <w:vertAlign w:val="baseline"/>
      </w:rPr>
    </w:lvl>
    <w:lvl w:ilvl="1">
      <w:start w:val="1"/>
      <w:numFmt w:val="decimal"/>
      <w:lvlText w:val="%1.%2."/>
      <w:lvlJc w:val="left"/>
      <w:pPr>
        <w:ind w:left="574" w:hanging="432"/>
      </w:pPr>
      <w:rPr>
        <w:rFonts w:hint="default"/>
        <w:b w:val="0"/>
        <w:color w:val="4472C4" w:themeColor="accent1"/>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DD14C60"/>
    <w:multiLevelType w:val="multilevel"/>
    <w:tmpl w:val="A05A447C"/>
    <w:lvl w:ilvl="0">
      <w:start w:val="1"/>
      <w:numFmt w:val="decimal"/>
      <w:lvlText w:val="%1)"/>
      <w:lvlJc w:val="left"/>
      <w:pPr>
        <w:ind w:left="1134" w:hanging="56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2007" w:hanging="56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6)"/>
      <w:lvlJc w:val="left"/>
      <w:pPr>
        <w:ind w:left="4167" w:hanging="56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9)"/>
      <w:lvlJc w:val="left"/>
      <w:pPr>
        <w:ind w:left="6327" w:hanging="567"/>
      </w:pPr>
      <w:rPr>
        <w:rFonts w:hAnsi="Arial Unicode MS"/>
        <w:caps w:val="0"/>
        <w:smallCaps w:val="0"/>
        <w:strike w:val="0"/>
        <w:dstrike w:val="0"/>
        <w:color w:val="000000"/>
        <w:spacing w:val="0"/>
        <w:w w:val="100"/>
        <w:kern w:val="0"/>
        <w:position w:val="0"/>
        <w:highlight w:val="none"/>
        <w:vertAlign w:val="baseline"/>
      </w:rPr>
    </w:lvl>
  </w:abstractNum>
  <w:abstractNum w:abstractNumId="45">
    <w:nsid w:val="708B5744"/>
    <w:multiLevelType w:val="multilevel"/>
    <w:tmpl w:val="C64AA038"/>
    <w:lvl w:ilvl="0" w:tplc="E0BC22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55766BA"/>
    <w:multiLevelType w:val="multilevel"/>
    <w:tmpl w:val="5178EE80"/>
    <w:lvl w:ilvl="0" w:tplc="5290E7A8">
      <w:start w:val="1"/>
      <w:numFmt w:val="decimal"/>
      <w:lvlText w:val="%1)"/>
      <w:lvlJc w:val="left"/>
      <w:pPr>
        <w:ind w:left="1428" w:hanging="360"/>
      </w:pPr>
    </w:lvl>
    <w:lvl w:ilvl="1" w:tplc="D9C86C92">
      <w:start w:val="1"/>
      <w:numFmt w:val="lowerLetter"/>
      <w:lvlText w:val="%2."/>
      <w:lvlJc w:val="left"/>
      <w:pPr>
        <w:ind w:left="2148" w:hanging="360"/>
      </w:pPr>
    </w:lvl>
    <w:lvl w:ilvl="2" w:tplc="80547DFA">
      <w:start w:val="1"/>
      <w:numFmt w:val="lowerRoman"/>
      <w:lvlText w:val="%3."/>
      <w:lvlJc w:val="right"/>
      <w:pPr>
        <w:ind w:left="2868" w:hanging="180"/>
      </w:pPr>
    </w:lvl>
    <w:lvl w:ilvl="3" w:tplc="56CADB40">
      <w:start w:val="1"/>
      <w:numFmt w:val="decimal"/>
      <w:lvlText w:val="%4."/>
      <w:lvlJc w:val="left"/>
      <w:pPr>
        <w:ind w:left="3588" w:hanging="360"/>
      </w:pPr>
    </w:lvl>
    <w:lvl w:ilvl="4" w:tplc="B5A85BEA">
      <w:start w:val="1"/>
      <w:numFmt w:val="lowerLetter"/>
      <w:lvlText w:val="%5."/>
      <w:lvlJc w:val="left"/>
      <w:pPr>
        <w:ind w:left="4308" w:hanging="360"/>
      </w:pPr>
    </w:lvl>
    <w:lvl w:ilvl="5" w:tplc="7CEA83B2">
      <w:start w:val="1"/>
      <w:numFmt w:val="lowerRoman"/>
      <w:lvlText w:val="%6."/>
      <w:lvlJc w:val="right"/>
      <w:pPr>
        <w:ind w:left="5028" w:hanging="180"/>
      </w:pPr>
    </w:lvl>
    <w:lvl w:ilvl="6" w:tplc="A9CC6BEC">
      <w:start w:val="1"/>
      <w:numFmt w:val="decimal"/>
      <w:lvlText w:val="%7."/>
      <w:lvlJc w:val="left"/>
      <w:pPr>
        <w:ind w:left="5748" w:hanging="360"/>
      </w:pPr>
    </w:lvl>
    <w:lvl w:ilvl="7" w:tplc="A54E1D7C" w:tentative="1">
      <w:start w:val="1"/>
      <w:numFmt w:val="lowerLetter"/>
      <w:lvlText w:val="%8."/>
      <w:lvlJc w:val="left"/>
      <w:pPr>
        <w:ind w:left="6468" w:hanging="360"/>
      </w:pPr>
    </w:lvl>
    <w:lvl w:ilvl="8" w:tplc="8C54E7E8" w:tentative="1">
      <w:start w:val="1"/>
      <w:numFmt w:val="lowerRoman"/>
      <w:lvlText w:val="%9."/>
      <w:lvlJc w:val="right"/>
      <w:pPr>
        <w:ind w:left="7188" w:hanging="180"/>
      </w:pPr>
    </w:lvl>
  </w:abstractNum>
  <w:abstractNum w:abstractNumId="47">
    <w:nsid w:val="76736E6D"/>
    <w:multiLevelType w:val="multilevel"/>
    <w:tmpl w:val="467C52EC"/>
    <w:lvl w:ilvl="0" w:tplc="1D14117A">
      <w:start w:val="2"/>
      <w:numFmt w:val="decimal"/>
      <w:lvlText w:val="%1."/>
      <w:lvlJc w:val="left"/>
      <w:pPr>
        <w:ind w:left="353" w:hanging="211"/>
      </w:pPr>
      <w:rPr>
        <w:rFonts w:hint="default" w:hAnsi="Arial Unicode MS"/>
        <w:caps w:val="0"/>
        <w:smallCaps w:val="0"/>
        <w:strike w:val="0"/>
        <w:dstrike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7902B72"/>
    <w:multiLevelType w:val="multilevel"/>
    <w:tmpl w:val="D2C206EC"/>
    <w:lvl w:ilvl="0">
      <w:start w:val="4"/>
      <w:numFmt w:val="decimal"/>
      <w:lvlText w:val="%1."/>
      <w:lvlJc w:val="left"/>
      <w:pPr>
        <w:ind w:left="644" w:hanging="360"/>
      </w:pPr>
      <w:rPr>
        <w:rFonts w:hint="default"/>
        <w:b w:val="0"/>
        <w:bCs/>
        <w:caps w:val="0"/>
        <w:smallCaps w:val="0"/>
        <w:strike w:val="0"/>
        <w:dstrike w:val="0"/>
        <w:color w:val="000000"/>
        <w:spacing w:val="0"/>
        <w:w w:val="100"/>
        <w:kern w:val="0"/>
        <w:position w:val="0"/>
        <w:vertAlign w:val="baseline"/>
      </w:rPr>
    </w:lvl>
    <w:lvl w:ilvl="1">
      <w:start w:val="3"/>
      <w:numFmt w:val="decimal"/>
      <w:lvlText w:val="%1.%2."/>
      <w:lvlJc w:val="left"/>
      <w:pPr>
        <w:ind w:left="574" w:hanging="432"/>
      </w:pPr>
      <w:rPr>
        <w:rFonts w:hint="default"/>
        <w:b w:val="0"/>
        <w:color w:val="4472C4" w:themeColor="accent1"/>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7D4D5463"/>
    <w:multiLevelType w:val="hybridMultilevel"/>
    <w:tmpl w:val="B7305E1C"/>
    <w:lvl w:ilvl="0">
      <w:start w:val="1"/>
      <w:numFmt w:val="decimal"/>
      <w:lvlText w:val="%1."/>
      <w:lvlJc w:val="left"/>
      <w:pPr>
        <w:ind w:left="1134" w:hanging="567"/>
      </w:pPr>
      <w:rPr>
        <w:caps w:val="0"/>
        <w:smallCaps w:val="0"/>
        <w:strike w:val="0"/>
        <w:dstrike w:val="0"/>
        <w:color w:val="000000"/>
        <w:spacing w:val="0"/>
        <w:w w:val="100"/>
        <w:kern w:val="0"/>
        <w:position w:val="0"/>
        <w:highlight w:val="none"/>
        <w:vertAlign w:val="baseline"/>
      </w:rPr>
    </w:lvl>
    <w:lvl w:ilvl="1">
      <w:start w:val="1"/>
      <w:numFmt w:val="decimal"/>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2007" w:hanging="56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6)"/>
      <w:lvlJc w:val="left"/>
      <w:pPr>
        <w:ind w:left="4167" w:hanging="56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9)"/>
      <w:lvlJc w:val="left"/>
      <w:pPr>
        <w:ind w:left="6327" w:hanging="567"/>
      </w:pPr>
      <w:rPr>
        <w:rFonts w:hAnsi="Arial Unicode MS"/>
        <w:caps w:val="0"/>
        <w:smallCaps w:val="0"/>
        <w:strike w:val="0"/>
        <w:dstrike w:val="0"/>
        <w:color w:val="000000"/>
        <w:spacing w:val="0"/>
        <w:w w:val="100"/>
        <w:kern w:val="0"/>
        <w:position w:val="0"/>
        <w:highlight w:val="none"/>
        <w:vertAlign w:val="baseline"/>
      </w:rPr>
    </w:lvl>
  </w:abstractNum>
  <w:abstractNum w:abstractNumId="50">
    <w:nsid w:val="7F506C73"/>
    <w:multiLevelType w:val="hybridMultilevel"/>
    <w:tmpl w:val="9B660924"/>
    <w:lvl w:ilvl="0">
      <w:start w:val="1"/>
      <w:numFmt w:val="decimal"/>
      <w:lvlText w:val="%1)"/>
      <w:lvlJc w:val="left"/>
      <w:pPr>
        <w:ind w:left="1134" w:hanging="567"/>
      </w:pPr>
      <w:rPr>
        <w:caps w:val="0"/>
        <w:smallCaps w:val="0"/>
        <w:strike w:val="0"/>
        <w:dstrike w:val="0"/>
        <w:color w:val="000000"/>
        <w:spacing w:val="0"/>
        <w:w w:val="100"/>
        <w:kern w:val="0"/>
        <w:position w:val="0"/>
        <w:highlight w:val="none"/>
        <w:vertAlign w:val="baseline"/>
      </w:rPr>
    </w:lvl>
    <w:lvl w:ilvl="1">
      <w:start w:val="1"/>
      <w:numFmt w:val="decimal"/>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2007" w:hanging="56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6)"/>
      <w:lvlJc w:val="left"/>
      <w:pPr>
        <w:ind w:left="4167" w:hanging="56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9)"/>
      <w:lvlJc w:val="left"/>
      <w:pPr>
        <w:ind w:left="6327" w:hanging="567"/>
      </w:pPr>
      <w:rPr>
        <w:rFonts w:hAnsi="Arial Unicode MS"/>
        <w:caps w:val="0"/>
        <w:smallCaps w:val="0"/>
        <w:strike w:val="0"/>
        <w:dstrike w:val="0"/>
        <w:color w:val="000000"/>
        <w:spacing w:val="0"/>
        <w:w w:val="100"/>
        <w:kern w:val="0"/>
        <w:position w:val="0"/>
        <w:highlight w:val="none"/>
        <w:vertAlign w:val="baseline"/>
      </w:rPr>
    </w:lvl>
  </w:abstractNum>
  <w:num w:numId="1">
    <w:abstractNumId w:val="32"/>
  </w:num>
  <w:num w:numId="2">
    <w:abstractNumId w:val="9"/>
  </w:num>
  <w:num w:numId="3">
    <w:abstractNumId w:val="31"/>
  </w:num>
  <w:num w:numId="4">
    <w:abstractNumId w:val="38"/>
  </w:num>
  <w:num w:numId="5">
    <w:abstractNumId w:val="9"/>
  </w:num>
  <w:num w:numId="6">
    <w:abstractNumId w:val="14"/>
  </w:num>
  <w:num w:numId="7">
    <w:abstractNumId w:val="23"/>
  </w:num>
  <w:num w:numId="8">
    <w:abstractNumId w:val="17"/>
  </w:num>
  <w:num w:numId="9">
    <w:abstractNumId w:val="13"/>
  </w:num>
  <w:num w:numId="10">
    <w:abstractNumId w:val="5"/>
    <w:lvlOverride w:ilvl="0">
      <w:lvl w:ilvl="0">
        <w:start w:val="1"/>
        <w:numFmt w:val="decimal"/>
        <w:lvlText w:val="%1."/>
        <w:lvlJc w:val="left"/>
        <w:pPr>
          <w:ind w:left="353" w:hanging="211"/>
        </w:pPr>
        <w:rPr>
          <w:caps w:val="0"/>
          <w:smallCaps w:val="0"/>
          <w:strike w:val="0"/>
          <w:dstrike w:val="0"/>
          <w:color w:val="000000"/>
          <w:spacing w:val="0"/>
          <w:w w:val="100"/>
          <w:kern w:val="0"/>
          <w:position w:val="0"/>
          <w:highlight w:val="none"/>
          <w:vertAlign w:val="baseline"/>
        </w:rPr>
      </w:lvl>
    </w:lvlOverride>
    <w:lvlOverride w:ilvl="1">
      <w:lvl w:ilvl="1">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rPr>
      </w:lvl>
    </w:lvlOverride>
    <w:lvlOverride w:ilvl="2">
      <w:lvl w:ilvl="2">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rPr>
      </w:lvl>
    </w:lvlOverride>
    <w:lvlOverride w:ilvl="3">
      <w:lvl w:ilvl="3">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rPr>
      </w:lvl>
    </w:lvlOverride>
    <w:lvlOverride w:ilvl="4">
      <w:lvl w:ilvl="4">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rPr>
      </w:lvl>
    </w:lvlOverride>
    <w:lvlOverride w:ilvl="5">
      <w:lvl w:ilvl="5">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rPr>
      </w:lvl>
    </w:lvlOverride>
    <w:lvlOverride w:ilvl="6">
      <w:lvl w:ilvl="6">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rPr>
      </w:lvl>
    </w:lvlOverride>
    <w:lvlOverride w:ilvl="7">
      <w:lvl w:ilvl="7">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rPr>
      </w:lvl>
    </w:lvlOverride>
    <w:lvlOverride w:ilvl="8">
      <w:lvl w:ilvl="8">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rPr>
      </w:lvl>
    </w:lvlOverride>
  </w:num>
  <w:num w:numId="11">
    <w:abstractNumId w:val="5"/>
    <w:lvlOverride w:ilvl="0">
      <w:startOverride w:val="1"/>
      <w:lvl w:ilvl="0">
        <w:start w:val="1"/>
        <w:numFmt w:val="decimal"/>
        <w:lvlText w:val="%1."/>
        <w:lvlJc w:val="left"/>
        <w:pPr>
          <w:ind w:left="353" w:hanging="211"/>
        </w:pPr>
        <w:rPr>
          <w:b w:val="0"/>
          <w:caps w:val="0"/>
          <w:smallCaps w:val="0"/>
          <w:strike w:val="0"/>
          <w:dstrike w:val="0"/>
          <w:color w:val="000000"/>
          <w:spacing w:val="0"/>
          <w:w w:val="100"/>
          <w:kern w:val="0"/>
          <w:position w:val="0"/>
          <w:highlight w:val="none"/>
          <w:vertAlign w:val="baseline"/>
        </w:rPr>
      </w:lvl>
    </w:lvlOverride>
  </w:num>
  <w:num w:numId="12">
    <w:abstractNumId w:val="40"/>
  </w:num>
  <w:num w:numId="13">
    <w:abstractNumId w:val="8"/>
  </w:num>
  <w:num w:numId="14">
    <w:abstractNumId w:val="29"/>
  </w:num>
  <w:num w:numId="15">
    <w:abstractNumId w:val="33"/>
  </w:num>
  <w:num w:numId="16">
    <w:abstractNumId w:val="15"/>
  </w:num>
  <w:num w:numId="17">
    <w:abstractNumId w:val="7"/>
  </w:num>
  <w:num w:numId="18">
    <w:abstractNumId w:val="45"/>
  </w:num>
  <w:num w:numId="19">
    <w:abstractNumId w:val="27"/>
  </w:num>
  <w:num w:numId="20">
    <w:abstractNumId w:val="47"/>
  </w:num>
  <w:num w:numId="21">
    <w:abstractNumId w:val="0"/>
  </w:num>
  <w:num w:numId="22">
    <w:abstractNumId w:val="41"/>
  </w:num>
  <w:num w:numId="23">
    <w:abstractNumId w:val="34"/>
  </w:num>
  <w:num w:numId="24">
    <w:abstractNumId w:val="16"/>
  </w:num>
  <w:num w:numId="25">
    <w:abstractNumId w:val="20"/>
  </w:num>
  <w:num w:numId="26">
    <w:abstractNumId w:val="2"/>
  </w:num>
  <w:num w:numId="27">
    <w:abstractNumId w:val="6"/>
  </w:num>
  <w:num w:numId="28">
    <w:abstractNumId w:val="3"/>
  </w:num>
  <w:num w:numId="29">
    <w:abstractNumId w:val="19"/>
  </w:num>
  <w:num w:numId="30">
    <w:abstractNumId w:val="10"/>
  </w:num>
  <w:num w:numId="31">
    <w:abstractNumId w:val="43"/>
  </w:num>
  <w:num w:numId="32">
    <w:abstractNumId w:val="26"/>
  </w:num>
  <w:num w:numId="33">
    <w:abstractNumId w:val="35"/>
  </w:num>
  <w:num w:numId="34">
    <w:abstractNumId w:val="12"/>
  </w:num>
  <w:num w:numId="35">
    <w:abstractNumId w:val="48"/>
  </w:num>
  <w:num w:numId="36">
    <w:abstractNumId w:val="30"/>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21"/>
  </w:num>
  <w:num w:numId="42">
    <w:abstractNumId w:val="39"/>
  </w:num>
  <w:num w:numId="43">
    <w:abstractNumId w:val="42"/>
  </w:num>
  <w:num w:numId="44">
    <w:abstractNumId w:val="44"/>
  </w:num>
  <w:num w:numId="45">
    <w:abstractNumId w:val="28"/>
  </w:num>
  <w:num w:numId="46">
    <w:abstractNumId w:val="25"/>
  </w:num>
  <w:num w:numId="47">
    <w:abstractNumId w:val="4"/>
  </w:num>
  <w:num w:numId="48">
    <w:abstractNumId w:val="49"/>
  </w:num>
  <w:num w:numId="49">
    <w:abstractNumId w:val="22"/>
  </w:num>
  <w:num w:numId="50">
    <w:abstractNumId w:val="11"/>
  </w:num>
  <w:num w:numId="51">
    <w:abstractNumId w:val="1"/>
  </w:num>
  <w:num w:numId="52">
    <w:abstractNumId w:val="24"/>
  </w:num>
  <w:num w:numId="53">
    <w:abstractNumId w:val="50"/>
  </w:num>
  <w:numIdMacAtCleanup w:val="50"/>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trackRevisions w:val="false"/>
  <w:zoom w:percent="100"/>
  <w:hideSpellingErrors/>
  <w:activeWritingStyle w:lang="en-US" w:vendorID="64" w:dllVersion="6" w:nlCheck="1" w:checkStyle="0" w:appName="MSWord"/>
  <w:activeWritingStyle w:lang="en-GB" w:vendorID="64" w:dllVersion="131078" w:nlCheck="1" w:checkStyle="1" w:appName="MSWord"/>
  <w:activeWritingStyle w:lang="en-US" w:vendorID="64" w:dllVersion="131078" w:nlCheck="1" w:checkStyle="1" w:appName="MSWord"/>
  <w:defaultTabStop w:val="720"/>
  <w:hyphenationZone w:val="425"/>
  <w:characterSpacingControl w:val="doNotCompress"/>
  <w:hdrShapeDefaults>
    <o:shapedefaults v:ext="edit" spidmax="16386"/>
  </w:hdrShapeDefaults>
  <w:footnotePr>
    <w:footnote w:id="0"/>
    <w:footnote w:id="1"/>
    <w:footnote w:id="2"/>
  </w:footnotePr>
  <w:endnotePr>
    <w:endnote w:id="0"/>
    <w:endnote w:id="1"/>
    <w:endnote w:id="2"/>
  </w:endnotePr>
  <w:compat>
    <w:useFELayout/>
  </w:compat>
  <w:rsids>
    <w:rsidRoot w:val="004576B5"/>
    <w:rsid w:val="00001580"/>
    <w:rsid w:val="00001E5B"/>
    <w:rsid w:val="00002858"/>
    <w:rsid w:val="00002D17"/>
    <w:rsid w:val="000037F6"/>
    <w:rsid w:val="00005741"/>
    <w:rsid w:val="00006900"/>
    <w:rsid w:val="00006F2B"/>
    <w:rsid w:val="00007EC0"/>
    <w:rsid w:val="000132A5"/>
    <w:rsid w:val="00016895"/>
    <w:rsid w:val="00016B4F"/>
    <w:rsid w:val="00016E9F"/>
    <w:rsid w:val="00021765"/>
    <w:rsid w:val="00021E50"/>
    <w:rsid w:val="00023990"/>
    <w:rsid w:val="00025761"/>
    <w:rsid w:val="00030019"/>
    <w:rsid w:val="00030370"/>
    <w:rsid w:val="0003054D"/>
    <w:rsid w:val="000350B5"/>
    <w:rsid w:val="0003691D"/>
    <w:rsid w:val="00037580"/>
    <w:rsid w:val="00040581"/>
    <w:rsid w:val="00040E10"/>
    <w:rsid w:val="00042468"/>
    <w:rsid w:val="000462CC"/>
    <w:rsid w:val="00047788"/>
    <w:rsid w:val="00053ABB"/>
    <w:rsid w:val="00053BAD"/>
    <w:rsid w:val="00053FC9"/>
    <w:rsid w:val="00056066"/>
    <w:rsid w:val="00057BC1"/>
    <w:rsid w:val="00057F05"/>
    <w:rsid w:val="00061798"/>
    <w:rsid w:val="00061D7E"/>
    <w:rsid w:val="00062349"/>
    <w:rsid w:val="000661F9"/>
    <w:rsid w:val="00066E9C"/>
    <w:rsid w:val="0006760D"/>
    <w:rsid w:val="000678EE"/>
    <w:rsid w:val="00071366"/>
    <w:rsid w:val="00072430"/>
    <w:rsid w:val="00075F08"/>
    <w:rsid w:val="00077615"/>
    <w:rsid w:val="00080C55"/>
    <w:rsid w:val="000823AE"/>
    <w:rsid w:val="0008301C"/>
    <w:rsid w:val="00084085"/>
    <w:rsid w:val="00085381"/>
    <w:rsid w:val="0009575E"/>
    <w:rsid w:val="00095B73"/>
    <w:rsid w:val="00095C16"/>
    <w:rsid w:val="000A2598"/>
    <w:rsid w:val="000A2F67"/>
    <w:rsid w:val="000A4582"/>
    <w:rsid w:val="000A575B"/>
    <w:rsid w:val="000A5C9C"/>
    <w:rsid w:val="000A6ECD"/>
    <w:rsid w:val="000B5D67"/>
    <w:rsid w:val="000C0990"/>
    <w:rsid w:val="000C21CE"/>
    <w:rsid w:val="000C43AE"/>
    <w:rsid w:val="000D347F"/>
    <w:rsid w:val="000D7C59"/>
    <w:rsid w:val="000E084A"/>
    <w:rsid w:val="000E12E4"/>
    <w:rsid w:val="000E3831"/>
    <w:rsid w:val="000E4F50"/>
    <w:rsid w:val="000E7117"/>
    <w:rsid w:val="000E71E9"/>
    <w:rsid w:val="000E752B"/>
    <w:rsid w:val="00100560"/>
    <w:rsid w:val="00100D68"/>
    <w:rsid w:val="0010272E"/>
    <w:rsid w:val="001029E1"/>
    <w:rsid w:val="001039E0"/>
    <w:rsid w:val="00106FC9"/>
    <w:rsid w:val="0011338B"/>
    <w:rsid w:val="00113BDB"/>
    <w:rsid w:val="0011681E"/>
    <w:rsid w:val="00122543"/>
    <w:rsid w:val="00123C5F"/>
    <w:rsid w:val="001247E8"/>
    <w:rsid w:val="00124E25"/>
    <w:rsid w:val="00125D53"/>
    <w:rsid w:val="00127FA1"/>
    <w:rsid w:val="00131F5D"/>
    <w:rsid w:val="001328DF"/>
    <w:rsid w:val="0013305A"/>
    <w:rsid w:val="00142819"/>
    <w:rsid w:val="001438AC"/>
    <w:rsid w:val="00146DBA"/>
    <w:rsid w:val="0015178E"/>
    <w:rsid w:val="00157DE0"/>
    <w:rsid w:val="00163205"/>
    <w:rsid w:val="00166B73"/>
    <w:rsid w:val="00170800"/>
    <w:rsid w:val="00171796"/>
    <w:rsid w:val="00171CC7"/>
    <w:rsid w:val="001730D4"/>
    <w:rsid w:val="00174B72"/>
    <w:rsid w:val="00174E0C"/>
    <w:rsid w:val="00176458"/>
    <w:rsid w:val="00176910"/>
    <w:rsid w:val="00181503"/>
    <w:rsid w:val="00182331"/>
    <w:rsid w:val="00184237"/>
    <w:rsid w:val="001845D9"/>
    <w:rsid w:val="00185805"/>
    <w:rsid w:val="001875FA"/>
    <w:rsid w:val="001877EE"/>
    <w:rsid w:val="0019036D"/>
    <w:rsid w:val="00194DBC"/>
    <w:rsid w:val="001A1DAA"/>
    <w:rsid w:val="001A2D45"/>
    <w:rsid w:val="001A3B0B"/>
    <w:rsid w:val="001A5BE7"/>
    <w:rsid w:val="001B1414"/>
    <w:rsid w:val="001B29A7"/>
    <w:rsid w:val="001C5552"/>
    <w:rsid w:val="001C6596"/>
    <w:rsid w:val="001C7941"/>
    <w:rsid w:val="001D0EB7"/>
    <w:rsid w:val="001D32EC"/>
    <w:rsid w:val="001D4127"/>
    <w:rsid w:val="001D6079"/>
    <w:rsid w:val="001E1233"/>
    <w:rsid w:val="001E3FB6"/>
    <w:rsid w:val="001E77E6"/>
    <w:rsid w:val="001F06C9"/>
    <w:rsid w:val="001F088E"/>
    <w:rsid w:val="001F2B17"/>
    <w:rsid w:val="001F4126"/>
    <w:rsid w:val="001F4242"/>
    <w:rsid w:val="001F47E5"/>
    <w:rsid w:val="001F4FB7"/>
    <w:rsid w:val="001F59C9"/>
    <w:rsid w:val="001F5E26"/>
    <w:rsid w:val="00200A27"/>
    <w:rsid w:val="002023CF"/>
    <w:rsid w:val="00206B8D"/>
    <w:rsid w:val="0020791A"/>
    <w:rsid w:val="002106AC"/>
    <w:rsid w:val="00211270"/>
    <w:rsid w:val="00214DFE"/>
    <w:rsid w:val="00223EA3"/>
    <w:rsid w:val="00226802"/>
    <w:rsid w:val="00227BCC"/>
    <w:rsid w:val="00230E92"/>
    <w:rsid w:val="00235F8C"/>
    <w:rsid w:val="00237F96"/>
    <w:rsid w:val="00243150"/>
    <w:rsid w:val="00243359"/>
    <w:rsid w:val="0024340E"/>
    <w:rsid w:val="002434FF"/>
    <w:rsid w:val="00252D5E"/>
    <w:rsid w:val="002569A9"/>
    <w:rsid w:val="002579E3"/>
    <w:rsid w:val="00261E0F"/>
    <w:rsid w:val="0026507B"/>
    <w:rsid w:val="0026795B"/>
    <w:rsid w:val="00275204"/>
    <w:rsid w:val="002803A7"/>
    <w:rsid w:val="00284C93"/>
    <w:rsid w:val="00284D85"/>
    <w:rsid w:val="002913F6"/>
    <w:rsid w:val="00291E7C"/>
    <w:rsid w:val="002920EE"/>
    <w:rsid w:val="002921F7"/>
    <w:rsid w:val="002933E4"/>
    <w:rsid w:val="002943B3"/>
    <w:rsid w:val="00295CD8"/>
    <w:rsid w:val="002962D5"/>
    <w:rsid w:val="00296C74"/>
    <w:rsid w:val="002A09B5"/>
    <w:rsid w:val="002A0B79"/>
    <w:rsid w:val="002A0C16"/>
    <w:rsid w:val="002A40CD"/>
    <w:rsid w:val="002A7F44"/>
    <w:rsid w:val="002B690F"/>
    <w:rsid w:val="002C0EEF"/>
    <w:rsid w:val="002C3BA1"/>
    <w:rsid w:val="002C414F"/>
    <w:rsid w:val="002C63A6"/>
    <w:rsid w:val="002D4546"/>
    <w:rsid w:val="002D6D4B"/>
    <w:rsid w:val="002E20C8"/>
    <w:rsid w:val="002E44C8"/>
    <w:rsid w:val="002E5F75"/>
    <w:rsid w:val="002F05BE"/>
    <w:rsid w:val="002F34D8"/>
    <w:rsid w:val="002F4195"/>
    <w:rsid w:val="003100C3"/>
    <w:rsid w:val="00310AA2"/>
    <w:rsid w:val="00311268"/>
    <w:rsid w:val="003136C9"/>
    <w:rsid w:val="00326EEA"/>
    <w:rsid w:val="0032774A"/>
    <w:rsid w:val="003343ED"/>
    <w:rsid w:val="003362C8"/>
    <w:rsid w:val="0033666D"/>
    <w:rsid w:val="00345A78"/>
    <w:rsid w:val="0034731B"/>
    <w:rsid w:val="00347FE6"/>
    <w:rsid w:val="00351500"/>
    <w:rsid w:val="003517D7"/>
    <w:rsid w:val="003532DC"/>
    <w:rsid w:val="00353993"/>
    <w:rsid w:val="00355208"/>
    <w:rsid w:val="003554AB"/>
    <w:rsid w:val="003554B4"/>
    <w:rsid w:val="00355A99"/>
    <w:rsid w:val="0035785A"/>
    <w:rsid w:val="003614A3"/>
    <w:rsid w:val="00362616"/>
    <w:rsid w:val="00363DA6"/>
    <w:rsid w:val="00364232"/>
    <w:rsid w:val="00364E0E"/>
    <w:rsid w:val="00366A9C"/>
    <w:rsid w:val="00371EFA"/>
    <w:rsid w:val="00371F5C"/>
    <w:rsid w:val="00374B4B"/>
    <w:rsid w:val="00375C74"/>
    <w:rsid w:val="003824D3"/>
    <w:rsid w:val="00383C18"/>
    <w:rsid w:val="003871C8"/>
    <w:rsid w:val="00393AC9"/>
    <w:rsid w:val="00395515"/>
    <w:rsid w:val="003A140E"/>
    <w:rsid w:val="003A1D05"/>
    <w:rsid w:val="003A288B"/>
    <w:rsid w:val="003A2AE5"/>
    <w:rsid w:val="003A5DA5"/>
    <w:rsid w:val="003B1F8D"/>
    <w:rsid w:val="003B48F3"/>
    <w:rsid w:val="003C1144"/>
    <w:rsid w:val="003C218C"/>
    <w:rsid w:val="003C33DD"/>
    <w:rsid w:val="003C3EB2"/>
    <w:rsid w:val="003D0FE7"/>
    <w:rsid w:val="003D10CE"/>
    <w:rsid w:val="003D23F6"/>
    <w:rsid w:val="003D4E35"/>
    <w:rsid w:val="003D5197"/>
    <w:rsid w:val="003D57DA"/>
    <w:rsid w:val="003D79CD"/>
    <w:rsid w:val="003E125C"/>
    <w:rsid w:val="003E4748"/>
    <w:rsid w:val="003E6922"/>
    <w:rsid w:val="003E7A0E"/>
    <w:rsid w:val="003E7FAD"/>
    <w:rsid w:val="003F2D01"/>
    <w:rsid w:val="00400390"/>
    <w:rsid w:val="004026B6"/>
    <w:rsid w:val="004053E6"/>
    <w:rsid w:val="00406F48"/>
    <w:rsid w:val="0040748C"/>
    <w:rsid w:val="00416133"/>
    <w:rsid w:val="00416B36"/>
    <w:rsid w:val="00417890"/>
    <w:rsid w:val="00417F1F"/>
    <w:rsid w:val="004213F2"/>
    <w:rsid w:val="004218BC"/>
    <w:rsid w:val="00423A7D"/>
    <w:rsid w:val="00423C7A"/>
    <w:rsid w:val="0043034D"/>
    <w:rsid w:val="00430EA5"/>
    <w:rsid w:val="00430F57"/>
    <w:rsid w:val="00432297"/>
    <w:rsid w:val="004331D5"/>
    <w:rsid w:val="00433228"/>
    <w:rsid w:val="00436E2D"/>
    <w:rsid w:val="00436EE6"/>
    <w:rsid w:val="00440762"/>
    <w:rsid w:val="0044428D"/>
    <w:rsid w:val="0044678E"/>
    <w:rsid w:val="00451490"/>
    <w:rsid w:val="00451632"/>
    <w:rsid w:val="004526A1"/>
    <w:rsid w:val="004576B5"/>
    <w:rsid w:val="004577F8"/>
    <w:rsid w:val="00457EDF"/>
    <w:rsid w:val="00464C6A"/>
    <w:rsid w:val="00465198"/>
    <w:rsid w:val="00467711"/>
    <w:rsid w:val="004678B5"/>
    <w:rsid w:val="00467935"/>
    <w:rsid w:val="00467B4E"/>
    <w:rsid w:val="00471BB8"/>
    <w:rsid w:val="00471D56"/>
    <w:rsid w:val="00475D98"/>
    <w:rsid w:val="00476C27"/>
    <w:rsid w:val="00480D72"/>
    <w:rsid w:val="00482FF3"/>
    <w:rsid w:val="004907FE"/>
    <w:rsid w:val="004908F3"/>
    <w:rsid w:val="00493B37"/>
    <w:rsid w:val="00494654"/>
    <w:rsid w:val="00496ADA"/>
    <w:rsid w:val="004A0B6E"/>
    <w:rsid w:val="004A1B00"/>
    <w:rsid w:val="004A1F65"/>
    <w:rsid w:val="004A3571"/>
    <w:rsid w:val="004B103A"/>
    <w:rsid w:val="004B14A3"/>
    <w:rsid w:val="004B22F0"/>
    <w:rsid w:val="004B2E7C"/>
    <w:rsid w:val="004B6F8B"/>
    <w:rsid w:val="004B7865"/>
    <w:rsid w:val="004C175F"/>
    <w:rsid w:val="004C4CB6"/>
    <w:rsid w:val="004C7EA4"/>
    <w:rsid w:val="004D00FE"/>
    <w:rsid w:val="004D4241"/>
    <w:rsid w:val="004E0102"/>
    <w:rsid w:val="004E0976"/>
    <w:rsid w:val="004E3C7D"/>
    <w:rsid w:val="004E3DC1"/>
    <w:rsid w:val="004E472A"/>
    <w:rsid w:val="004E7284"/>
    <w:rsid w:val="004F1601"/>
    <w:rsid w:val="004F228C"/>
    <w:rsid w:val="004F3C86"/>
    <w:rsid w:val="004F3D2B"/>
    <w:rsid w:val="004F55F3"/>
    <w:rsid w:val="004F614F"/>
    <w:rsid w:val="004F7184"/>
    <w:rsid w:val="00501BE7"/>
    <w:rsid w:val="00503900"/>
    <w:rsid w:val="00504599"/>
    <w:rsid w:val="00505FAC"/>
    <w:rsid w:val="00506708"/>
    <w:rsid w:val="0051080F"/>
    <w:rsid w:val="00512E93"/>
    <w:rsid w:val="00512EE5"/>
    <w:rsid w:val="00520BD7"/>
    <w:rsid w:val="00520C46"/>
    <w:rsid w:val="005211EA"/>
    <w:rsid w:val="00523F54"/>
    <w:rsid w:val="0052598F"/>
    <w:rsid w:val="00527F35"/>
    <w:rsid w:val="0053387F"/>
    <w:rsid w:val="005343E7"/>
    <w:rsid w:val="00537928"/>
    <w:rsid w:val="005468C0"/>
    <w:rsid w:val="00547840"/>
    <w:rsid w:val="005506E2"/>
    <w:rsid w:val="00550B87"/>
    <w:rsid w:val="00550D91"/>
    <w:rsid w:val="0055238F"/>
    <w:rsid w:val="00554205"/>
    <w:rsid w:val="005544A9"/>
    <w:rsid w:val="00555B04"/>
    <w:rsid w:val="00555CAD"/>
    <w:rsid w:val="005606AA"/>
    <w:rsid w:val="00565B2F"/>
    <w:rsid w:val="0056634F"/>
    <w:rsid w:val="00570EE1"/>
    <w:rsid w:val="00573E8B"/>
    <w:rsid w:val="0057601F"/>
    <w:rsid w:val="0057629F"/>
    <w:rsid w:val="00576970"/>
    <w:rsid w:val="0057697B"/>
    <w:rsid w:val="005775AF"/>
    <w:rsid w:val="00577B5E"/>
    <w:rsid w:val="00581E92"/>
    <w:rsid w:val="0058470E"/>
    <w:rsid w:val="00586688"/>
    <w:rsid w:val="0059072B"/>
    <w:rsid w:val="00590E52"/>
    <w:rsid w:val="00591F38"/>
    <w:rsid w:val="00594439"/>
    <w:rsid w:val="0059595C"/>
    <w:rsid w:val="00595B5C"/>
    <w:rsid w:val="005A14C7"/>
    <w:rsid w:val="005A188F"/>
    <w:rsid w:val="005A592D"/>
    <w:rsid w:val="005A6326"/>
    <w:rsid w:val="005B17CB"/>
    <w:rsid w:val="005B3120"/>
    <w:rsid w:val="005B3D63"/>
    <w:rsid w:val="005B4294"/>
    <w:rsid w:val="005B6642"/>
    <w:rsid w:val="005C02B8"/>
    <w:rsid w:val="005C07CE"/>
    <w:rsid w:val="005C2C19"/>
    <w:rsid w:val="005C43F6"/>
    <w:rsid w:val="005C4959"/>
    <w:rsid w:val="005C7C56"/>
    <w:rsid w:val="005D0549"/>
    <w:rsid w:val="005D0EED"/>
    <w:rsid w:val="005D19A7"/>
    <w:rsid w:val="005D1EF5"/>
    <w:rsid w:val="005D64E7"/>
    <w:rsid w:val="005E0671"/>
    <w:rsid w:val="005E08F0"/>
    <w:rsid w:val="005E3A19"/>
    <w:rsid w:val="005E64E6"/>
    <w:rsid w:val="005E7068"/>
    <w:rsid w:val="005F359B"/>
    <w:rsid w:val="005F5746"/>
    <w:rsid w:val="005F71EE"/>
    <w:rsid w:val="00600EB2"/>
    <w:rsid w:val="0060337D"/>
    <w:rsid w:val="00603C17"/>
    <w:rsid w:val="00606C10"/>
    <w:rsid w:val="006105B4"/>
    <w:rsid w:val="00610BCD"/>
    <w:rsid w:val="00610EC5"/>
    <w:rsid w:val="006113D8"/>
    <w:rsid w:val="006144BA"/>
    <w:rsid w:val="00614A59"/>
    <w:rsid w:val="00614ECB"/>
    <w:rsid w:val="006153B8"/>
    <w:rsid w:val="006157B8"/>
    <w:rsid w:val="00622E1F"/>
    <w:rsid w:val="0063017E"/>
    <w:rsid w:val="0063093B"/>
    <w:rsid w:val="006316C6"/>
    <w:rsid w:val="006337FF"/>
    <w:rsid w:val="00637038"/>
    <w:rsid w:val="00637AD3"/>
    <w:rsid w:val="006401E4"/>
    <w:rsid w:val="0064114E"/>
    <w:rsid w:val="00641487"/>
    <w:rsid w:val="00642118"/>
    <w:rsid w:val="006428BE"/>
    <w:rsid w:val="00642B45"/>
    <w:rsid w:val="006506B5"/>
    <w:rsid w:val="00653ECD"/>
    <w:rsid w:val="0065418D"/>
    <w:rsid w:val="00657C6D"/>
    <w:rsid w:val="00661736"/>
    <w:rsid w:val="0066221C"/>
    <w:rsid w:val="006645B0"/>
    <w:rsid w:val="006647EA"/>
    <w:rsid w:val="00666253"/>
    <w:rsid w:val="00667700"/>
    <w:rsid w:val="006720BF"/>
    <w:rsid w:val="00676627"/>
    <w:rsid w:val="006772C9"/>
    <w:rsid w:val="006779FD"/>
    <w:rsid w:val="006832C0"/>
    <w:rsid w:val="006952A2"/>
    <w:rsid w:val="006955B5"/>
    <w:rsid w:val="00695E91"/>
    <w:rsid w:val="006975AA"/>
    <w:rsid w:val="006979C3"/>
    <w:rsid w:val="006A20A8"/>
    <w:rsid w:val="006A3F75"/>
    <w:rsid w:val="006A4E7C"/>
    <w:rsid w:val="006A5346"/>
    <w:rsid w:val="006A5884"/>
    <w:rsid w:val="006B3398"/>
    <w:rsid w:val="006B5683"/>
    <w:rsid w:val="006B7958"/>
    <w:rsid w:val="006C1940"/>
    <w:rsid w:val="006C3236"/>
    <w:rsid w:val="006D1B5E"/>
    <w:rsid w:val="006D4226"/>
    <w:rsid w:val="006E3AD9"/>
    <w:rsid w:val="006E45E3"/>
    <w:rsid w:val="006E5341"/>
    <w:rsid w:val="006E7484"/>
    <w:rsid w:val="006E7A90"/>
    <w:rsid w:val="006F084C"/>
    <w:rsid w:val="006F1E9E"/>
    <w:rsid w:val="006F242D"/>
    <w:rsid w:val="006F4C04"/>
    <w:rsid w:val="00700B62"/>
    <w:rsid w:val="007034A2"/>
    <w:rsid w:val="00704AEE"/>
    <w:rsid w:val="00705866"/>
    <w:rsid w:val="007101DF"/>
    <w:rsid w:val="00711FE8"/>
    <w:rsid w:val="00713627"/>
    <w:rsid w:val="00714416"/>
    <w:rsid w:val="0071FC66"/>
    <w:rsid w:val="007209DB"/>
    <w:rsid w:val="007213D9"/>
    <w:rsid w:val="00722874"/>
    <w:rsid w:val="00722ABC"/>
    <w:rsid w:val="00722BDF"/>
    <w:rsid w:val="00724CEC"/>
    <w:rsid w:val="00726DE7"/>
    <w:rsid w:val="00730625"/>
    <w:rsid w:val="00730F60"/>
    <w:rsid w:val="007311E9"/>
    <w:rsid w:val="0073169C"/>
    <w:rsid w:val="00733B38"/>
    <w:rsid w:val="00736D8A"/>
    <w:rsid w:val="00744EDA"/>
    <w:rsid w:val="00745D5F"/>
    <w:rsid w:val="0074660A"/>
    <w:rsid w:val="00746649"/>
    <w:rsid w:val="00746963"/>
    <w:rsid w:val="00746A5B"/>
    <w:rsid w:val="00747952"/>
    <w:rsid w:val="00750857"/>
    <w:rsid w:val="00750EB4"/>
    <w:rsid w:val="00751796"/>
    <w:rsid w:val="0075213A"/>
    <w:rsid w:val="00752BD7"/>
    <w:rsid w:val="00753332"/>
    <w:rsid w:val="0075411B"/>
    <w:rsid w:val="007560AC"/>
    <w:rsid w:val="00756381"/>
    <w:rsid w:val="0076189F"/>
    <w:rsid w:val="00764346"/>
    <w:rsid w:val="0076475B"/>
    <w:rsid w:val="00764B34"/>
    <w:rsid w:val="00767517"/>
    <w:rsid w:val="00770855"/>
    <w:rsid w:val="00771589"/>
    <w:rsid w:val="00771D0D"/>
    <w:rsid w:val="007729AA"/>
    <w:rsid w:val="00774E6A"/>
    <w:rsid w:val="00776C6A"/>
    <w:rsid w:val="007774A5"/>
    <w:rsid w:val="00777A5C"/>
    <w:rsid w:val="00777F0A"/>
    <w:rsid w:val="00781120"/>
    <w:rsid w:val="00787D30"/>
    <w:rsid w:val="00790B24"/>
    <w:rsid w:val="00791CEB"/>
    <w:rsid w:val="0079294B"/>
    <w:rsid w:val="0079678F"/>
    <w:rsid w:val="007A1C7C"/>
    <w:rsid w:val="007A2058"/>
    <w:rsid w:val="007A240F"/>
    <w:rsid w:val="007B01B9"/>
    <w:rsid w:val="007B1C31"/>
    <w:rsid w:val="007B3BAA"/>
    <w:rsid w:val="007B7566"/>
    <w:rsid w:val="007C4D97"/>
    <w:rsid w:val="007C4E78"/>
    <w:rsid w:val="007C6DE9"/>
    <w:rsid w:val="007C790D"/>
    <w:rsid w:val="007D0C43"/>
    <w:rsid w:val="007D0F6C"/>
    <w:rsid w:val="007D2297"/>
    <w:rsid w:val="007D3FD1"/>
    <w:rsid w:val="007D5BD1"/>
    <w:rsid w:val="007D6540"/>
    <w:rsid w:val="007E1792"/>
    <w:rsid w:val="007E181F"/>
    <w:rsid w:val="007E1A9B"/>
    <w:rsid w:val="007E1F2D"/>
    <w:rsid w:val="007E2F2C"/>
    <w:rsid w:val="007E64FB"/>
    <w:rsid w:val="007F5506"/>
    <w:rsid w:val="00801CEF"/>
    <w:rsid w:val="008035EA"/>
    <w:rsid w:val="00804B85"/>
    <w:rsid w:val="00804F96"/>
    <w:rsid w:val="0080556A"/>
    <w:rsid w:val="00806750"/>
    <w:rsid w:val="00807430"/>
    <w:rsid w:val="008076D4"/>
    <w:rsid w:val="0080795F"/>
    <w:rsid w:val="008146A4"/>
    <w:rsid w:val="008167AF"/>
    <w:rsid w:val="00820246"/>
    <w:rsid w:val="00824902"/>
    <w:rsid w:val="008270D9"/>
    <w:rsid w:val="00835C35"/>
    <w:rsid w:val="00842933"/>
    <w:rsid w:val="008434CB"/>
    <w:rsid w:val="00845FBA"/>
    <w:rsid w:val="00847D28"/>
    <w:rsid w:val="008510D2"/>
    <w:rsid w:val="00851AD4"/>
    <w:rsid w:val="008560B9"/>
    <w:rsid w:val="00856C31"/>
    <w:rsid w:val="008578E3"/>
    <w:rsid w:val="00857EA3"/>
    <w:rsid w:val="008607E9"/>
    <w:rsid w:val="00860998"/>
    <w:rsid w:val="00860DA9"/>
    <w:rsid w:val="00861DCE"/>
    <w:rsid w:val="008658B3"/>
    <w:rsid w:val="00867899"/>
    <w:rsid w:val="00867F88"/>
    <w:rsid w:val="0087099F"/>
    <w:rsid w:val="00872075"/>
    <w:rsid w:val="008745C8"/>
    <w:rsid w:val="008763D3"/>
    <w:rsid w:val="00877885"/>
    <w:rsid w:val="008810A9"/>
    <w:rsid w:val="00882558"/>
    <w:rsid w:val="00884B6D"/>
    <w:rsid w:val="00884FD2"/>
    <w:rsid w:val="008853E8"/>
    <w:rsid w:val="00885FF7"/>
    <w:rsid w:val="00887A89"/>
    <w:rsid w:val="00890B7E"/>
    <w:rsid w:val="0089255D"/>
    <w:rsid w:val="00894262"/>
    <w:rsid w:val="00894E98"/>
    <w:rsid w:val="008960B7"/>
    <w:rsid w:val="00896C92"/>
    <w:rsid w:val="008A206B"/>
    <w:rsid w:val="008A7B70"/>
    <w:rsid w:val="008B1325"/>
    <w:rsid w:val="008C1703"/>
    <w:rsid w:val="008C1F58"/>
    <w:rsid w:val="008C4099"/>
    <w:rsid w:val="008C52F2"/>
    <w:rsid w:val="008D0905"/>
    <w:rsid w:val="008D1934"/>
    <w:rsid w:val="008D2DBB"/>
    <w:rsid w:val="008D31B5"/>
    <w:rsid w:val="008D68D2"/>
    <w:rsid w:val="008D6B6C"/>
    <w:rsid w:val="008D6D4A"/>
    <w:rsid w:val="008E1F1D"/>
    <w:rsid w:val="008E28FD"/>
    <w:rsid w:val="008E4EDC"/>
    <w:rsid w:val="008E5F28"/>
    <w:rsid w:val="008F1269"/>
    <w:rsid w:val="008F387F"/>
    <w:rsid w:val="008F51AF"/>
    <w:rsid w:val="008F646D"/>
    <w:rsid w:val="008F6F63"/>
    <w:rsid w:val="008F7FA3"/>
    <w:rsid w:val="00905010"/>
    <w:rsid w:val="00905734"/>
    <w:rsid w:val="009066B1"/>
    <w:rsid w:val="00906A08"/>
    <w:rsid w:val="009132E0"/>
    <w:rsid w:val="0091731D"/>
    <w:rsid w:val="009214BB"/>
    <w:rsid w:val="00923506"/>
    <w:rsid w:val="0092420C"/>
    <w:rsid w:val="00924D1A"/>
    <w:rsid w:val="00925730"/>
    <w:rsid w:val="0092669D"/>
    <w:rsid w:val="009316E8"/>
    <w:rsid w:val="00933C29"/>
    <w:rsid w:val="00934593"/>
    <w:rsid w:val="009346C9"/>
    <w:rsid w:val="00941D48"/>
    <w:rsid w:val="0094643A"/>
    <w:rsid w:val="00946663"/>
    <w:rsid w:val="00946673"/>
    <w:rsid w:val="00951E95"/>
    <w:rsid w:val="0095420C"/>
    <w:rsid w:val="00955381"/>
    <w:rsid w:val="00956A1B"/>
    <w:rsid w:val="00957A35"/>
    <w:rsid w:val="009605A8"/>
    <w:rsid w:val="009617F2"/>
    <w:rsid w:val="00962A86"/>
    <w:rsid w:val="009630B4"/>
    <w:rsid w:val="00964D40"/>
    <w:rsid w:val="009663AA"/>
    <w:rsid w:val="00973308"/>
    <w:rsid w:val="00973544"/>
    <w:rsid w:val="009735B2"/>
    <w:rsid w:val="00980EB5"/>
    <w:rsid w:val="009817FD"/>
    <w:rsid w:val="009834C6"/>
    <w:rsid w:val="00985C29"/>
    <w:rsid w:val="00987903"/>
    <w:rsid w:val="009918FE"/>
    <w:rsid w:val="00996E51"/>
    <w:rsid w:val="009A09D7"/>
    <w:rsid w:val="009A1080"/>
    <w:rsid w:val="009A14BE"/>
    <w:rsid w:val="009A2FD8"/>
    <w:rsid w:val="009A3EEA"/>
    <w:rsid w:val="009A4A83"/>
    <w:rsid w:val="009A4D77"/>
    <w:rsid w:val="009A5827"/>
    <w:rsid w:val="009B11EA"/>
    <w:rsid w:val="009B20D8"/>
    <w:rsid w:val="009B2FDB"/>
    <w:rsid w:val="009B3888"/>
    <w:rsid w:val="009B3945"/>
    <w:rsid w:val="009C1799"/>
    <w:rsid w:val="009C17E5"/>
    <w:rsid w:val="009C2679"/>
    <w:rsid w:val="009D01F3"/>
    <w:rsid w:val="009D3D03"/>
    <w:rsid w:val="009D4421"/>
    <w:rsid w:val="009D579D"/>
    <w:rsid w:val="009D6115"/>
    <w:rsid w:val="009D7BC3"/>
    <w:rsid w:val="009E0C8B"/>
    <w:rsid w:val="009E54E8"/>
    <w:rsid w:val="009E7CCC"/>
    <w:rsid w:val="009F1FC9"/>
    <w:rsid w:val="009F201C"/>
    <w:rsid w:val="009F214B"/>
    <w:rsid w:val="00A00160"/>
    <w:rsid w:val="00A11C6E"/>
    <w:rsid w:val="00A122EC"/>
    <w:rsid w:val="00A12BF8"/>
    <w:rsid w:val="00A17B60"/>
    <w:rsid w:val="00A23FE3"/>
    <w:rsid w:val="00A2435C"/>
    <w:rsid w:val="00A25029"/>
    <w:rsid w:val="00A25CBB"/>
    <w:rsid w:val="00A26F22"/>
    <w:rsid w:val="00A30CF3"/>
    <w:rsid w:val="00A34311"/>
    <w:rsid w:val="00A359B3"/>
    <w:rsid w:val="00A35B92"/>
    <w:rsid w:val="00A368CF"/>
    <w:rsid w:val="00A37B9C"/>
    <w:rsid w:val="00A37C1D"/>
    <w:rsid w:val="00A401A9"/>
    <w:rsid w:val="00A4025D"/>
    <w:rsid w:val="00A425C7"/>
    <w:rsid w:val="00A436C4"/>
    <w:rsid w:val="00A47086"/>
    <w:rsid w:val="00A472DC"/>
    <w:rsid w:val="00A47538"/>
    <w:rsid w:val="00A479CE"/>
    <w:rsid w:val="00A51C37"/>
    <w:rsid w:val="00A53122"/>
    <w:rsid w:val="00A545BB"/>
    <w:rsid w:val="00A547A4"/>
    <w:rsid w:val="00A57033"/>
    <w:rsid w:val="00A6273A"/>
    <w:rsid w:val="00A72207"/>
    <w:rsid w:val="00A728D4"/>
    <w:rsid w:val="00A72FB1"/>
    <w:rsid w:val="00A736C3"/>
    <w:rsid w:val="00A80B27"/>
    <w:rsid w:val="00A81F23"/>
    <w:rsid w:val="00A827BA"/>
    <w:rsid w:val="00A90416"/>
    <w:rsid w:val="00A90B41"/>
    <w:rsid w:val="00A91498"/>
    <w:rsid w:val="00A93045"/>
    <w:rsid w:val="00A94A29"/>
    <w:rsid w:val="00A94C6F"/>
    <w:rsid w:val="00AA4CF2"/>
    <w:rsid w:val="00AA6C03"/>
    <w:rsid w:val="00AA7D42"/>
    <w:rsid w:val="00AB15DC"/>
    <w:rsid w:val="00AB30FF"/>
    <w:rsid w:val="00AC0616"/>
    <w:rsid w:val="00AC595B"/>
    <w:rsid w:val="00AC6887"/>
    <w:rsid w:val="00AD0390"/>
    <w:rsid w:val="00AD498F"/>
    <w:rsid w:val="00AD4E5A"/>
    <w:rsid w:val="00AD66FF"/>
    <w:rsid w:val="00AD7D67"/>
    <w:rsid w:val="00AE1488"/>
    <w:rsid w:val="00AE18FA"/>
    <w:rsid w:val="00AE2AE8"/>
    <w:rsid w:val="00AE44A5"/>
    <w:rsid w:val="00AE6E15"/>
    <w:rsid w:val="00AF055A"/>
    <w:rsid w:val="00AF0D02"/>
    <w:rsid w:val="00AF1B98"/>
    <w:rsid w:val="00AF3053"/>
    <w:rsid w:val="00AF40C5"/>
    <w:rsid w:val="00AF7793"/>
    <w:rsid w:val="00B001AF"/>
    <w:rsid w:val="00B019CA"/>
    <w:rsid w:val="00B01F9A"/>
    <w:rsid w:val="00B02380"/>
    <w:rsid w:val="00B079C9"/>
    <w:rsid w:val="00B102ED"/>
    <w:rsid w:val="00B13159"/>
    <w:rsid w:val="00B226C9"/>
    <w:rsid w:val="00B23A06"/>
    <w:rsid w:val="00B25722"/>
    <w:rsid w:val="00B25BEB"/>
    <w:rsid w:val="00B27F00"/>
    <w:rsid w:val="00B30617"/>
    <w:rsid w:val="00B308D0"/>
    <w:rsid w:val="00B33656"/>
    <w:rsid w:val="00B33BFB"/>
    <w:rsid w:val="00B33DB4"/>
    <w:rsid w:val="00B343F6"/>
    <w:rsid w:val="00B35A1B"/>
    <w:rsid w:val="00B41348"/>
    <w:rsid w:val="00B41986"/>
    <w:rsid w:val="00B42777"/>
    <w:rsid w:val="00B440C1"/>
    <w:rsid w:val="00B444F5"/>
    <w:rsid w:val="00B4499B"/>
    <w:rsid w:val="00B44B1E"/>
    <w:rsid w:val="00B46E3A"/>
    <w:rsid w:val="00B47656"/>
    <w:rsid w:val="00B557A2"/>
    <w:rsid w:val="00B575A1"/>
    <w:rsid w:val="00B579E1"/>
    <w:rsid w:val="00B60774"/>
    <w:rsid w:val="00B65E12"/>
    <w:rsid w:val="00B67108"/>
    <w:rsid w:val="00B75F6D"/>
    <w:rsid w:val="00B766C1"/>
    <w:rsid w:val="00B77349"/>
    <w:rsid w:val="00B80057"/>
    <w:rsid w:val="00B82C99"/>
    <w:rsid w:val="00B83907"/>
    <w:rsid w:val="00B85F50"/>
    <w:rsid w:val="00B87620"/>
    <w:rsid w:val="00B919AD"/>
    <w:rsid w:val="00B94ADC"/>
    <w:rsid w:val="00BA0F47"/>
    <w:rsid w:val="00BA31FC"/>
    <w:rsid w:val="00BA443C"/>
    <w:rsid w:val="00BA491F"/>
    <w:rsid w:val="00BA7A70"/>
    <w:rsid w:val="00BB0ABF"/>
    <w:rsid w:val="00BC3069"/>
    <w:rsid w:val="00BC30FB"/>
    <w:rsid w:val="00BC6E3E"/>
    <w:rsid w:val="00BC7B06"/>
    <w:rsid w:val="00BD105E"/>
    <w:rsid w:val="00BD4ADF"/>
    <w:rsid w:val="00BD4F9C"/>
    <w:rsid w:val="00BD55A7"/>
    <w:rsid w:val="00BD57E6"/>
    <w:rsid w:val="00BD5BB8"/>
    <w:rsid w:val="00BD66F1"/>
    <w:rsid w:val="00BE0B7C"/>
    <w:rsid w:val="00BE126C"/>
    <w:rsid w:val="00BE23BA"/>
    <w:rsid w:val="00BE463C"/>
    <w:rsid w:val="00BE5865"/>
    <w:rsid w:val="00BE7EFF"/>
    <w:rsid w:val="00BF0C4F"/>
    <w:rsid w:val="00BF2293"/>
    <w:rsid w:val="00BF4961"/>
    <w:rsid w:val="00C031BD"/>
    <w:rsid w:val="00C11CD3"/>
    <w:rsid w:val="00C131AA"/>
    <w:rsid w:val="00C15A70"/>
    <w:rsid w:val="00C15C38"/>
    <w:rsid w:val="00C17449"/>
    <w:rsid w:val="00C20D30"/>
    <w:rsid w:val="00C228D1"/>
    <w:rsid w:val="00C2661A"/>
    <w:rsid w:val="00C27D53"/>
    <w:rsid w:val="00C32C49"/>
    <w:rsid w:val="00C33135"/>
    <w:rsid w:val="00C343A6"/>
    <w:rsid w:val="00C46229"/>
    <w:rsid w:val="00C47485"/>
    <w:rsid w:val="00C47D94"/>
    <w:rsid w:val="00C50E06"/>
    <w:rsid w:val="00C519B6"/>
    <w:rsid w:val="00C56C45"/>
    <w:rsid w:val="00C57B03"/>
    <w:rsid w:val="00C60D9E"/>
    <w:rsid w:val="00C61278"/>
    <w:rsid w:val="00C61FE8"/>
    <w:rsid w:val="00C6275F"/>
    <w:rsid w:val="00C6395D"/>
    <w:rsid w:val="00C63A5D"/>
    <w:rsid w:val="00C70103"/>
    <w:rsid w:val="00C71AAD"/>
    <w:rsid w:val="00C736C0"/>
    <w:rsid w:val="00C73F4F"/>
    <w:rsid w:val="00C813FA"/>
    <w:rsid w:val="00C81678"/>
    <w:rsid w:val="00C81D8D"/>
    <w:rsid w:val="00C8296F"/>
    <w:rsid w:val="00C84801"/>
    <w:rsid w:val="00C862F8"/>
    <w:rsid w:val="00C90002"/>
    <w:rsid w:val="00C90E19"/>
    <w:rsid w:val="00C9332A"/>
    <w:rsid w:val="00C967AF"/>
    <w:rsid w:val="00C9716C"/>
    <w:rsid w:val="00C97549"/>
    <w:rsid w:val="00CA10AB"/>
    <w:rsid w:val="00CA12D4"/>
    <w:rsid w:val="00CA286C"/>
    <w:rsid w:val="00CA2BC8"/>
    <w:rsid w:val="00CA6CC9"/>
    <w:rsid w:val="00CB05AB"/>
    <w:rsid w:val="00CB0DDB"/>
    <w:rsid w:val="00CB106F"/>
    <w:rsid w:val="00CB1DD4"/>
    <w:rsid w:val="00CB2579"/>
    <w:rsid w:val="00CB2588"/>
    <w:rsid w:val="00CB3BEA"/>
    <w:rsid w:val="00CB3DA2"/>
    <w:rsid w:val="00CC56EF"/>
    <w:rsid w:val="00CC65C6"/>
    <w:rsid w:val="00CC68FD"/>
    <w:rsid w:val="00CD2C57"/>
    <w:rsid w:val="00CD410A"/>
    <w:rsid w:val="00CD72D7"/>
    <w:rsid w:val="00CD7527"/>
    <w:rsid w:val="00CD7AAB"/>
    <w:rsid w:val="00CE0D09"/>
    <w:rsid w:val="00CE1205"/>
    <w:rsid w:val="00CE3898"/>
    <w:rsid w:val="00CE68FA"/>
    <w:rsid w:val="00CE7274"/>
    <w:rsid w:val="00CF0E6A"/>
    <w:rsid w:val="00CF0F45"/>
    <w:rsid w:val="00CF2686"/>
    <w:rsid w:val="00CF6B6A"/>
    <w:rsid w:val="00CF79C1"/>
    <w:rsid w:val="00D00F67"/>
    <w:rsid w:val="00D03CB8"/>
    <w:rsid w:val="00D04D72"/>
    <w:rsid w:val="00D05646"/>
    <w:rsid w:val="00D06199"/>
    <w:rsid w:val="00D10C67"/>
    <w:rsid w:val="00D15AD1"/>
    <w:rsid w:val="00D1708D"/>
    <w:rsid w:val="00D217BC"/>
    <w:rsid w:val="00D22000"/>
    <w:rsid w:val="00D23E58"/>
    <w:rsid w:val="00D23FB3"/>
    <w:rsid w:val="00D27FBC"/>
    <w:rsid w:val="00D302BF"/>
    <w:rsid w:val="00D32247"/>
    <w:rsid w:val="00D34206"/>
    <w:rsid w:val="00D35239"/>
    <w:rsid w:val="00D37264"/>
    <w:rsid w:val="00D375CD"/>
    <w:rsid w:val="00D37F3A"/>
    <w:rsid w:val="00D40084"/>
    <w:rsid w:val="00D4465E"/>
    <w:rsid w:val="00D44C19"/>
    <w:rsid w:val="00D44E6E"/>
    <w:rsid w:val="00D51783"/>
    <w:rsid w:val="00D51C56"/>
    <w:rsid w:val="00D531E6"/>
    <w:rsid w:val="00D533C9"/>
    <w:rsid w:val="00D5394B"/>
    <w:rsid w:val="00D605B0"/>
    <w:rsid w:val="00D622F6"/>
    <w:rsid w:val="00D64794"/>
    <w:rsid w:val="00D64F33"/>
    <w:rsid w:val="00D71DBA"/>
    <w:rsid w:val="00D75A75"/>
    <w:rsid w:val="00D812E7"/>
    <w:rsid w:val="00D8267F"/>
    <w:rsid w:val="00D839F5"/>
    <w:rsid w:val="00D84F1D"/>
    <w:rsid w:val="00D85CEC"/>
    <w:rsid w:val="00D860E9"/>
    <w:rsid w:val="00D86A22"/>
    <w:rsid w:val="00D86D67"/>
    <w:rsid w:val="00D9037A"/>
    <w:rsid w:val="00D9043B"/>
    <w:rsid w:val="00D946F6"/>
    <w:rsid w:val="00D956B4"/>
    <w:rsid w:val="00D979FC"/>
    <w:rsid w:val="00D97CD1"/>
    <w:rsid w:val="00DA0706"/>
    <w:rsid w:val="00DA25B9"/>
    <w:rsid w:val="00DA6928"/>
    <w:rsid w:val="00DB0323"/>
    <w:rsid w:val="00DB2298"/>
    <w:rsid w:val="00DB2411"/>
    <w:rsid w:val="00DB24CD"/>
    <w:rsid w:val="00DB3783"/>
    <w:rsid w:val="00DB3809"/>
    <w:rsid w:val="00DC0A63"/>
    <w:rsid w:val="00DC0C09"/>
    <w:rsid w:val="00DC2573"/>
    <w:rsid w:val="00DC2F79"/>
    <w:rsid w:val="00DC43D2"/>
    <w:rsid w:val="00DC462A"/>
    <w:rsid w:val="00DD2139"/>
    <w:rsid w:val="00DD32BF"/>
    <w:rsid w:val="00DD577B"/>
    <w:rsid w:val="00DD7AA9"/>
    <w:rsid w:val="00DE29EC"/>
    <w:rsid w:val="00DE2A87"/>
    <w:rsid w:val="00DE30DD"/>
    <w:rsid w:val="00DE413E"/>
    <w:rsid w:val="00DF2EF5"/>
    <w:rsid w:val="00E00968"/>
    <w:rsid w:val="00E02A72"/>
    <w:rsid w:val="00E0417A"/>
    <w:rsid w:val="00E04D4E"/>
    <w:rsid w:val="00E06226"/>
    <w:rsid w:val="00E06D00"/>
    <w:rsid w:val="00E071C0"/>
    <w:rsid w:val="00E07CF3"/>
    <w:rsid w:val="00E1130C"/>
    <w:rsid w:val="00E13BFF"/>
    <w:rsid w:val="00E17E9C"/>
    <w:rsid w:val="00E216A7"/>
    <w:rsid w:val="00E22E11"/>
    <w:rsid w:val="00E23CF9"/>
    <w:rsid w:val="00E25C8F"/>
    <w:rsid w:val="00E30A3C"/>
    <w:rsid w:val="00E318FA"/>
    <w:rsid w:val="00E34D8F"/>
    <w:rsid w:val="00E3585D"/>
    <w:rsid w:val="00E40724"/>
    <w:rsid w:val="00E41938"/>
    <w:rsid w:val="00E442DB"/>
    <w:rsid w:val="00E44EEE"/>
    <w:rsid w:val="00E45553"/>
    <w:rsid w:val="00E46C8B"/>
    <w:rsid w:val="00E47E33"/>
    <w:rsid w:val="00E508DB"/>
    <w:rsid w:val="00E5577F"/>
    <w:rsid w:val="00E62BA1"/>
    <w:rsid w:val="00E6691C"/>
    <w:rsid w:val="00E70495"/>
    <w:rsid w:val="00E7135F"/>
    <w:rsid w:val="00E71F4C"/>
    <w:rsid w:val="00E7251D"/>
    <w:rsid w:val="00E73F15"/>
    <w:rsid w:val="00E741B4"/>
    <w:rsid w:val="00E804CC"/>
    <w:rsid w:val="00E81380"/>
    <w:rsid w:val="00E81CB2"/>
    <w:rsid w:val="00E833B5"/>
    <w:rsid w:val="00E87DAB"/>
    <w:rsid w:val="00E91E17"/>
    <w:rsid w:val="00E92574"/>
    <w:rsid w:val="00E9292E"/>
    <w:rsid w:val="00E942DE"/>
    <w:rsid w:val="00E95187"/>
    <w:rsid w:val="00E97973"/>
    <w:rsid w:val="00EA14CC"/>
    <w:rsid w:val="00EA2985"/>
    <w:rsid w:val="00EB0D76"/>
    <w:rsid w:val="00EB19FE"/>
    <w:rsid w:val="00EB2AD7"/>
    <w:rsid w:val="00EB2D94"/>
    <w:rsid w:val="00EB305D"/>
    <w:rsid w:val="00EB34DF"/>
    <w:rsid w:val="00EB423D"/>
    <w:rsid w:val="00EB52DB"/>
    <w:rsid w:val="00EB6039"/>
    <w:rsid w:val="00EC0D2E"/>
    <w:rsid w:val="00EC17C8"/>
    <w:rsid w:val="00EC2A7E"/>
    <w:rsid w:val="00EC481E"/>
    <w:rsid w:val="00EC48C9"/>
    <w:rsid w:val="00EC5401"/>
    <w:rsid w:val="00EC59A4"/>
    <w:rsid w:val="00EC6197"/>
    <w:rsid w:val="00ED041D"/>
    <w:rsid w:val="00ED060B"/>
    <w:rsid w:val="00ED4D6D"/>
    <w:rsid w:val="00ED5C7D"/>
    <w:rsid w:val="00ED6F39"/>
    <w:rsid w:val="00EDC8D1"/>
    <w:rsid w:val="00EE1290"/>
    <w:rsid w:val="00EE2F5A"/>
    <w:rsid w:val="00EE6150"/>
    <w:rsid w:val="00EE6414"/>
    <w:rsid w:val="00EF0242"/>
    <w:rsid w:val="00EF1A48"/>
    <w:rsid w:val="00EF27C8"/>
    <w:rsid w:val="00EF5751"/>
    <w:rsid w:val="00EF6300"/>
    <w:rsid w:val="00EFB6FC"/>
    <w:rsid w:val="00F005AC"/>
    <w:rsid w:val="00F01BCA"/>
    <w:rsid w:val="00F033B6"/>
    <w:rsid w:val="00F102E3"/>
    <w:rsid w:val="00F1055F"/>
    <w:rsid w:val="00F11F32"/>
    <w:rsid w:val="00F15DAD"/>
    <w:rsid w:val="00F273BD"/>
    <w:rsid w:val="00F3018B"/>
    <w:rsid w:val="00F3056A"/>
    <w:rsid w:val="00F30D0C"/>
    <w:rsid w:val="00F3194F"/>
    <w:rsid w:val="00F33955"/>
    <w:rsid w:val="00F34995"/>
    <w:rsid w:val="00F34F6A"/>
    <w:rsid w:val="00F365ED"/>
    <w:rsid w:val="00F36601"/>
    <w:rsid w:val="00F36FCE"/>
    <w:rsid w:val="00F37883"/>
    <w:rsid w:val="00F40022"/>
    <w:rsid w:val="00F41312"/>
    <w:rsid w:val="00F41F44"/>
    <w:rsid w:val="00F425F0"/>
    <w:rsid w:val="00F44D9F"/>
    <w:rsid w:val="00F44DF9"/>
    <w:rsid w:val="00F45179"/>
    <w:rsid w:val="00F5203E"/>
    <w:rsid w:val="00F529A4"/>
    <w:rsid w:val="00F60608"/>
    <w:rsid w:val="00F62458"/>
    <w:rsid w:val="00F6455C"/>
    <w:rsid w:val="00F64E35"/>
    <w:rsid w:val="00F66FF6"/>
    <w:rsid w:val="00F67325"/>
    <w:rsid w:val="00F71286"/>
    <w:rsid w:val="00F7414E"/>
    <w:rsid w:val="00F80641"/>
    <w:rsid w:val="00F81DEE"/>
    <w:rsid w:val="00F87A98"/>
    <w:rsid w:val="00F912F8"/>
    <w:rsid w:val="00F91C02"/>
    <w:rsid w:val="00F91CB9"/>
    <w:rsid w:val="00F9211E"/>
    <w:rsid w:val="00F92AAF"/>
    <w:rsid w:val="00F94C7B"/>
    <w:rsid w:val="00F963D6"/>
    <w:rsid w:val="00FA0A0B"/>
    <w:rsid w:val="00FA1671"/>
    <w:rsid w:val="00FA1743"/>
    <w:rsid w:val="00FA178D"/>
    <w:rsid w:val="00FA7337"/>
    <w:rsid w:val="00FB2203"/>
    <w:rsid w:val="00FB52E7"/>
    <w:rsid w:val="00FB56F8"/>
    <w:rsid w:val="00FC03D4"/>
    <w:rsid w:val="00FC4707"/>
    <w:rsid w:val="00FC4A38"/>
    <w:rsid w:val="00FC4A73"/>
    <w:rsid w:val="00FC6CA0"/>
    <w:rsid w:val="00FC6EE7"/>
    <w:rsid w:val="00FD1418"/>
    <w:rsid w:val="00FD4FC8"/>
    <w:rsid w:val="00FD691E"/>
    <w:rsid w:val="00FD704E"/>
    <w:rsid w:val="00FE2F28"/>
    <w:rsid w:val="00FE3386"/>
    <w:rsid w:val="00FE5FF0"/>
    <w:rsid w:val="00FE6C6D"/>
    <w:rsid w:val="00FE788B"/>
    <w:rsid w:val="00FF19D0"/>
    <w:rsid w:val="00FF6CEB"/>
    <w:rsid w:val="00FF7122"/>
    <w:rsid w:val="00FF747F"/>
    <w:rsid w:val="01969275"/>
    <w:rsid w:val="01CA4F83"/>
    <w:rsid w:val="02D22A59"/>
    <w:rsid w:val="02E9CC9C"/>
    <w:rsid w:val="032CE15F"/>
    <w:rsid w:val="04348566"/>
    <w:rsid w:val="04435C53"/>
    <w:rsid w:val="044BF25D"/>
    <w:rsid w:val="04A635FB"/>
    <w:rsid w:val="04AEEE51"/>
    <w:rsid w:val="04E36545"/>
    <w:rsid w:val="0536D757"/>
    <w:rsid w:val="05C1BD0C"/>
    <w:rsid w:val="05F1E52C"/>
    <w:rsid w:val="06067898"/>
    <w:rsid w:val="06112C18"/>
    <w:rsid w:val="068858AE"/>
    <w:rsid w:val="06AFF81B"/>
    <w:rsid w:val="06B0C6DE"/>
    <w:rsid w:val="06B29D3A"/>
    <w:rsid w:val="070764AD"/>
    <w:rsid w:val="0709AE3E"/>
    <w:rsid w:val="070EA056"/>
    <w:rsid w:val="07386B9E"/>
    <w:rsid w:val="0855D38E"/>
    <w:rsid w:val="0875D878"/>
    <w:rsid w:val="08B10BE9"/>
    <w:rsid w:val="08B41B2A"/>
    <w:rsid w:val="08D51FDF"/>
    <w:rsid w:val="09A7C3D5"/>
    <w:rsid w:val="09B20EC6"/>
    <w:rsid w:val="0A237B33"/>
    <w:rsid w:val="0A6792AD"/>
    <w:rsid w:val="0BEB38F4"/>
    <w:rsid w:val="0BFFA455"/>
    <w:rsid w:val="0C1DBC20"/>
    <w:rsid w:val="0C390FA3"/>
    <w:rsid w:val="0C53CCB7"/>
    <w:rsid w:val="0C7019D5"/>
    <w:rsid w:val="0C98E74D"/>
    <w:rsid w:val="0CD04524"/>
    <w:rsid w:val="0CDD653F"/>
    <w:rsid w:val="0D103697"/>
    <w:rsid w:val="0D11BB62"/>
    <w:rsid w:val="0D1CF1F1"/>
    <w:rsid w:val="0D723FDE"/>
    <w:rsid w:val="0DCAF421"/>
    <w:rsid w:val="0DD4C2D8"/>
    <w:rsid w:val="0DDD4133"/>
    <w:rsid w:val="0F2B4C39"/>
    <w:rsid w:val="0F581D77"/>
    <w:rsid w:val="0F841F64"/>
    <w:rsid w:val="0F951333"/>
    <w:rsid w:val="0FD76FB1"/>
    <w:rsid w:val="10087D14"/>
    <w:rsid w:val="109EA5DE"/>
    <w:rsid w:val="10C5C0E0"/>
    <w:rsid w:val="10C7062C"/>
    <w:rsid w:val="10CAF1AF"/>
    <w:rsid w:val="115AF07A"/>
    <w:rsid w:val="1160CAFD"/>
    <w:rsid w:val="117CEE10"/>
    <w:rsid w:val="11B32E9B"/>
    <w:rsid w:val="11BE8921"/>
    <w:rsid w:val="124FB549"/>
    <w:rsid w:val="12554D0A"/>
    <w:rsid w:val="133F21A3"/>
    <w:rsid w:val="1343B9D1"/>
    <w:rsid w:val="13B639F9"/>
    <w:rsid w:val="13E400A2"/>
    <w:rsid w:val="13EA983A"/>
    <w:rsid w:val="14195C03"/>
    <w:rsid w:val="149356DC"/>
    <w:rsid w:val="1495EB98"/>
    <w:rsid w:val="149F709F"/>
    <w:rsid w:val="14DEA7AE"/>
    <w:rsid w:val="15C920F1"/>
    <w:rsid w:val="16143C6F"/>
    <w:rsid w:val="164868CE"/>
    <w:rsid w:val="164D0659"/>
    <w:rsid w:val="16931789"/>
    <w:rsid w:val="16953682"/>
    <w:rsid w:val="16C6DB48"/>
    <w:rsid w:val="171B90D4"/>
    <w:rsid w:val="17202DFD"/>
    <w:rsid w:val="177AE45D"/>
    <w:rsid w:val="178B3CD9"/>
    <w:rsid w:val="18232AEE"/>
    <w:rsid w:val="18BD6B51"/>
    <w:rsid w:val="18D35EBB"/>
    <w:rsid w:val="18E83693"/>
    <w:rsid w:val="1911F110"/>
    <w:rsid w:val="197CFB90"/>
    <w:rsid w:val="198A4B96"/>
    <w:rsid w:val="1A2665A7"/>
    <w:rsid w:val="1A67ADB3"/>
    <w:rsid w:val="1AA9C6E4"/>
    <w:rsid w:val="1AB97C65"/>
    <w:rsid w:val="1AC9DED8"/>
    <w:rsid w:val="1AF35EAA"/>
    <w:rsid w:val="1AF8D649"/>
    <w:rsid w:val="1B64F21F"/>
    <w:rsid w:val="1B650D60"/>
    <w:rsid w:val="1B71615A"/>
    <w:rsid w:val="1B866229"/>
    <w:rsid w:val="1BB70C24"/>
    <w:rsid w:val="1C206554"/>
    <w:rsid w:val="1C35D1DA"/>
    <w:rsid w:val="1C704FF6"/>
    <w:rsid w:val="1C809A4C"/>
    <w:rsid w:val="1CD8B4C1"/>
    <w:rsid w:val="1D5F4950"/>
    <w:rsid w:val="1D870B86"/>
    <w:rsid w:val="1DDC1313"/>
    <w:rsid w:val="1E14A592"/>
    <w:rsid w:val="1E4497CD"/>
    <w:rsid w:val="1E556309"/>
    <w:rsid w:val="1E934FB3"/>
    <w:rsid w:val="1ED80F14"/>
    <w:rsid w:val="1EE5994E"/>
    <w:rsid w:val="1EF7AE21"/>
    <w:rsid w:val="1FF58F4B"/>
    <w:rsid w:val="2009912D"/>
    <w:rsid w:val="201903D9"/>
    <w:rsid w:val="202FB2B9"/>
    <w:rsid w:val="205302F8"/>
    <w:rsid w:val="2068E21B"/>
    <w:rsid w:val="209D12C5"/>
    <w:rsid w:val="2141E04C"/>
    <w:rsid w:val="215BD6C2"/>
    <w:rsid w:val="2166F414"/>
    <w:rsid w:val="218D8518"/>
    <w:rsid w:val="21936F8B"/>
    <w:rsid w:val="2221A1F4"/>
    <w:rsid w:val="223BEB4D"/>
    <w:rsid w:val="22779E50"/>
    <w:rsid w:val="22B6E6A9"/>
    <w:rsid w:val="22D83127"/>
    <w:rsid w:val="230CF647"/>
    <w:rsid w:val="2386E2CC"/>
    <w:rsid w:val="23BFA1EF"/>
    <w:rsid w:val="23EFA164"/>
    <w:rsid w:val="242A1786"/>
    <w:rsid w:val="2430542B"/>
    <w:rsid w:val="243236E2"/>
    <w:rsid w:val="2454CE32"/>
    <w:rsid w:val="245DE9F7"/>
    <w:rsid w:val="24821F2F"/>
    <w:rsid w:val="24CAC7AE"/>
    <w:rsid w:val="24D418B9"/>
    <w:rsid w:val="2505A4D6"/>
    <w:rsid w:val="256D08AF"/>
    <w:rsid w:val="25A547DC"/>
    <w:rsid w:val="25BB2CB6"/>
    <w:rsid w:val="25E2F9A6"/>
    <w:rsid w:val="2631B30F"/>
    <w:rsid w:val="265625B6"/>
    <w:rsid w:val="26607D6B"/>
    <w:rsid w:val="26639300"/>
    <w:rsid w:val="272315D4"/>
    <w:rsid w:val="272D2A8C"/>
    <w:rsid w:val="2749C9CF"/>
    <w:rsid w:val="27E9D943"/>
    <w:rsid w:val="27EAA968"/>
    <w:rsid w:val="2818588E"/>
    <w:rsid w:val="281A76ED"/>
    <w:rsid w:val="281F0654"/>
    <w:rsid w:val="28C61397"/>
    <w:rsid w:val="28D59210"/>
    <w:rsid w:val="2959E51E"/>
    <w:rsid w:val="2A098630"/>
    <w:rsid w:val="2A6CC017"/>
    <w:rsid w:val="2A73D4E1"/>
    <w:rsid w:val="2A93B161"/>
    <w:rsid w:val="2AB49BEE"/>
    <w:rsid w:val="2ADCECBC"/>
    <w:rsid w:val="2B3B6023"/>
    <w:rsid w:val="2B49BE4E"/>
    <w:rsid w:val="2B6DF2E0"/>
    <w:rsid w:val="2BB8C53A"/>
    <w:rsid w:val="2BDC3151"/>
    <w:rsid w:val="2C0BAB4E"/>
    <w:rsid w:val="2C362356"/>
    <w:rsid w:val="2CAD34AD"/>
    <w:rsid w:val="2D129169"/>
    <w:rsid w:val="2D497625"/>
    <w:rsid w:val="2D666C20"/>
    <w:rsid w:val="2DE567F3"/>
    <w:rsid w:val="2DF623CB"/>
    <w:rsid w:val="2E00D1A6"/>
    <w:rsid w:val="2E4B57ED"/>
    <w:rsid w:val="2E551C84"/>
    <w:rsid w:val="2E93A39E"/>
    <w:rsid w:val="2E9627B3"/>
    <w:rsid w:val="2E9BAE67"/>
    <w:rsid w:val="2EF0BE09"/>
    <w:rsid w:val="2F000AA9"/>
    <w:rsid w:val="2F1051EB"/>
    <w:rsid w:val="2F81690F"/>
    <w:rsid w:val="2FB930FA"/>
    <w:rsid w:val="2FEB2220"/>
    <w:rsid w:val="300DEEC3"/>
    <w:rsid w:val="30709F26"/>
    <w:rsid w:val="307DBFA2"/>
    <w:rsid w:val="30DE60F6"/>
    <w:rsid w:val="30F69A6D"/>
    <w:rsid w:val="3127287D"/>
    <w:rsid w:val="3180A452"/>
    <w:rsid w:val="31A4E941"/>
    <w:rsid w:val="31A4EC88"/>
    <w:rsid w:val="31A6C079"/>
    <w:rsid w:val="31CE25BF"/>
    <w:rsid w:val="31DE83E5"/>
    <w:rsid w:val="32137E87"/>
    <w:rsid w:val="3298E237"/>
    <w:rsid w:val="32F3E72B"/>
    <w:rsid w:val="335E9D56"/>
    <w:rsid w:val="339B7312"/>
    <w:rsid w:val="33A5C025"/>
    <w:rsid w:val="33AD4390"/>
    <w:rsid w:val="33F11021"/>
    <w:rsid w:val="344AE6C8"/>
    <w:rsid w:val="348B97C0"/>
    <w:rsid w:val="34E3ADCD"/>
    <w:rsid w:val="3506FBEC"/>
    <w:rsid w:val="352158A9"/>
    <w:rsid w:val="353260C6"/>
    <w:rsid w:val="35568844"/>
    <w:rsid w:val="35A443F0"/>
    <w:rsid w:val="35FE3A78"/>
    <w:rsid w:val="360A2817"/>
    <w:rsid w:val="36428070"/>
    <w:rsid w:val="36511B4A"/>
    <w:rsid w:val="36688036"/>
    <w:rsid w:val="36DB04E7"/>
    <w:rsid w:val="36E761E3"/>
    <w:rsid w:val="372A414D"/>
    <w:rsid w:val="37420CE8"/>
    <w:rsid w:val="37F2BFA8"/>
    <w:rsid w:val="3863A3A9"/>
    <w:rsid w:val="3869435A"/>
    <w:rsid w:val="393818A0"/>
    <w:rsid w:val="39829854"/>
    <w:rsid w:val="39D7C56C"/>
    <w:rsid w:val="39FD9977"/>
    <w:rsid w:val="3A5DD388"/>
    <w:rsid w:val="3A69F3AF"/>
    <w:rsid w:val="3A8F404B"/>
    <w:rsid w:val="3AA0B593"/>
    <w:rsid w:val="3AA11200"/>
    <w:rsid w:val="3AC5DFF6"/>
    <w:rsid w:val="3B10626C"/>
    <w:rsid w:val="3B360BC3"/>
    <w:rsid w:val="3B6ADAAC"/>
    <w:rsid w:val="3B78FDDC"/>
    <w:rsid w:val="3C011794"/>
    <w:rsid w:val="3C35E79B"/>
    <w:rsid w:val="3C65468E"/>
    <w:rsid w:val="3CE5A6E5"/>
    <w:rsid w:val="3D4A8830"/>
    <w:rsid w:val="3DDA4706"/>
    <w:rsid w:val="3DFD9505"/>
    <w:rsid w:val="3E2A3259"/>
    <w:rsid w:val="3E65C713"/>
    <w:rsid w:val="3E77A213"/>
    <w:rsid w:val="3EBAC064"/>
    <w:rsid w:val="3EF01E9A"/>
    <w:rsid w:val="3EF0C045"/>
    <w:rsid w:val="3F21F668"/>
    <w:rsid w:val="3F248624"/>
    <w:rsid w:val="3FAE8C72"/>
    <w:rsid w:val="3FC4505D"/>
    <w:rsid w:val="3FCD64DC"/>
    <w:rsid w:val="402E622A"/>
    <w:rsid w:val="40D53A2D"/>
    <w:rsid w:val="4126E68D"/>
    <w:rsid w:val="413728C3"/>
    <w:rsid w:val="414ED4EA"/>
    <w:rsid w:val="41658848"/>
    <w:rsid w:val="41932243"/>
    <w:rsid w:val="41CAE75F"/>
    <w:rsid w:val="426680CF"/>
    <w:rsid w:val="428A710A"/>
    <w:rsid w:val="4335F03C"/>
    <w:rsid w:val="435B4FA0"/>
    <w:rsid w:val="43742CD7"/>
    <w:rsid w:val="44116A46"/>
    <w:rsid w:val="449A927E"/>
    <w:rsid w:val="44DB0E5E"/>
    <w:rsid w:val="44DD5F63"/>
    <w:rsid w:val="45141A23"/>
    <w:rsid w:val="46312B2D"/>
    <w:rsid w:val="4642BD8B"/>
    <w:rsid w:val="46A37709"/>
    <w:rsid w:val="46BAF0BB"/>
    <w:rsid w:val="4715328D"/>
    <w:rsid w:val="471BE8D0"/>
    <w:rsid w:val="475F6488"/>
    <w:rsid w:val="479BDC0B"/>
    <w:rsid w:val="47A172FB"/>
    <w:rsid w:val="47B2B840"/>
    <w:rsid w:val="47D9CB17"/>
    <w:rsid w:val="48163126"/>
    <w:rsid w:val="4821FE0D"/>
    <w:rsid w:val="48780EE1"/>
    <w:rsid w:val="488F2BB9"/>
    <w:rsid w:val="48F88ACE"/>
    <w:rsid w:val="491126CF"/>
    <w:rsid w:val="491DB25B"/>
    <w:rsid w:val="49736BE2"/>
    <w:rsid w:val="49779163"/>
    <w:rsid w:val="49D2032A"/>
    <w:rsid w:val="49EB4276"/>
    <w:rsid w:val="49F9219E"/>
    <w:rsid w:val="4A3A9582"/>
    <w:rsid w:val="4A617EF8"/>
    <w:rsid w:val="4A93FDDB"/>
    <w:rsid w:val="4AAB2DE6"/>
    <w:rsid w:val="4AB6B427"/>
    <w:rsid w:val="4ABA42F9"/>
    <w:rsid w:val="4AF813E4"/>
    <w:rsid w:val="4B2BDAB3"/>
    <w:rsid w:val="4B6E1C69"/>
    <w:rsid w:val="4BD39230"/>
    <w:rsid w:val="4BE8E31B"/>
    <w:rsid w:val="4C02F6CB"/>
    <w:rsid w:val="4C8964E4"/>
    <w:rsid w:val="4C97807E"/>
    <w:rsid w:val="4CA1EC38"/>
    <w:rsid w:val="4D94301F"/>
    <w:rsid w:val="4D991822"/>
    <w:rsid w:val="4DBCAB51"/>
    <w:rsid w:val="4DCF668E"/>
    <w:rsid w:val="4DDE7C7F"/>
    <w:rsid w:val="4E4D84B5"/>
    <w:rsid w:val="4E550ADF"/>
    <w:rsid w:val="4EB04E28"/>
    <w:rsid w:val="4EDEF70F"/>
    <w:rsid w:val="4EE0A982"/>
    <w:rsid w:val="4EFEDA13"/>
    <w:rsid w:val="4F5F64AA"/>
    <w:rsid w:val="4F9E3CA7"/>
    <w:rsid w:val="4FA78E5A"/>
    <w:rsid w:val="4FBD66B1"/>
    <w:rsid w:val="4FDABF8F"/>
    <w:rsid w:val="4FE9009F"/>
    <w:rsid w:val="5014AFF6"/>
    <w:rsid w:val="503D4E91"/>
    <w:rsid w:val="504C32A1"/>
    <w:rsid w:val="50812CE8"/>
    <w:rsid w:val="50B2F8CC"/>
    <w:rsid w:val="50FC7EB6"/>
    <w:rsid w:val="510881F4"/>
    <w:rsid w:val="511DB4D0"/>
    <w:rsid w:val="51755C38"/>
    <w:rsid w:val="529B41B5"/>
    <w:rsid w:val="52A30A22"/>
    <w:rsid w:val="52BCDE65"/>
    <w:rsid w:val="52DF1D3E"/>
    <w:rsid w:val="5326DE55"/>
    <w:rsid w:val="5334AE19"/>
    <w:rsid w:val="539B49EC"/>
    <w:rsid w:val="53B25F44"/>
    <w:rsid w:val="53D2A925"/>
    <w:rsid w:val="53E67CD6"/>
    <w:rsid w:val="53EA8D08"/>
    <w:rsid w:val="54481071"/>
    <w:rsid w:val="545D29F0"/>
    <w:rsid w:val="54B78A27"/>
    <w:rsid w:val="54DC9F3B"/>
    <w:rsid w:val="54E95525"/>
    <w:rsid w:val="55014F4C"/>
    <w:rsid w:val="5515EEA6"/>
    <w:rsid w:val="554E4921"/>
    <w:rsid w:val="555F943E"/>
    <w:rsid w:val="557EA78C"/>
    <w:rsid w:val="558777CF"/>
    <w:rsid w:val="55895513"/>
    <w:rsid w:val="5613349C"/>
    <w:rsid w:val="562104D4"/>
    <w:rsid w:val="56349CF5"/>
    <w:rsid w:val="56D41117"/>
    <w:rsid w:val="570E0197"/>
    <w:rsid w:val="5785AF87"/>
    <w:rsid w:val="57CE5F5D"/>
    <w:rsid w:val="58102DC3"/>
    <w:rsid w:val="58280932"/>
    <w:rsid w:val="58C81CA0"/>
    <w:rsid w:val="5925B84D"/>
    <w:rsid w:val="598FACEF"/>
    <w:rsid w:val="59A204DB"/>
    <w:rsid w:val="5A063C2F"/>
    <w:rsid w:val="5A2B7C18"/>
    <w:rsid w:val="5AA61CAC"/>
    <w:rsid w:val="5AB13927"/>
    <w:rsid w:val="5AE5B700"/>
    <w:rsid w:val="5AFB03BE"/>
    <w:rsid w:val="5B73C5D6"/>
    <w:rsid w:val="5C3BBEA1"/>
    <w:rsid w:val="5C4F0BCA"/>
    <w:rsid w:val="5C861476"/>
    <w:rsid w:val="5D0A98AD"/>
    <w:rsid w:val="5DA25ACA"/>
    <w:rsid w:val="5DB04F95"/>
    <w:rsid w:val="5DDA451F"/>
    <w:rsid w:val="5E433E56"/>
    <w:rsid w:val="5EAE0922"/>
    <w:rsid w:val="5EB3A6B4"/>
    <w:rsid w:val="5ED0C207"/>
    <w:rsid w:val="5EFAAFB9"/>
    <w:rsid w:val="5F14E118"/>
    <w:rsid w:val="5F3BB27D"/>
    <w:rsid w:val="5F5AA99F"/>
    <w:rsid w:val="5F7D3F99"/>
    <w:rsid w:val="5F9191D9"/>
    <w:rsid w:val="5FBF261A"/>
    <w:rsid w:val="5FCA43FF"/>
    <w:rsid w:val="5FF1E4EF"/>
    <w:rsid w:val="602A9C20"/>
    <w:rsid w:val="606E7002"/>
    <w:rsid w:val="60D26F72"/>
    <w:rsid w:val="611CC83D"/>
    <w:rsid w:val="6121B585"/>
    <w:rsid w:val="614ACD0F"/>
    <w:rsid w:val="6182E5A2"/>
    <w:rsid w:val="61BB984E"/>
    <w:rsid w:val="61C8D0E9"/>
    <w:rsid w:val="61D38973"/>
    <w:rsid w:val="620DAE21"/>
    <w:rsid w:val="62902ADE"/>
    <w:rsid w:val="62B2C443"/>
    <w:rsid w:val="62E41882"/>
    <w:rsid w:val="630E8C2A"/>
    <w:rsid w:val="6312B6ED"/>
    <w:rsid w:val="6337DD50"/>
    <w:rsid w:val="63DD6487"/>
    <w:rsid w:val="647E2FCD"/>
    <w:rsid w:val="6487CCD9"/>
    <w:rsid w:val="64E4959E"/>
    <w:rsid w:val="64F67C63"/>
    <w:rsid w:val="64F9E683"/>
    <w:rsid w:val="653F08CF"/>
    <w:rsid w:val="654D6247"/>
    <w:rsid w:val="6571DCB3"/>
    <w:rsid w:val="657A2B65"/>
    <w:rsid w:val="65E8401F"/>
    <w:rsid w:val="6653E9C6"/>
    <w:rsid w:val="6684AB67"/>
    <w:rsid w:val="66B13E7C"/>
    <w:rsid w:val="67030ADA"/>
    <w:rsid w:val="672BC667"/>
    <w:rsid w:val="67414A34"/>
    <w:rsid w:val="675DCC18"/>
    <w:rsid w:val="67635695"/>
    <w:rsid w:val="67800D0F"/>
    <w:rsid w:val="67A43975"/>
    <w:rsid w:val="67DC3E6C"/>
    <w:rsid w:val="68B8A1A8"/>
    <w:rsid w:val="68E8FACB"/>
    <w:rsid w:val="691A15A5"/>
    <w:rsid w:val="692A39D2"/>
    <w:rsid w:val="6969CEC4"/>
    <w:rsid w:val="698CD187"/>
    <w:rsid w:val="69B3D945"/>
    <w:rsid w:val="69C6A1A8"/>
    <w:rsid w:val="69E75C81"/>
    <w:rsid w:val="69EE77AE"/>
    <w:rsid w:val="6A3360EE"/>
    <w:rsid w:val="6A4476BC"/>
    <w:rsid w:val="6AC24BA3"/>
    <w:rsid w:val="6B0862C8"/>
    <w:rsid w:val="6B384A0C"/>
    <w:rsid w:val="6B74E676"/>
    <w:rsid w:val="6B8C2EF7"/>
    <w:rsid w:val="6BCB9CBB"/>
    <w:rsid w:val="6BFB53BB"/>
    <w:rsid w:val="6C3C30E6"/>
    <w:rsid w:val="6C573A0B"/>
    <w:rsid w:val="6C69CA9B"/>
    <w:rsid w:val="6C9664C0"/>
    <w:rsid w:val="6D44D10D"/>
    <w:rsid w:val="6D5AD20D"/>
    <w:rsid w:val="6D63A517"/>
    <w:rsid w:val="6D9FCB2D"/>
    <w:rsid w:val="6DE4A374"/>
    <w:rsid w:val="6E79E3A3"/>
    <w:rsid w:val="6F28015B"/>
    <w:rsid w:val="6F98E776"/>
    <w:rsid w:val="6F9E4DEC"/>
    <w:rsid w:val="6FDB5A28"/>
    <w:rsid w:val="7030EE5A"/>
    <w:rsid w:val="70E396AE"/>
    <w:rsid w:val="71462728"/>
    <w:rsid w:val="714C62F1"/>
    <w:rsid w:val="715A7403"/>
    <w:rsid w:val="715A81CE"/>
    <w:rsid w:val="716D2997"/>
    <w:rsid w:val="718D86B1"/>
    <w:rsid w:val="71C0C93F"/>
    <w:rsid w:val="72014A64"/>
    <w:rsid w:val="72353629"/>
    <w:rsid w:val="72878DF7"/>
    <w:rsid w:val="7296DBBD"/>
    <w:rsid w:val="72D4F2EB"/>
    <w:rsid w:val="72E3D302"/>
    <w:rsid w:val="72FD67E2"/>
    <w:rsid w:val="72FE266E"/>
    <w:rsid w:val="7315EB59"/>
    <w:rsid w:val="73546B9A"/>
    <w:rsid w:val="7481281D"/>
    <w:rsid w:val="7500ED70"/>
    <w:rsid w:val="75059C80"/>
    <w:rsid w:val="75E9AA5D"/>
    <w:rsid w:val="76639730"/>
    <w:rsid w:val="7667F1D5"/>
    <w:rsid w:val="76B599FB"/>
    <w:rsid w:val="76C8887C"/>
    <w:rsid w:val="76CBDB4C"/>
    <w:rsid w:val="76CDF858"/>
    <w:rsid w:val="76D547EB"/>
    <w:rsid w:val="7706C4B2"/>
    <w:rsid w:val="7716E9D3"/>
    <w:rsid w:val="7747B671"/>
    <w:rsid w:val="77BA918C"/>
    <w:rsid w:val="77C3A2E0"/>
    <w:rsid w:val="77E3ADA3"/>
    <w:rsid w:val="77ED3FD3"/>
    <w:rsid w:val="781C183A"/>
    <w:rsid w:val="785941B6"/>
    <w:rsid w:val="787A0EDB"/>
    <w:rsid w:val="78C82524"/>
    <w:rsid w:val="7904D97D"/>
    <w:rsid w:val="792BFEE5"/>
    <w:rsid w:val="7941AE6F"/>
    <w:rsid w:val="79A2600F"/>
    <w:rsid w:val="79BF8978"/>
    <w:rsid w:val="7A04EB3D"/>
    <w:rsid w:val="7A15714A"/>
    <w:rsid w:val="7A1E4DAD"/>
    <w:rsid w:val="7A3E5F0B"/>
    <w:rsid w:val="7ADD7FFC"/>
    <w:rsid w:val="7AF567E0"/>
    <w:rsid w:val="7B0161E8"/>
    <w:rsid w:val="7B3DFD57"/>
    <w:rsid w:val="7B41F4E5"/>
    <w:rsid w:val="7B53EAA8"/>
    <w:rsid w:val="7B5DB2FD"/>
    <w:rsid w:val="7B667B53"/>
    <w:rsid w:val="7B69AF1B"/>
    <w:rsid w:val="7C07966A"/>
    <w:rsid w:val="7C0ED75B"/>
    <w:rsid w:val="7C19E9AE"/>
    <w:rsid w:val="7C4E9A26"/>
    <w:rsid w:val="7CBD9313"/>
    <w:rsid w:val="7D39619F"/>
    <w:rsid w:val="7DCC3827"/>
    <w:rsid w:val="7E1BDE8B"/>
    <w:rsid w:val="7E68962C"/>
    <w:rsid w:val="7E7CB0EE"/>
    <w:rsid w:val="7ED1E712"/>
    <w:rsid w:val="7EFBEE9B"/>
    <w:rsid w:val="7F4CCFD3"/>
    <w:rsid w:val="7F64274F"/>
    <w:rsid w:val="7F9F8FC0"/>
    <w:rsid w:val="7FAA44D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627438B2"/>
  <w15:docId w15:val="{e10231ba-fb7b-4bd5-ac35-804c099c6295}"/>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imes New Roman" w:hAnsi="Times New Roman" w:eastAsia="Arial Unicode MS" w:cs="Times New Roman"/>
        <w:lang w:val="pl-PL" w:eastAsia="pl-PL" w:bidi="ar-SA"/>
      </w:rPr>
    </w:rPrDefault>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Subtle 2" w:semiHidden="0" w:unhideWhenUsed="0"/>
    <w:lsdException w:name="Table Web 3" w:semiHidden="0" w:unhideWhenUsed="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ny" w:default="1">
    <w:name w:val="Normal"/>
    <w:rsid w:val="006F1E9E"/>
    <w:pPr>
      <w:pBdr>
        <w:top w:val="nil"/>
        <w:left w:val="nil"/>
        <w:bottom w:val="nil"/>
        <w:right w:val="nil"/>
        <w:between w:val="nil"/>
        <w:bar w:val="nil"/>
      </w:pBdr>
    </w:pPr>
    <w:rPr>
      <w:rFonts w:ascii="Calibri" w:hAnsi="Calibri" w:eastAsia="Calibri" w:cs="Calibri"/>
      <w:color w:val="000000"/>
      <w:u w:color="000000"/>
      <w:bdr w:val="nil"/>
      <w:lang w:val="en-US"/>
    </w:rPr>
  </w:style>
  <w:style w:type="paragraph" w:styleId="Nagwek1">
    <w:name w:val="heading 1"/>
    <w:next w:val="Normalny"/>
    <w:link w:val="Nagwek1Znak"/>
    <w:rsid w:val="006F1E9E"/>
    <w:pPr>
      <w:keepNext/>
      <w:pBdr>
        <w:top w:val="nil"/>
        <w:left w:val="nil"/>
        <w:bottom w:val="nil"/>
        <w:right w:val="nil"/>
        <w:between w:val="nil"/>
        <w:bar w:val="nil"/>
      </w:pBdr>
      <w:spacing w:line="360" w:lineRule="auto"/>
      <w:ind w:left="389" w:hanging="389"/>
      <w:outlineLvl w:val="0"/>
    </w:pPr>
    <w:rPr>
      <w:rFonts w:ascii="Lato Light" w:hAnsi="Lato Light" w:eastAsia="Lato Light" w:cs="Lato Light"/>
      <w:b/>
      <w:bCs/>
      <w:color w:val="2F5496"/>
      <w:kern w:val="32"/>
      <w:sz w:val="32"/>
      <w:szCs w:val="32"/>
      <w:u w:color="2F5496"/>
      <w:bdr w:val="nil"/>
      <w:lang w:val="en-US"/>
    </w:rPr>
  </w:style>
  <w:style w:type="paragraph" w:styleId="Nagwek2">
    <w:name w:val="heading 2"/>
    <w:next w:val="Normalny"/>
    <w:link w:val="Nagwek2Znak"/>
    <w:rsid w:val="006F1E9E"/>
    <w:pPr>
      <w:keepNext/>
      <w:pBdr>
        <w:top w:val="nil"/>
        <w:left w:val="nil"/>
        <w:bottom w:val="nil"/>
        <w:right w:val="nil"/>
        <w:between w:val="nil"/>
        <w:bar w:val="nil"/>
      </w:pBdr>
      <w:spacing w:line="360" w:lineRule="auto"/>
      <w:jc w:val="both"/>
      <w:outlineLvl w:val="1"/>
    </w:pPr>
    <w:rPr>
      <w:rFonts w:ascii="Lato Light" w:hAnsi="Lato Light" w:eastAsia="Lato Light" w:cs="Lato Light"/>
      <w:color w:val="2F5496"/>
      <w:sz w:val="28"/>
      <w:szCs w:val="28"/>
      <w:u w:color="2F5496"/>
      <w:bdr w:val="nil"/>
      <w:lang w:val="en-US"/>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qFormat/>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character" w:styleId="Hipercze">
    <w:name w:val="Hyperlink"/>
    <w:uiPriority w:val="99"/>
    <w:rsid w:val="006F1E9E"/>
    <w:rPr>
      <w:u w:val="single"/>
    </w:rPr>
  </w:style>
  <w:style w:type="table" w:styleId="NormalTable0" w:customStyle="1">
    <w:name w:val="Normal Table0"/>
    <w:rsid w:val="006F1E9E"/>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styleId="Nagwek">
    <w:name w:val="header"/>
    <w:rsid w:val="006F1E9E"/>
    <w:pPr>
      <w:pBdr>
        <w:top w:val="nil"/>
        <w:left w:val="nil"/>
        <w:bottom w:val="nil"/>
        <w:right w:val="nil"/>
        <w:between w:val="nil"/>
        <w:bar w:val="nil"/>
      </w:pBdr>
      <w:tabs>
        <w:tab w:val="center" w:pos="4536"/>
        <w:tab w:val="right" w:pos="9072"/>
      </w:tabs>
    </w:pPr>
    <w:rPr>
      <w:rFonts w:ascii="Calibri" w:hAnsi="Calibri" w:eastAsia="Calibri" w:cs="Calibri"/>
      <w:color w:val="000000"/>
      <w:u w:color="000000"/>
      <w:bdr w:val="nil"/>
      <w:lang w:val="en-US"/>
    </w:rPr>
  </w:style>
  <w:style w:type="paragraph" w:styleId="Stopka">
    <w:name w:val="footer"/>
    <w:link w:val="StopkaZnak"/>
    <w:uiPriority w:val="99"/>
    <w:rsid w:val="006F1E9E"/>
    <w:pPr>
      <w:pBdr>
        <w:top w:val="nil"/>
        <w:left w:val="nil"/>
        <w:bottom w:val="nil"/>
        <w:right w:val="nil"/>
        <w:between w:val="nil"/>
        <w:bar w:val="nil"/>
      </w:pBdr>
      <w:tabs>
        <w:tab w:val="center" w:pos="4536"/>
        <w:tab w:val="right" w:pos="9072"/>
      </w:tabs>
    </w:pPr>
    <w:rPr>
      <w:rFonts w:ascii="Calibri" w:hAnsi="Calibri" w:eastAsia="Calibri" w:cs="Calibri"/>
      <w:color w:val="000000"/>
      <w:u w:color="000000"/>
      <w:bdr w:val="nil"/>
      <w:lang w:val="en-US"/>
    </w:rPr>
  </w:style>
  <w:style w:type="paragraph" w:styleId="Spistreci1">
    <w:name w:val="toc 1"/>
    <w:uiPriority w:val="39"/>
    <w:rsid w:val="006F1E9E"/>
    <w:pPr>
      <w:pBdr>
        <w:top w:val="nil"/>
        <w:left w:val="nil"/>
        <w:bottom w:val="nil"/>
        <w:right w:val="nil"/>
        <w:between w:val="nil"/>
        <w:bar w:val="nil"/>
      </w:pBdr>
      <w:tabs>
        <w:tab w:val="right" w:leader="dot" w:pos="9016"/>
      </w:tabs>
      <w:spacing w:line="360" w:lineRule="auto"/>
    </w:pPr>
    <w:rPr>
      <w:rFonts w:ascii="Lato Light" w:hAnsi="Lato Light" w:eastAsia="Lato Light" w:cs="Lato Light"/>
      <w:color w:val="000000"/>
      <w:sz w:val="22"/>
      <w:szCs w:val="22"/>
      <w:u w:color="000000"/>
      <w:bdr w:val="nil"/>
      <w:lang w:val="en-US"/>
    </w:rPr>
  </w:style>
  <w:style w:type="paragraph" w:styleId="Spistreci2">
    <w:name w:val="toc 2"/>
    <w:uiPriority w:val="39"/>
    <w:rsid w:val="006F1E9E"/>
    <w:pPr>
      <w:pBdr>
        <w:top w:val="nil"/>
        <w:left w:val="nil"/>
        <w:bottom w:val="nil"/>
        <w:right w:val="nil"/>
        <w:between w:val="nil"/>
        <w:bar w:val="nil"/>
      </w:pBdr>
      <w:tabs>
        <w:tab w:val="left" w:pos="880"/>
        <w:tab w:val="right" w:leader="dot" w:pos="9016"/>
      </w:tabs>
      <w:spacing w:line="276" w:lineRule="auto"/>
    </w:pPr>
    <w:rPr>
      <w:rFonts w:ascii="Calibri" w:hAnsi="Calibri" w:eastAsia="Calibri" w:cs="Calibri"/>
      <w:color w:val="000000"/>
      <w:u w:color="000000"/>
      <w:bdr w:val="nil"/>
      <w:lang w:val="en-US"/>
    </w:rPr>
  </w:style>
  <w:style w:type="paragraph" w:styleId="NagwekistopkaA" w:customStyle="1">
    <w:name w:val="Nagłówek i stopka A"/>
    <w:rsid w:val="006F1E9E"/>
    <w:pPr>
      <w:pBdr>
        <w:top w:val="nil"/>
        <w:left w:val="nil"/>
        <w:bottom w:val="nil"/>
        <w:right w:val="nil"/>
        <w:between w:val="nil"/>
        <w:bar w:val="nil"/>
      </w:pBdr>
      <w:tabs>
        <w:tab w:val="right" w:pos="9020"/>
      </w:tabs>
    </w:pPr>
    <w:rPr>
      <w:rFonts w:ascii="Helvetica Neue" w:hAnsi="Helvetica Neue" w:eastAsia="Helvetica Neue" w:cs="Helvetica Neue"/>
      <w:color w:val="000000"/>
      <w:sz w:val="24"/>
      <w:szCs w:val="24"/>
      <w:u w:color="000000"/>
      <w:bdr w:val="nil"/>
      <w:lang w:val="en-US"/>
    </w:rPr>
  </w:style>
  <w:style w:type="numbering" w:styleId="Zaimportowanystyl1" w:customStyle="1">
    <w:name w:val="Zaimportowany styl 1"/>
    <w:rsid w:val="006F1E9E"/>
    <w:pPr>
      <w:numPr>
        <w:numId w:val="1"/>
      </w:numPr>
    </w:pPr>
  </w:style>
  <w:style w:type="numbering" w:styleId="Zaimportowanystyl3" w:customStyle="1">
    <w:name w:val="Zaimportowany styl 3"/>
    <w:rsid w:val="006F1E9E"/>
    <w:pPr>
      <w:numPr>
        <w:numId w:val="3"/>
      </w:numPr>
    </w:pPr>
  </w:style>
  <w:style w:type="numbering" w:styleId="Zaimportowanystyl4" w:customStyle="1">
    <w:name w:val="Zaimportowany styl 4"/>
    <w:rsid w:val="006F1E9E"/>
    <w:pPr>
      <w:numPr>
        <w:numId w:val="6"/>
      </w:numPr>
    </w:pPr>
  </w:style>
  <w:style w:type="numbering" w:styleId="Zaimportowanystyl2" w:customStyle="1">
    <w:name w:val="Zaimportowany styl 2"/>
    <w:rsid w:val="006F1E9E"/>
    <w:pPr>
      <w:numPr>
        <w:numId w:val="7"/>
      </w:numPr>
    </w:pPr>
  </w:style>
  <w:style w:type="paragraph" w:styleId="Tekstprzypisudolnego">
    <w:name w:val="footnote text"/>
    <w:aliases w:val="Podrozdział,Footnote,Podrozdział Znak,Podrozdzia3"/>
    <w:link w:val="TekstprzypisudolnegoZnak"/>
    <w:uiPriority w:val="99"/>
    <w:rsid w:val="006F1E9E"/>
    <w:pPr>
      <w:pBdr>
        <w:top w:val="nil"/>
        <w:left w:val="nil"/>
        <w:bottom w:val="nil"/>
        <w:right w:val="nil"/>
        <w:between w:val="nil"/>
        <w:bar w:val="nil"/>
      </w:pBdr>
    </w:pPr>
    <w:rPr>
      <w:rFonts w:ascii="Calibri" w:hAnsi="Calibri" w:eastAsia="Calibri" w:cs="Calibri"/>
      <w:color w:val="000000"/>
      <w:u w:color="000000"/>
      <w:bdr w:val="nil"/>
      <w:lang w:val="en-US"/>
    </w:rPr>
  </w:style>
  <w:style w:type="numbering" w:styleId="Numery" w:customStyle="1">
    <w:name w:val="Numery"/>
    <w:rsid w:val="006F1E9E"/>
    <w:pPr>
      <w:numPr>
        <w:numId w:val="9"/>
      </w:numPr>
    </w:pPr>
  </w:style>
  <w:style w:type="character" w:styleId="Brak" w:customStyle="1">
    <w:name w:val="Brak"/>
    <w:rsid w:val="006F1E9E"/>
  </w:style>
  <w:style w:type="character" w:styleId="Hyperlink0" w:customStyle="1">
    <w:name w:val="Hyperlink.0"/>
    <w:rsid w:val="006F1E9E"/>
    <w:rPr>
      <w:color w:val="0000FF"/>
      <w:u w:val="single" w:color="0000FF"/>
    </w:rPr>
  </w:style>
  <w:style w:type="paragraph" w:styleId="Domylne" w:customStyle="1">
    <w:name w:val="Domyślne"/>
    <w:rsid w:val="006F1E9E"/>
    <w:pPr>
      <w:pBdr>
        <w:top w:val="nil"/>
        <w:left w:val="nil"/>
        <w:bottom w:val="nil"/>
        <w:right w:val="nil"/>
        <w:between w:val="nil"/>
        <w:bar w:val="nil"/>
      </w:pBdr>
    </w:pPr>
    <w:rPr>
      <w:rFonts w:ascii="Helvetica Neue" w:hAnsi="Helvetica Neue" w:eastAsia="Helvetica Neue" w:cs="Helvetica Neue"/>
      <w:color w:val="000000"/>
      <w:sz w:val="22"/>
      <w:szCs w:val="22"/>
      <w:u w:color="000000"/>
      <w:bdr w:val="nil"/>
    </w:rPr>
  </w:style>
  <w:style w:type="numbering" w:styleId="Zaimportowanystyl7" w:customStyle="1">
    <w:name w:val="Zaimportowany styl 7"/>
    <w:rsid w:val="006F1E9E"/>
    <w:pPr>
      <w:numPr>
        <w:numId w:val="12"/>
      </w:numPr>
    </w:pPr>
  </w:style>
  <w:style w:type="paragraph" w:styleId="Akapitzlist">
    <w:name w:val="List Paragraph"/>
    <w:link w:val="AkapitzlistZnak"/>
    <w:uiPriority w:val="34"/>
    <w:qFormat/>
    <w:rsid w:val="006F1E9E"/>
    <w:pPr>
      <w:pBdr>
        <w:top w:val="nil"/>
        <w:left w:val="nil"/>
        <w:bottom w:val="nil"/>
        <w:right w:val="nil"/>
        <w:between w:val="nil"/>
        <w:bar w:val="nil"/>
      </w:pBdr>
      <w:ind w:left="708"/>
    </w:pPr>
    <w:rPr>
      <w:rFonts w:ascii="Calibri" w:hAnsi="Calibri" w:eastAsia="Calibri" w:cs="Calibri"/>
      <w:color w:val="000000"/>
      <w:u w:color="000000"/>
      <w:bdr w:val="nil"/>
      <w:lang w:val="en-US"/>
    </w:rPr>
  </w:style>
  <w:style w:type="numbering" w:styleId="Zaimportowanystyl15" w:customStyle="1">
    <w:name w:val="Zaimportowany styl 15"/>
    <w:rsid w:val="006F1E9E"/>
    <w:pPr>
      <w:numPr>
        <w:numId w:val="13"/>
      </w:numPr>
    </w:pPr>
  </w:style>
  <w:style w:type="paragraph" w:styleId="Tekstkomentarza">
    <w:name w:val="annotation text"/>
    <w:basedOn w:val="Normalny"/>
    <w:link w:val="TekstkomentarzaZnak"/>
    <w:uiPriority w:val="99"/>
    <w:semiHidden/>
    <w:unhideWhenUsed/>
    <w:rsid w:val="006F1E9E"/>
  </w:style>
  <w:style w:type="character" w:styleId="TekstkomentarzaZnak" w:customStyle="1">
    <w:name w:val="Tekst komentarza Znak"/>
    <w:link w:val="Tekstkomentarza"/>
    <w:uiPriority w:val="99"/>
    <w:semiHidden/>
    <w:rsid w:val="006F1E9E"/>
    <w:rPr>
      <w:rFonts w:ascii="Calibri" w:hAnsi="Calibri" w:eastAsia="Calibri" w:cs="Calibri"/>
      <w:color w:val="000000"/>
      <w:u w:color="000000"/>
      <w:lang w:val="en-US"/>
    </w:rPr>
  </w:style>
  <w:style w:type="character" w:styleId="Odwoaniedokomentarza">
    <w:name w:val="annotation reference"/>
    <w:uiPriority w:val="99"/>
    <w:semiHidden/>
    <w:unhideWhenUsed/>
    <w:rsid w:val="006F1E9E"/>
    <w:rPr>
      <w:sz w:val="16"/>
      <w:szCs w:val="16"/>
    </w:rPr>
  </w:style>
  <w:style w:type="paragraph" w:styleId="Tekstdymka">
    <w:name w:val="Balloon Text"/>
    <w:basedOn w:val="Normalny"/>
    <w:link w:val="TekstdymkaZnak"/>
    <w:uiPriority w:val="99"/>
    <w:semiHidden/>
    <w:unhideWhenUsed/>
    <w:rsid w:val="00B75F6D"/>
    <w:rPr>
      <w:rFonts w:ascii="Segoe UI" w:hAnsi="Segoe UI" w:cs="Segoe UI"/>
      <w:sz w:val="18"/>
      <w:szCs w:val="18"/>
    </w:rPr>
  </w:style>
  <w:style w:type="character" w:styleId="TekstdymkaZnak" w:customStyle="1">
    <w:name w:val="Tekst dymka Znak"/>
    <w:link w:val="Tekstdymka"/>
    <w:uiPriority w:val="99"/>
    <w:semiHidden/>
    <w:rsid w:val="00B75F6D"/>
    <w:rPr>
      <w:rFonts w:ascii="Segoe UI" w:hAnsi="Segoe UI" w:eastAsia="Calibri" w:cs="Segoe UI"/>
      <w:color w:val="000000"/>
      <w:sz w:val="18"/>
      <w:szCs w:val="18"/>
      <w:u w:color="000000"/>
      <w:lang w:val="en-US"/>
    </w:rPr>
  </w:style>
  <w:style w:type="paragraph" w:styleId="Tematkomentarza">
    <w:name w:val="annotation subject"/>
    <w:basedOn w:val="Tekstkomentarza"/>
    <w:next w:val="Tekstkomentarza"/>
    <w:link w:val="TematkomentarzaZnak"/>
    <w:uiPriority w:val="99"/>
    <w:semiHidden/>
    <w:unhideWhenUsed/>
    <w:rsid w:val="00777A5C"/>
    <w:rPr>
      <w:b/>
      <w:bCs/>
    </w:rPr>
  </w:style>
  <w:style w:type="character" w:styleId="TematkomentarzaZnak" w:customStyle="1">
    <w:name w:val="Temat komentarza Znak"/>
    <w:link w:val="Tematkomentarza"/>
    <w:uiPriority w:val="99"/>
    <w:semiHidden/>
    <w:rsid w:val="00777A5C"/>
    <w:rPr>
      <w:rFonts w:ascii="Calibri" w:hAnsi="Calibri" w:eastAsia="Calibri" w:cs="Calibri"/>
      <w:b/>
      <w:bCs/>
      <w:color w:val="000000"/>
      <w:u w:color="000000"/>
      <w:lang w:val="en-US"/>
    </w:rPr>
  </w:style>
  <w:style w:type="character" w:styleId="AkapitzlistZnak" w:customStyle="1">
    <w:name w:val="Akapit z listą Znak"/>
    <w:link w:val="Akapitzlist"/>
    <w:uiPriority w:val="34"/>
    <w:locked/>
    <w:rsid w:val="00FD691E"/>
    <w:rPr>
      <w:rFonts w:ascii="Calibri" w:hAnsi="Calibri" w:eastAsia="Calibri" w:cs="Calibri"/>
      <w:color w:val="000000"/>
      <w:u w:color="000000"/>
      <w:lang w:val="en-US"/>
    </w:rPr>
  </w:style>
  <w:style w:type="character" w:styleId="Nagwek2Znak" w:customStyle="1">
    <w:name w:val="Nagłówek 2 Znak"/>
    <w:link w:val="Nagwek2"/>
    <w:rsid w:val="0092669D"/>
    <w:rPr>
      <w:rFonts w:ascii="Lato Light" w:hAnsi="Lato Light" w:eastAsia="Lato Light" w:cs="Lato Light"/>
      <w:color w:val="2F5496"/>
      <w:sz w:val="28"/>
      <w:szCs w:val="28"/>
      <w:u w:color="2F5496"/>
      <w:lang w:val="en-US"/>
    </w:rPr>
  </w:style>
  <w:style w:type="paragraph" w:styleId="USTustnpkodeksu" w:customStyle="1">
    <w:name w:val="UST(§) – ust. (§ np. kodeksu)"/>
    <w:basedOn w:val="Normalny"/>
    <w:uiPriority w:val="12"/>
    <w:qFormat/>
    <w:rsid w:val="0092669D"/>
    <w:pPr>
      <w:pBdr>
        <w:top w:val="none" w:color="auto" w:sz="0" w:space="0"/>
        <w:left w:val="none" w:color="auto" w:sz="0" w:space="0"/>
        <w:bottom w:val="none" w:color="auto" w:sz="0" w:space="0"/>
        <w:right w:val="none" w:color="auto" w:sz="0" w:space="0"/>
        <w:between w:val="none" w:color="auto" w:sz="0" w:space="0"/>
        <w:bar w:val="none" w:color="auto" w:sz="0"/>
      </w:pBdr>
      <w:suppressAutoHyphens/>
      <w:autoSpaceDE w:val="0"/>
      <w:autoSpaceDN w:val="0"/>
      <w:adjustRightInd w:val="0"/>
      <w:spacing w:line="360" w:lineRule="auto"/>
      <w:ind w:firstLine="510"/>
      <w:jc w:val="both"/>
    </w:pPr>
    <w:rPr>
      <w:rFonts w:ascii="Times" w:hAnsi="Times" w:eastAsia="Times New Roman" w:cs="Arial"/>
      <w:bCs/>
      <w:color w:val="auto"/>
      <w:sz w:val="24"/>
      <w:bdr w:val="none" w:color="auto" w:sz="0" w:space="0"/>
      <w:lang w:val="pl-PL"/>
    </w:rPr>
  </w:style>
  <w:style w:type="paragraph" w:styleId="Nagwekspisutreci">
    <w:name w:val="TOC Heading"/>
    <w:basedOn w:val="Nagwek1"/>
    <w:next w:val="Normalny"/>
    <w:uiPriority w:val="39"/>
    <w:unhideWhenUsed/>
    <w:qFormat/>
    <w:rsid w:val="005E08F0"/>
    <w:pPr>
      <w:keepLines/>
      <w:pBdr>
        <w:top w:val="none" w:color="auto" w:sz="0" w:space="0"/>
        <w:left w:val="none" w:color="auto" w:sz="0" w:space="0"/>
        <w:bottom w:val="none" w:color="auto" w:sz="0" w:space="0"/>
        <w:right w:val="none" w:color="auto" w:sz="0" w:space="0"/>
        <w:between w:val="none" w:color="auto" w:sz="0" w:space="0"/>
        <w:bar w:val="none" w:color="auto" w:sz="0"/>
      </w:pBdr>
      <w:spacing w:before="240" w:line="259" w:lineRule="auto"/>
      <w:ind w:left="0" w:firstLine="0"/>
      <w:outlineLvl w:val="9"/>
    </w:pPr>
    <w:rPr>
      <w:rFonts w:ascii="Helvetica Neue" w:hAnsi="Helvetica Neue" w:eastAsia="Times New Roman" w:cs="Times New Roman"/>
      <w:b w:val="0"/>
      <w:bCs w:val="0"/>
      <w:color w:val="2E74B5"/>
      <w:kern w:val="0"/>
      <w:bdr w:val="none" w:color="auto" w:sz="0" w:space="0"/>
      <w:lang w:val="pl-PL"/>
    </w:rPr>
  </w:style>
  <w:style w:type="paragraph" w:styleId="Default" w:customStyle="1">
    <w:name w:val="Default"/>
    <w:rsid w:val="00D8267F"/>
    <w:pPr>
      <w:autoSpaceDE w:val="0"/>
      <w:autoSpaceDN w:val="0"/>
      <w:adjustRightInd w:val="0"/>
    </w:pPr>
    <w:rPr>
      <w:color w:val="000000"/>
      <w:sz w:val="24"/>
      <w:szCs w:val="24"/>
      <w:bdr w:val="nil"/>
    </w:rPr>
  </w:style>
  <w:style w:type="character" w:styleId="StopkaZnak" w:customStyle="1">
    <w:name w:val="Stopka Znak"/>
    <w:link w:val="Stopka"/>
    <w:uiPriority w:val="99"/>
    <w:rsid w:val="007C6DE9"/>
    <w:rPr>
      <w:rFonts w:ascii="Calibri" w:hAnsi="Calibri" w:eastAsia="Calibri" w:cs="Calibri"/>
      <w:color w:val="000000"/>
      <w:u w:color="000000"/>
      <w:lang w:val="en-US"/>
    </w:rPr>
  </w:style>
  <w:style w:type="paragraph" w:styleId="Bezodstpw">
    <w:name w:val="No Spacing"/>
    <w:uiPriority w:val="1"/>
    <w:qFormat/>
    <w:rsid w:val="008E1F1D"/>
    <w:pPr>
      <w:pBdr>
        <w:top w:val="nil"/>
        <w:left w:val="nil"/>
        <w:bottom w:val="nil"/>
        <w:right w:val="nil"/>
        <w:between w:val="nil"/>
        <w:bar w:val="nil"/>
      </w:pBdr>
    </w:pPr>
    <w:rPr>
      <w:rFonts w:ascii="Calibri" w:hAnsi="Calibri" w:eastAsia="Calibri" w:cs="Calibri"/>
      <w:color w:val="000000"/>
      <w:u w:color="000000"/>
      <w:bdr w:val="nil"/>
      <w:lang w:val="en-US"/>
    </w:rPr>
  </w:style>
  <w:style w:type="paragraph" w:styleId="Poprawka">
    <w:name w:val="Revision"/>
    <w:hidden/>
    <w:uiPriority w:val="99"/>
    <w:semiHidden/>
    <w:rsid w:val="00C32C49"/>
    <w:rPr>
      <w:rFonts w:ascii="Calibri" w:hAnsi="Calibri" w:eastAsia="Calibri" w:cs="Calibri"/>
      <w:color w:val="000000"/>
      <w:u w:color="000000"/>
      <w:bdr w:val="nil"/>
      <w:lang w:val="en-US"/>
    </w:rPr>
  </w:style>
  <w:style w:type="character" w:styleId="Odwoanieprzypisudolnego">
    <w:name w:val="footnote reference"/>
    <w:basedOn w:val="Domylnaczcionkaakapitu"/>
    <w:uiPriority w:val="99"/>
    <w:unhideWhenUsed/>
    <w:rsid w:val="00EC48C9"/>
    <w:rPr>
      <w:vertAlign w:val="superscript"/>
    </w:rPr>
  </w:style>
  <w:style w:type="character" w:styleId="Nagwek1Znak" w:customStyle="1">
    <w:name w:val="Nagłówek 1 Znak"/>
    <w:basedOn w:val="Domylnaczcionkaakapitu"/>
    <w:link w:val="Nagwek1"/>
    <w:rsid w:val="00860DA9"/>
    <w:rPr>
      <w:rFonts w:ascii="Lato Light" w:hAnsi="Lato Light" w:eastAsia="Lato Light" w:cs="Lato Light"/>
      <w:b/>
      <w:bCs/>
      <w:color w:val="2F5496"/>
      <w:kern w:val="32"/>
      <w:sz w:val="32"/>
      <w:szCs w:val="32"/>
      <w:u w:color="2F5496"/>
      <w:bdr w:val="nil"/>
      <w:lang w:val="en-US"/>
    </w:rPr>
  </w:style>
  <w:style w:type="character" w:styleId="Pogrubienie">
    <w:name w:val="Strong"/>
    <w:basedOn w:val="Domylnaczcionkaakapitu"/>
    <w:uiPriority w:val="22"/>
    <w:qFormat/>
    <w:rsid w:val="00590E52"/>
    <w:rPr>
      <w:b/>
      <w:bCs/>
    </w:rPr>
  </w:style>
  <w:style w:type="table" w:styleId="Tabela-Siatka">
    <w:name w:val="Table Grid"/>
    <w:basedOn w:val="Standardowy"/>
    <w:uiPriority w:val="59"/>
    <w:rsid w:val="008560B9"/>
    <w:rPr>
      <w:rFonts w:asciiTheme="minorHAnsi" w:hAnsiTheme="minorHAnsi" w:eastAsiaTheme="minorHAnsi" w:cstheme="minorBidi"/>
      <w:sz w:val="24"/>
      <w:szCs w:val="24"/>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TekstprzypisudolnegoZnak" w:customStyle="1">
    <w:name w:val="Tekst przypisu dolnego Znak"/>
    <w:aliases w:val="Podrozdział Znak1,Footnote Znak,Podrozdział Znak Znak,Podrozdzia3 Znak"/>
    <w:link w:val="Tekstprzypisudolnego"/>
    <w:uiPriority w:val="99"/>
    <w:locked/>
    <w:rsid w:val="008560B9"/>
    <w:rPr>
      <w:rFonts w:ascii="Calibri" w:hAnsi="Calibri" w:eastAsia="Calibri" w:cs="Calibri"/>
      <w:color w:val="000000"/>
      <w:u w:color="000000"/>
      <w:bdr w:val="nil"/>
      <w:lang w:val="en-US"/>
    </w:rPr>
  </w:style>
  <w:style w:type="character" w:styleId="Nierozpoznanawzmianka1" w:customStyle="1">
    <w:name w:val="Nierozpoznana wzmianka1"/>
    <w:basedOn w:val="Domylnaczcionkaakapitu"/>
    <w:uiPriority w:val="99"/>
    <w:semiHidden/>
    <w:unhideWhenUsed/>
    <w:rsid w:val="00AF1B98"/>
    <w:rPr>
      <w:color w:val="605E5C"/>
      <w:shd w:val="clear" w:color="auto" w:fill="E1DFDD"/>
    </w:rPr>
  </w:style>
  <w:style w:type="character" w:styleId="UnresolvedMention" w:customStyle="1">
    <w:name w:val="Unresolved Mention"/>
    <w:basedOn w:val="Domylnaczcionkaakapitu"/>
    <w:uiPriority w:val="99"/>
    <w:semiHidden/>
    <w:unhideWhenUsed/>
    <w:rsid w:val="003136C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6863067">
      <w:bodyDiv w:val="1"/>
      <w:marLeft w:val="0"/>
      <w:marRight w:val="0"/>
      <w:marTop w:val="0"/>
      <w:marBottom w:val="0"/>
      <w:divBdr>
        <w:top w:val="none" w:sz="0" w:space="0" w:color="auto"/>
        <w:left w:val="none" w:sz="0" w:space="0" w:color="auto"/>
        <w:bottom w:val="none" w:sz="0" w:space="0" w:color="auto"/>
        <w:right w:val="none" w:sz="0" w:space="0" w:color="auto"/>
      </w:divBdr>
    </w:div>
    <w:div w:id="267658278">
      <w:bodyDiv w:val="1"/>
      <w:marLeft w:val="0"/>
      <w:marRight w:val="0"/>
      <w:marTop w:val="0"/>
      <w:marBottom w:val="0"/>
      <w:divBdr>
        <w:top w:val="none" w:sz="0" w:space="0" w:color="auto"/>
        <w:left w:val="none" w:sz="0" w:space="0" w:color="auto"/>
        <w:bottom w:val="none" w:sz="0" w:space="0" w:color="auto"/>
        <w:right w:val="none" w:sz="0" w:space="0" w:color="auto"/>
      </w:divBdr>
    </w:div>
    <w:div w:id="381565179">
      <w:bodyDiv w:val="1"/>
      <w:marLeft w:val="0"/>
      <w:marRight w:val="0"/>
      <w:marTop w:val="0"/>
      <w:marBottom w:val="0"/>
      <w:divBdr>
        <w:top w:val="none" w:sz="0" w:space="0" w:color="auto"/>
        <w:left w:val="none" w:sz="0" w:space="0" w:color="auto"/>
        <w:bottom w:val="none" w:sz="0" w:space="0" w:color="auto"/>
        <w:right w:val="none" w:sz="0" w:space="0" w:color="auto"/>
      </w:divBdr>
      <w:divsChild>
        <w:div w:id="791437563">
          <w:marLeft w:val="0"/>
          <w:marRight w:val="0"/>
          <w:marTop w:val="0"/>
          <w:marBottom w:val="0"/>
          <w:divBdr>
            <w:top w:val="none" w:sz="0" w:space="0" w:color="auto"/>
            <w:left w:val="none" w:sz="0" w:space="0" w:color="auto"/>
            <w:bottom w:val="none" w:sz="0" w:space="0" w:color="auto"/>
            <w:right w:val="none" w:sz="0" w:space="0" w:color="auto"/>
          </w:divBdr>
        </w:div>
        <w:div w:id="999849914">
          <w:marLeft w:val="0"/>
          <w:marRight w:val="0"/>
          <w:marTop w:val="0"/>
          <w:marBottom w:val="0"/>
          <w:divBdr>
            <w:top w:val="none" w:sz="0" w:space="0" w:color="auto"/>
            <w:left w:val="none" w:sz="0" w:space="0" w:color="auto"/>
            <w:bottom w:val="none" w:sz="0" w:space="0" w:color="auto"/>
            <w:right w:val="none" w:sz="0" w:space="0" w:color="auto"/>
          </w:divBdr>
        </w:div>
      </w:divsChild>
    </w:div>
    <w:div w:id="723606731">
      <w:bodyDiv w:val="1"/>
      <w:marLeft w:val="0"/>
      <w:marRight w:val="0"/>
      <w:marTop w:val="0"/>
      <w:marBottom w:val="0"/>
      <w:divBdr>
        <w:top w:val="none" w:sz="0" w:space="0" w:color="auto"/>
        <w:left w:val="none" w:sz="0" w:space="0" w:color="auto"/>
        <w:bottom w:val="none" w:sz="0" w:space="0" w:color="auto"/>
        <w:right w:val="none" w:sz="0" w:space="0" w:color="auto"/>
      </w:divBdr>
    </w:div>
    <w:div w:id="1131438751">
      <w:bodyDiv w:val="1"/>
      <w:marLeft w:val="0"/>
      <w:marRight w:val="0"/>
      <w:marTop w:val="0"/>
      <w:marBottom w:val="0"/>
      <w:divBdr>
        <w:top w:val="none" w:sz="0" w:space="0" w:color="auto"/>
        <w:left w:val="none" w:sz="0" w:space="0" w:color="auto"/>
        <w:bottom w:val="none" w:sz="0" w:space="0" w:color="auto"/>
        <w:right w:val="none" w:sz="0" w:space="0" w:color="auto"/>
      </w:divBdr>
    </w:div>
    <w:div w:id="1141655216">
      <w:bodyDiv w:val="1"/>
      <w:marLeft w:val="0"/>
      <w:marRight w:val="0"/>
      <w:marTop w:val="0"/>
      <w:marBottom w:val="0"/>
      <w:divBdr>
        <w:top w:val="none" w:sz="0" w:space="0" w:color="auto"/>
        <w:left w:val="none" w:sz="0" w:space="0" w:color="auto"/>
        <w:bottom w:val="none" w:sz="0" w:space="0" w:color="auto"/>
        <w:right w:val="none" w:sz="0" w:space="0" w:color="auto"/>
      </w:divBdr>
    </w:div>
    <w:div w:id="1450398706">
      <w:bodyDiv w:val="1"/>
      <w:marLeft w:val="0"/>
      <w:marRight w:val="0"/>
      <w:marTop w:val="0"/>
      <w:marBottom w:val="0"/>
      <w:divBdr>
        <w:top w:val="none" w:sz="0" w:space="0" w:color="auto"/>
        <w:left w:val="none" w:sz="0" w:space="0" w:color="auto"/>
        <w:bottom w:val="none" w:sz="0" w:space="0" w:color="auto"/>
        <w:right w:val="none" w:sz="0" w:space="0" w:color="auto"/>
      </w:divBdr>
    </w:div>
    <w:div w:id="1568419042">
      <w:bodyDiv w:val="1"/>
      <w:marLeft w:val="0"/>
      <w:marRight w:val="0"/>
      <w:marTop w:val="0"/>
      <w:marBottom w:val="0"/>
      <w:divBdr>
        <w:top w:val="none" w:sz="0" w:space="0" w:color="auto"/>
        <w:left w:val="none" w:sz="0" w:space="0" w:color="auto"/>
        <w:bottom w:val="none" w:sz="0" w:space="0" w:color="auto"/>
        <w:right w:val="none" w:sz="0" w:space="0" w:color="auto"/>
      </w:divBdr>
      <w:divsChild>
        <w:div w:id="112329974">
          <w:marLeft w:val="0"/>
          <w:marRight w:val="0"/>
          <w:marTop w:val="0"/>
          <w:marBottom w:val="0"/>
          <w:divBdr>
            <w:top w:val="none" w:sz="0" w:space="0" w:color="auto"/>
            <w:left w:val="none" w:sz="0" w:space="0" w:color="auto"/>
            <w:bottom w:val="none" w:sz="0" w:space="0" w:color="auto"/>
            <w:right w:val="none" w:sz="0" w:space="0" w:color="auto"/>
          </w:divBdr>
        </w:div>
        <w:div w:id="317802753">
          <w:marLeft w:val="0"/>
          <w:marRight w:val="0"/>
          <w:marTop w:val="0"/>
          <w:marBottom w:val="0"/>
          <w:divBdr>
            <w:top w:val="none" w:sz="0" w:space="0" w:color="auto"/>
            <w:left w:val="none" w:sz="0" w:space="0" w:color="auto"/>
            <w:bottom w:val="none" w:sz="0" w:space="0" w:color="auto"/>
            <w:right w:val="none" w:sz="0" w:space="0" w:color="auto"/>
          </w:divBdr>
        </w:div>
      </w:divsChild>
    </w:div>
    <w:div w:id="1737630445">
      <w:bodyDiv w:val="1"/>
      <w:marLeft w:val="0"/>
      <w:marRight w:val="0"/>
      <w:marTop w:val="0"/>
      <w:marBottom w:val="0"/>
      <w:divBdr>
        <w:top w:val="none" w:sz="0" w:space="0" w:color="auto"/>
        <w:left w:val="none" w:sz="0" w:space="0" w:color="auto"/>
        <w:bottom w:val="none" w:sz="0" w:space="0" w:color="auto"/>
        <w:right w:val="none" w:sz="0" w:space="0" w:color="auto"/>
      </w:divBdr>
    </w:div>
    <w:div w:id="2018917750">
      <w:bodyDiv w:val="1"/>
      <w:marLeft w:val="0"/>
      <w:marRight w:val="0"/>
      <w:marTop w:val="0"/>
      <w:marBottom w:val="0"/>
      <w:divBdr>
        <w:top w:val="none" w:sz="0" w:space="0" w:color="auto"/>
        <w:left w:val="none" w:sz="0" w:space="0" w:color="auto"/>
        <w:bottom w:val="none" w:sz="0" w:space="0" w:color="auto"/>
        <w:right w:val="none" w:sz="0" w:space="0" w:color="auto"/>
      </w:divBdr>
    </w:div>
    <w:div w:id="2018923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odo@nawa.gov.pl"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B0117CDB6570C498E6D80127218E7DF" ma:contentTypeVersion="4" ma:contentTypeDescription="Utwórz nowy dokument." ma:contentTypeScope="" ma:versionID="79646b8effbff7e91c0afc37b00b6c27">
  <xsd:schema xmlns:xsd="http://www.w3.org/2001/XMLSchema" xmlns:xs="http://www.w3.org/2001/XMLSchema" xmlns:p="http://schemas.microsoft.com/office/2006/metadata/properties" xmlns:ns2="661afa1f-61da-4485-8cf8-c42fb327ffdd" xmlns:ns3="31a95780-ba54-41cb-aa60-f9ec0029a6ee" targetNamespace="http://schemas.microsoft.com/office/2006/metadata/properties" ma:root="true" ma:fieldsID="34ba2552b90184e6d972268391d702a7" ns2:_="" ns3:_="">
    <xsd:import namespace="661afa1f-61da-4485-8cf8-c42fb327ffdd"/>
    <xsd:import namespace="31a95780-ba54-41cb-aa60-f9ec0029a6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afa1f-61da-4485-8cf8-c42fb327f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a95780-ba54-41cb-aa60-f9ec0029a6e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1a95780-ba54-41cb-aa60-f9ec0029a6ee">
      <UserInfo>
        <DisplayName>Agnieszka Stefaniak-Hrycko</DisplayName>
        <AccountId>20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C854F-4B1B-464B-A5B8-989752B0A49D}">
  <ds:schemaRefs>
    <ds:schemaRef ds:uri="http://schemas.microsoft.com/sharepoint/v3/contenttype/forms"/>
  </ds:schemaRefs>
</ds:datastoreItem>
</file>

<file path=customXml/itemProps2.xml><?xml version="1.0" encoding="utf-8"?>
<ds:datastoreItem xmlns:ds="http://schemas.openxmlformats.org/officeDocument/2006/customXml" ds:itemID="{D4C37B4A-9033-403A-BEB3-6D027ADC1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afa1f-61da-4485-8cf8-c42fb327ffdd"/>
    <ds:schemaRef ds:uri="31a95780-ba54-41cb-aa60-f9ec0029a6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5E3248-4BAD-4926-857B-99C810ADC99A}">
  <ds:schemaRefs>
    <ds:schemaRef ds:uri="http://schemas.microsoft.com/office/2006/metadata/properties"/>
    <ds:schemaRef ds:uri="http://schemas.microsoft.com/office/infopath/2007/PartnerControls"/>
    <ds:schemaRef ds:uri="31a95780-ba54-41cb-aa60-f9ec0029a6ee"/>
  </ds:schemaRefs>
</ds:datastoreItem>
</file>

<file path=customXml/itemProps4.xml><?xml version="1.0" encoding="utf-8"?>
<ds:datastoreItem xmlns:ds="http://schemas.openxmlformats.org/officeDocument/2006/customXml" ds:itemID="{36BE16DA-A893-4529-84F1-4B16B5F6809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Katarzyna Pietruszyńska</dc:creator>
  <lastModifiedBy>Paweł Kurzyński</lastModifiedBy>
  <revision>14</revision>
  <lastPrinted>2020-02-14T10:31:00.0000000Z</lastPrinted>
  <dcterms:created xsi:type="dcterms:W3CDTF">2020-09-05T08:44:00.0000000Z</dcterms:created>
  <dcterms:modified xsi:type="dcterms:W3CDTF">2020-09-10T15:28:05.3747668Z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0x010100EB0117CDB6570C498E6D80127218E7DF</vt:lpwstr>
  </property>
</Properties>
</file>